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0A7EE243"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601/602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0A7EE243"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601/602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4ADA6983" w14:textId="5DA47956" w:rsidR="007F5F1B" w:rsidRDefault="009F17FB">
      <w:pPr>
        <w:pStyle w:val="TM1"/>
        <w:rPr>
          <w:rFonts w:asciiTheme="minorHAnsi" w:eastAsiaTheme="minorEastAsia" w:hAnsiTheme="minorHAnsi" w:cstheme="minorBidi"/>
          <w:b w:val="0"/>
          <w:bCs w:val="0"/>
          <w:caps w:val="0"/>
          <w:color w:val="auto"/>
          <w:sz w:val="22"/>
          <w:szCs w:val="22"/>
          <w:lang w:eastAsia="fr-FR"/>
        </w:rPr>
      </w:pPr>
      <w:r>
        <w:fldChar w:fldCharType="begin"/>
      </w:r>
      <w:r>
        <w:instrText xml:space="preserve"> TOC \o "3-3" \h \z \t "Titre_Partie;1;Sous-Titre;2" </w:instrText>
      </w:r>
      <w:r>
        <w:fldChar w:fldCharType="separate"/>
      </w:r>
      <w:hyperlink w:anchor="_Toc128929657" w:history="1">
        <w:r w:rsidR="007F5F1B" w:rsidRPr="005F6185">
          <w:rPr>
            <w:rStyle w:val="Lienhypertexte"/>
          </w:rPr>
          <w:t>1.</w:t>
        </w:r>
        <w:r w:rsidR="007F5F1B">
          <w:rPr>
            <w:rFonts w:asciiTheme="minorHAnsi" w:eastAsiaTheme="minorEastAsia" w:hAnsiTheme="minorHAnsi" w:cstheme="minorBidi"/>
            <w:b w:val="0"/>
            <w:bCs w:val="0"/>
            <w:caps w:val="0"/>
            <w:color w:val="auto"/>
            <w:sz w:val="22"/>
            <w:szCs w:val="22"/>
            <w:lang w:eastAsia="fr-FR"/>
          </w:rPr>
          <w:tab/>
        </w:r>
        <w:r w:rsidR="007F5F1B" w:rsidRPr="005F6185">
          <w:rPr>
            <w:rStyle w:val="Lienhypertexte"/>
          </w:rPr>
          <w:t>Introduction</w:t>
        </w:r>
        <w:r w:rsidR="007F5F1B">
          <w:rPr>
            <w:webHidden/>
          </w:rPr>
          <w:tab/>
        </w:r>
        <w:r w:rsidR="007F5F1B">
          <w:rPr>
            <w:webHidden/>
          </w:rPr>
          <w:fldChar w:fldCharType="begin"/>
        </w:r>
        <w:r w:rsidR="007F5F1B">
          <w:rPr>
            <w:webHidden/>
          </w:rPr>
          <w:instrText xml:space="preserve"> PAGEREF _Toc128929657 \h </w:instrText>
        </w:r>
        <w:r w:rsidR="007F5F1B">
          <w:rPr>
            <w:webHidden/>
          </w:rPr>
        </w:r>
        <w:r w:rsidR="007F5F1B">
          <w:rPr>
            <w:webHidden/>
          </w:rPr>
          <w:fldChar w:fldCharType="separate"/>
        </w:r>
        <w:r w:rsidR="007F5F1B">
          <w:rPr>
            <w:webHidden/>
          </w:rPr>
          <w:t>2</w:t>
        </w:r>
        <w:r w:rsidR="007F5F1B">
          <w:rPr>
            <w:webHidden/>
          </w:rPr>
          <w:fldChar w:fldCharType="end"/>
        </w:r>
      </w:hyperlink>
    </w:p>
    <w:p w14:paraId="380EA526" w14:textId="22452F62" w:rsidR="007F5F1B" w:rsidRDefault="007F5F1B">
      <w:pPr>
        <w:pStyle w:val="TM1"/>
        <w:rPr>
          <w:rFonts w:asciiTheme="minorHAnsi" w:eastAsiaTheme="minorEastAsia" w:hAnsiTheme="minorHAnsi" w:cstheme="minorBidi"/>
          <w:b w:val="0"/>
          <w:bCs w:val="0"/>
          <w:caps w:val="0"/>
          <w:color w:val="auto"/>
          <w:sz w:val="22"/>
          <w:szCs w:val="22"/>
          <w:lang w:eastAsia="fr-FR"/>
        </w:rPr>
      </w:pPr>
      <w:hyperlink w:anchor="_Toc128929658" w:history="1">
        <w:r w:rsidRPr="005F6185">
          <w:rPr>
            <w:rStyle w:val="Lienhypertexte"/>
          </w:rPr>
          <w:t>2.</w:t>
        </w:r>
        <w:r>
          <w:rPr>
            <w:rFonts w:asciiTheme="minorHAnsi" w:eastAsiaTheme="minorEastAsia" w:hAnsiTheme="minorHAnsi" w:cstheme="minorBidi"/>
            <w:b w:val="0"/>
            <w:bCs w:val="0"/>
            <w:caps w:val="0"/>
            <w:color w:val="auto"/>
            <w:sz w:val="22"/>
            <w:szCs w:val="22"/>
            <w:lang w:eastAsia="fr-FR"/>
          </w:rPr>
          <w:tab/>
        </w:r>
        <w:r w:rsidRPr="005F6185">
          <w:rPr>
            <w:rStyle w:val="Lienhypertexte"/>
          </w:rPr>
          <w:t>Editeur de monde</w:t>
        </w:r>
        <w:r>
          <w:rPr>
            <w:webHidden/>
          </w:rPr>
          <w:tab/>
        </w:r>
        <w:r>
          <w:rPr>
            <w:webHidden/>
          </w:rPr>
          <w:fldChar w:fldCharType="begin"/>
        </w:r>
        <w:r>
          <w:rPr>
            <w:webHidden/>
          </w:rPr>
          <w:instrText xml:space="preserve"> PAGEREF _Toc128929658 \h </w:instrText>
        </w:r>
        <w:r>
          <w:rPr>
            <w:webHidden/>
          </w:rPr>
        </w:r>
        <w:r>
          <w:rPr>
            <w:webHidden/>
          </w:rPr>
          <w:fldChar w:fldCharType="separate"/>
        </w:r>
        <w:r>
          <w:rPr>
            <w:webHidden/>
          </w:rPr>
          <w:t>2</w:t>
        </w:r>
        <w:r>
          <w:rPr>
            <w:webHidden/>
          </w:rPr>
          <w:fldChar w:fldCharType="end"/>
        </w:r>
      </w:hyperlink>
    </w:p>
    <w:p w14:paraId="24E2857D" w14:textId="0BA65489" w:rsidR="007F5F1B" w:rsidRDefault="007F5F1B">
      <w:pPr>
        <w:pStyle w:val="TM2"/>
        <w:rPr>
          <w:rFonts w:asciiTheme="minorHAnsi" w:eastAsiaTheme="minorEastAsia" w:hAnsiTheme="minorHAnsi" w:cstheme="minorBidi"/>
          <w:smallCaps w:val="0"/>
          <w:color w:val="auto"/>
          <w:sz w:val="22"/>
          <w:szCs w:val="22"/>
          <w:lang w:eastAsia="fr-FR"/>
        </w:rPr>
      </w:pPr>
      <w:hyperlink w:anchor="_Toc128929659" w:history="1">
        <w:r w:rsidRPr="005F6185">
          <w:rPr>
            <w:rStyle w:val="Lienhypertexte"/>
          </w:rPr>
          <w:t>A.</w:t>
        </w:r>
        <w:r>
          <w:rPr>
            <w:rFonts w:asciiTheme="minorHAnsi" w:eastAsiaTheme="minorEastAsia" w:hAnsiTheme="minorHAnsi" w:cstheme="minorBidi"/>
            <w:smallCaps w:val="0"/>
            <w:color w:val="auto"/>
            <w:sz w:val="22"/>
            <w:szCs w:val="22"/>
            <w:lang w:eastAsia="fr-FR"/>
          </w:rPr>
          <w:tab/>
        </w:r>
        <w:r w:rsidRPr="005F6185">
          <w:rPr>
            <w:rStyle w:val="Lienhypertexte"/>
          </w:rPr>
          <w:t>La représentation d’un monde</w:t>
        </w:r>
        <w:r>
          <w:rPr>
            <w:webHidden/>
          </w:rPr>
          <w:tab/>
        </w:r>
        <w:r>
          <w:rPr>
            <w:webHidden/>
          </w:rPr>
          <w:fldChar w:fldCharType="begin"/>
        </w:r>
        <w:r>
          <w:rPr>
            <w:webHidden/>
          </w:rPr>
          <w:instrText xml:space="preserve"> PAGEREF _Toc128929659 \h </w:instrText>
        </w:r>
        <w:r>
          <w:rPr>
            <w:webHidden/>
          </w:rPr>
        </w:r>
        <w:r>
          <w:rPr>
            <w:webHidden/>
          </w:rPr>
          <w:fldChar w:fldCharType="separate"/>
        </w:r>
        <w:r>
          <w:rPr>
            <w:webHidden/>
          </w:rPr>
          <w:t>2</w:t>
        </w:r>
        <w:r>
          <w:rPr>
            <w:webHidden/>
          </w:rPr>
          <w:fldChar w:fldCharType="end"/>
        </w:r>
      </w:hyperlink>
    </w:p>
    <w:p w14:paraId="2127C85B" w14:textId="6ECAA10E" w:rsidR="007F5F1B" w:rsidRDefault="007F5F1B">
      <w:pPr>
        <w:pStyle w:val="TM2"/>
        <w:rPr>
          <w:rFonts w:asciiTheme="minorHAnsi" w:eastAsiaTheme="minorEastAsia" w:hAnsiTheme="minorHAnsi" w:cstheme="minorBidi"/>
          <w:smallCaps w:val="0"/>
          <w:color w:val="auto"/>
          <w:sz w:val="22"/>
          <w:szCs w:val="22"/>
          <w:lang w:eastAsia="fr-FR"/>
        </w:rPr>
      </w:pPr>
      <w:hyperlink w:anchor="_Toc128929660" w:history="1">
        <w:r w:rsidRPr="005F6185">
          <w:rPr>
            <w:rStyle w:val="Lienhypertexte"/>
          </w:rPr>
          <w:t>B.</w:t>
        </w:r>
        <w:r>
          <w:rPr>
            <w:rFonts w:asciiTheme="minorHAnsi" w:eastAsiaTheme="minorEastAsia" w:hAnsiTheme="minorHAnsi" w:cstheme="minorBidi"/>
            <w:smallCaps w:val="0"/>
            <w:color w:val="auto"/>
            <w:sz w:val="22"/>
            <w:szCs w:val="22"/>
            <w:lang w:eastAsia="fr-FR"/>
          </w:rPr>
          <w:tab/>
        </w:r>
        <w:r w:rsidRPr="005F6185">
          <w:rPr>
            <w:rStyle w:val="Lienhypertexte"/>
          </w:rPr>
          <w:t>Le fonctionnement de l’éditeur</w:t>
        </w:r>
        <w:r>
          <w:rPr>
            <w:webHidden/>
          </w:rPr>
          <w:tab/>
        </w:r>
        <w:r>
          <w:rPr>
            <w:webHidden/>
          </w:rPr>
          <w:fldChar w:fldCharType="begin"/>
        </w:r>
        <w:r>
          <w:rPr>
            <w:webHidden/>
          </w:rPr>
          <w:instrText xml:space="preserve"> PAGEREF _Toc128929660 \h </w:instrText>
        </w:r>
        <w:r>
          <w:rPr>
            <w:webHidden/>
          </w:rPr>
        </w:r>
        <w:r>
          <w:rPr>
            <w:webHidden/>
          </w:rPr>
          <w:fldChar w:fldCharType="separate"/>
        </w:r>
        <w:r>
          <w:rPr>
            <w:webHidden/>
          </w:rPr>
          <w:t>4</w:t>
        </w:r>
        <w:r>
          <w:rPr>
            <w:webHidden/>
          </w:rPr>
          <w:fldChar w:fldCharType="end"/>
        </w:r>
      </w:hyperlink>
    </w:p>
    <w:p w14:paraId="0E3E0A87" w14:textId="116375C5" w:rsidR="007F5F1B" w:rsidRDefault="007F5F1B">
      <w:pPr>
        <w:pStyle w:val="TM1"/>
        <w:rPr>
          <w:rFonts w:asciiTheme="minorHAnsi" w:eastAsiaTheme="minorEastAsia" w:hAnsiTheme="minorHAnsi" w:cstheme="minorBidi"/>
          <w:b w:val="0"/>
          <w:bCs w:val="0"/>
          <w:caps w:val="0"/>
          <w:color w:val="auto"/>
          <w:sz w:val="22"/>
          <w:szCs w:val="22"/>
          <w:lang w:eastAsia="fr-FR"/>
        </w:rPr>
      </w:pPr>
      <w:hyperlink w:anchor="_Toc128929661" w:history="1">
        <w:r w:rsidRPr="005F6185">
          <w:rPr>
            <w:rStyle w:val="Lienhypertexte"/>
          </w:rPr>
          <w:t>3.</w:t>
        </w:r>
        <w:r>
          <w:rPr>
            <w:rFonts w:asciiTheme="minorHAnsi" w:eastAsiaTheme="minorEastAsia" w:hAnsiTheme="minorHAnsi" w:cstheme="minorBidi"/>
            <w:b w:val="0"/>
            <w:bCs w:val="0"/>
            <w:caps w:val="0"/>
            <w:color w:val="auto"/>
            <w:sz w:val="22"/>
            <w:szCs w:val="22"/>
            <w:lang w:eastAsia="fr-FR"/>
          </w:rPr>
          <w:tab/>
        </w:r>
        <w:r w:rsidRPr="005F6185">
          <w:rPr>
            <w:rStyle w:val="Lienhypertexte"/>
          </w:rPr>
          <w:t>L’aspect serveur</w:t>
        </w:r>
        <w:r>
          <w:rPr>
            <w:webHidden/>
          </w:rPr>
          <w:tab/>
        </w:r>
        <w:r>
          <w:rPr>
            <w:webHidden/>
          </w:rPr>
          <w:fldChar w:fldCharType="begin"/>
        </w:r>
        <w:r>
          <w:rPr>
            <w:webHidden/>
          </w:rPr>
          <w:instrText xml:space="preserve"> PAGEREF _Toc128929661 \h </w:instrText>
        </w:r>
        <w:r>
          <w:rPr>
            <w:webHidden/>
          </w:rPr>
        </w:r>
        <w:r>
          <w:rPr>
            <w:webHidden/>
          </w:rPr>
          <w:fldChar w:fldCharType="separate"/>
        </w:r>
        <w:r>
          <w:rPr>
            <w:webHidden/>
          </w:rPr>
          <w:t>4</w:t>
        </w:r>
        <w:r>
          <w:rPr>
            <w:webHidden/>
          </w:rPr>
          <w:fldChar w:fldCharType="end"/>
        </w:r>
      </w:hyperlink>
    </w:p>
    <w:p w14:paraId="7D268ABF" w14:textId="279E8ED6" w:rsidR="007F5F1B" w:rsidRDefault="007F5F1B">
      <w:pPr>
        <w:pStyle w:val="TM1"/>
        <w:rPr>
          <w:rFonts w:asciiTheme="minorHAnsi" w:eastAsiaTheme="minorEastAsia" w:hAnsiTheme="minorHAnsi" w:cstheme="minorBidi"/>
          <w:b w:val="0"/>
          <w:bCs w:val="0"/>
          <w:caps w:val="0"/>
          <w:color w:val="auto"/>
          <w:sz w:val="22"/>
          <w:szCs w:val="22"/>
          <w:lang w:eastAsia="fr-FR"/>
        </w:rPr>
      </w:pPr>
      <w:hyperlink w:anchor="_Toc128929662" w:history="1">
        <w:r w:rsidRPr="005F6185">
          <w:rPr>
            <w:rStyle w:val="Lienhypertexte"/>
          </w:rPr>
          <w:t>4.</w:t>
        </w:r>
        <w:r>
          <w:rPr>
            <w:rFonts w:asciiTheme="minorHAnsi" w:eastAsiaTheme="minorEastAsia" w:hAnsiTheme="minorHAnsi" w:cstheme="minorBidi"/>
            <w:b w:val="0"/>
            <w:bCs w:val="0"/>
            <w:caps w:val="0"/>
            <w:color w:val="auto"/>
            <w:sz w:val="22"/>
            <w:szCs w:val="22"/>
            <w:lang w:eastAsia="fr-FR"/>
          </w:rPr>
          <w:tab/>
        </w:r>
        <w:r w:rsidRPr="005F6185">
          <w:rPr>
            <w:rStyle w:val="Lienhypertexte"/>
          </w:rPr>
          <w:t>L’aspect client</w:t>
        </w:r>
        <w:r>
          <w:rPr>
            <w:webHidden/>
          </w:rPr>
          <w:tab/>
        </w:r>
        <w:r>
          <w:rPr>
            <w:webHidden/>
          </w:rPr>
          <w:fldChar w:fldCharType="begin"/>
        </w:r>
        <w:r>
          <w:rPr>
            <w:webHidden/>
          </w:rPr>
          <w:instrText xml:space="preserve"> PAGEREF _Toc128929662 \h </w:instrText>
        </w:r>
        <w:r>
          <w:rPr>
            <w:webHidden/>
          </w:rPr>
        </w:r>
        <w:r>
          <w:rPr>
            <w:webHidden/>
          </w:rPr>
          <w:fldChar w:fldCharType="separate"/>
        </w:r>
        <w:r>
          <w:rPr>
            <w:webHidden/>
          </w:rPr>
          <w:t>4</w:t>
        </w:r>
        <w:r>
          <w:rPr>
            <w:webHidden/>
          </w:rPr>
          <w:fldChar w:fldCharType="end"/>
        </w:r>
      </w:hyperlink>
    </w:p>
    <w:p w14:paraId="4AA5B9F2" w14:textId="54430872" w:rsidR="007F5F1B" w:rsidRDefault="007F5F1B">
      <w:pPr>
        <w:pStyle w:val="TM1"/>
        <w:rPr>
          <w:rFonts w:asciiTheme="minorHAnsi" w:eastAsiaTheme="minorEastAsia" w:hAnsiTheme="minorHAnsi" w:cstheme="minorBidi"/>
          <w:b w:val="0"/>
          <w:bCs w:val="0"/>
          <w:caps w:val="0"/>
          <w:color w:val="auto"/>
          <w:sz w:val="22"/>
          <w:szCs w:val="22"/>
          <w:lang w:eastAsia="fr-FR"/>
        </w:rPr>
      </w:pPr>
      <w:hyperlink w:anchor="_Toc128929663" w:history="1">
        <w:r w:rsidRPr="005F6185">
          <w:rPr>
            <w:rStyle w:val="Lienhypertexte"/>
          </w:rPr>
          <w:t>5.</w:t>
        </w:r>
        <w:r>
          <w:rPr>
            <w:rFonts w:asciiTheme="minorHAnsi" w:eastAsiaTheme="minorEastAsia" w:hAnsiTheme="minorHAnsi" w:cstheme="minorBidi"/>
            <w:b w:val="0"/>
            <w:bCs w:val="0"/>
            <w:caps w:val="0"/>
            <w:color w:val="auto"/>
            <w:sz w:val="22"/>
            <w:szCs w:val="22"/>
            <w:lang w:eastAsia="fr-FR"/>
          </w:rPr>
          <w:tab/>
        </w:r>
        <w:r w:rsidRPr="005F6185">
          <w:rPr>
            <w:rStyle w:val="Lienhypertexte"/>
          </w:rPr>
          <w:t>Organisation du travail</w:t>
        </w:r>
        <w:r>
          <w:rPr>
            <w:webHidden/>
          </w:rPr>
          <w:tab/>
        </w:r>
        <w:r>
          <w:rPr>
            <w:webHidden/>
          </w:rPr>
          <w:fldChar w:fldCharType="begin"/>
        </w:r>
        <w:r>
          <w:rPr>
            <w:webHidden/>
          </w:rPr>
          <w:instrText xml:space="preserve"> PAGEREF _Toc128929663 \h </w:instrText>
        </w:r>
        <w:r>
          <w:rPr>
            <w:webHidden/>
          </w:rPr>
        </w:r>
        <w:r>
          <w:rPr>
            <w:webHidden/>
          </w:rPr>
          <w:fldChar w:fldCharType="separate"/>
        </w:r>
        <w:r>
          <w:rPr>
            <w:webHidden/>
          </w:rPr>
          <w:t>4</w:t>
        </w:r>
        <w:r>
          <w:rPr>
            <w:webHidden/>
          </w:rPr>
          <w:fldChar w:fldCharType="end"/>
        </w:r>
      </w:hyperlink>
    </w:p>
    <w:p w14:paraId="69764D19" w14:textId="52DB5CCB"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28929657"/>
      <w:r>
        <w:lastRenderedPageBreak/>
        <w:t>Introductio</w:t>
      </w:r>
      <w:r w:rsidR="00D900B1">
        <w:t>n</w:t>
      </w:r>
      <w:bookmarkEnd w:id="0"/>
    </w:p>
    <w:p w14:paraId="53A0E2D6" w14:textId="5A0E07A3" w:rsidR="00D900B1" w:rsidRDefault="001E7A3C" w:rsidP="00E462B6">
      <w:pPr>
        <w:pStyle w:val="Paragraphe"/>
      </w:pPr>
      <w:r>
        <w:t xml:space="preserve">Nous avons entrepris la conception d’un projet ambitieux appelé Starlyze, qui consiste à développer un jeu de plateforme multijoueur en ligne. L’objectif est de créer un monde virtuel dans lequel chaque joueur peut contrôler un personnage et interagir avec d’autres joueurs de la même partie. Le jeu est conçu pour être immersif, passionnant et stimulant pour les joueurs. </w:t>
      </w:r>
    </w:p>
    <w:p w14:paraId="6747CED4" w14:textId="022607E6"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son propre monde avec ses propres niveaux, décors, obstacles et ennemis. Ainsi, chaque partie de Starlyze sera unique et offrira une </w:t>
      </w:r>
      <w:r w:rsidR="004603E2">
        <w:t>expérience</w:t>
      </w:r>
      <w:r>
        <w:t xml:space="preserve"> de jeu différente à chaque fois.</w:t>
      </w:r>
    </w:p>
    <w:p w14:paraId="6CCCA149" w14:textId="702FEF66"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 Le serveur est conçu afin d’être performant et fiable, afin d’offrir une expérience de jeu fluide et sans interruption.</w:t>
      </w:r>
      <w:r w:rsidR="008E589B">
        <w:t xml:space="preserve"> </w:t>
      </w:r>
      <w:r w:rsidR="0059553A">
        <w:t>Enfin, le client est l’application qui permet aux joueurs de visualiser et de jouer au jeu. Il est conçu pour être facile à utiliser et à comprendre, avec une interface utilisateur intuitive et ergonomique. Le client affiche la partie en temps réel et permet aux joueurs de contrôler leur personnage</w:t>
      </w:r>
      <w:r w:rsidR="00BA7FC7">
        <w:t>.</w:t>
      </w:r>
    </w:p>
    <w:p w14:paraId="5D6F781C" w14:textId="11C96BBD" w:rsidR="00940D39" w:rsidRDefault="00940D39" w:rsidP="0078450C">
      <w:pPr>
        <w:pStyle w:val="Paragraphe"/>
        <w:ind w:firstLine="0"/>
      </w:pPr>
      <w:r>
        <w:t>De plus, les applications « serveur » et « client » communiquent tout au long de la partie via différents protocoles afin de garantir la fluidité de l’expérience de jeu et une interaction en temps réel entre les joueurs.</w:t>
      </w:r>
    </w:p>
    <w:p w14:paraId="7736F22C" w14:textId="10FAC6FC" w:rsidR="0078450C" w:rsidRPr="00D900B1" w:rsidRDefault="004A5597" w:rsidP="00E462B6">
      <w:pPr>
        <w:pStyle w:val="Paragraphe"/>
      </w:pPr>
      <w:r>
        <w:t>En somme, Starlyze est un projet conséquent qui vise à offrir une expérience</w:t>
      </w:r>
      <w:r w:rsidR="00C05FD0">
        <w:t xml:space="preserve"> de jeu unique et immersive à tous les joueurs. Avec sa conception intuitive et son gameplay stimulant, ce jeu promet d’être une référence dans le monde des jeux de plateforme multijoueur en ligne.</w:t>
      </w:r>
    </w:p>
    <w:p w14:paraId="0A5EB026" w14:textId="0A1FAE7D" w:rsidR="00172E7B" w:rsidRDefault="00172E7B" w:rsidP="00172E7B">
      <w:pPr>
        <w:pStyle w:val="TitrePartie"/>
      </w:pPr>
      <w:bookmarkStart w:id="1" w:name="_Toc128929658"/>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5192BBD5" w:rsidR="0053233A" w:rsidRDefault="007F71F1" w:rsidP="00114562">
      <w:pPr>
        <w:pStyle w:val="Sous-Titre"/>
      </w:pPr>
      <w:bookmarkStart w:id="2" w:name="_Toc128929659"/>
      <w:r>
        <w:t>La représentation d’un monde</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w:t>
      </w:r>
      <w:r w:rsidR="001E06DF">
        <w:lastRenderedPageBreak/>
        <w:t>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Default="00552385" w:rsidP="00D45C13">
      <w:pPr>
        <w:pStyle w:val="Paragraphe"/>
        <w:numPr>
          <w:ilvl w:val="0"/>
          <w:numId w:val="5"/>
        </w:numPr>
        <w:rPr>
          <w:b/>
          <w:bCs/>
        </w:rPr>
      </w:pPr>
      <w:r>
        <w:rPr>
          <w:b/>
          <w:bCs/>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399C341E" w14:textId="790BA1BC" w:rsidR="00093F44" w:rsidRPr="008D6258" w:rsidRDefault="00093F44" w:rsidP="00093F44">
      <w:pPr>
        <w:pStyle w:val="Paragraphe"/>
        <w:numPr>
          <w:ilvl w:val="0"/>
          <w:numId w:val="5"/>
        </w:numPr>
        <w:rPr>
          <w:b/>
          <w:bCs/>
        </w:rPr>
      </w:pPr>
      <w:r w:rsidRPr="008D6258">
        <w:rPr>
          <w:b/>
          <w:bCs/>
        </w:rPr>
        <w:t>Le monde dans l’éditeur</w:t>
      </w:r>
    </w:p>
    <w:p w14:paraId="4E48951E" w14:textId="26F8096F"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5801918B" w:rsidR="00046093" w:rsidRDefault="00EB3215" w:rsidP="00CF22E1">
      <w:pPr>
        <w:pStyle w:val="Paragraphe"/>
        <w:numPr>
          <w:ilvl w:val="0"/>
          <w:numId w:val="5"/>
        </w:numPr>
        <w:rPr>
          <w:b/>
          <w:bCs/>
        </w:rPr>
      </w:pPr>
      <w:r w:rsidRPr="008D6258">
        <w:rPr>
          <w:b/>
          <w:bCs/>
        </w:rPr>
        <w:t xml:space="preserve">Le monde </w:t>
      </w:r>
      <w:r w:rsidR="006D3BF6" w:rsidRPr="008D6258">
        <w:rPr>
          <w:b/>
          <w:bCs/>
        </w:rPr>
        <w:t xml:space="preserve">dans un </w:t>
      </w:r>
      <w:r w:rsidRPr="008D6258">
        <w:rPr>
          <w:b/>
          <w:bCs/>
        </w:rPr>
        <w:t>fichier</w:t>
      </w:r>
    </w:p>
    <w:p w14:paraId="4F3968D2" w14:textId="4C4FC091" w:rsidR="0080792C" w:rsidRDefault="00D24E43" w:rsidP="002D6ABC">
      <w:pPr>
        <w:pStyle w:val="Paragraphe"/>
      </w:pPr>
      <w:r>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Chacune de ces tables possèdent 10 adresses</w:t>
      </w:r>
      <w:r w:rsidR="00746E21">
        <w:t xml:space="preserve">, la première étant réservé pour pointer vers la table précédente et la dernière pour </w:t>
      </w:r>
      <w:r w:rsidR="00686892">
        <w:t>la table suivante</w:t>
      </w:r>
      <w:r w:rsidR="00746E21">
        <w:t>, ce qui fait qu’il reste 8 adresses utilisables pour renseigner nos niveaux.</w:t>
      </w:r>
    </w:p>
    <w:p w14:paraId="12EE59B2" w14:textId="0118B989"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bin »</w:t>
      </w:r>
      <w:r w:rsidR="0023743A">
        <w:t>.</w:t>
      </w:r>
    </w:p>
    <w:p w14:paraId="50194216" w14:textId="364030F6" w:rsidR="000E53C6" w:rsidRDefault="000E53C6" w:rsidP="00132035">
      <w:pPr>
        <w:pStyle w:val="Paragraphe"/>
      </w:pPr>
      <w:r>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w:t>
      </w:r>
      <w:r w:rsidR="006605DB">
        <w:lastRenderedPageBreak/>
        <w:t>évitons d’enregistrer toutes les informations</w:t>
      </w:r>
      <w:r w:rsidR="00924D60">
        <w:t xml:space="preserve"> de chaque élément car certaines peuvent être retrouvé notamment la largeur et la hauteur</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{m,n}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06A11D0D" w14:textId="2FC20874" w:rsidR="002B64C4" w:rsidRDefault="00CC1C1D" w:rsidP="002D6ABC">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41CB269A" w14:textId="6BBBD2C8" w:rsidR="00EB6136" w:rsidRDefault="00936521" w:rsidP="00EB6136">
      <w:pPr>
        <w:pStyle w:val="Sous-Titre"/>
      </w:pPr>
      <w:bookmarkStart w:id="3" w:name="_Toc128929660"/>
      <w:r>
        <w:t>Le fonctionnement de l’éditeur</w:t>
      </w:r>
      <w:bookmarkEnd w:id="3"/>
    </w:p>
    <w:p w14:paraId="1F922437" w14:textId="48E65CD3" w:rsidR="00264DD7" w:rsidRDefault="00452B6E" w:rsidP="00264DD7">
      <w:pPr>
        <w:pStyle w:val="Paragraphe"/>
      </w:pPr>
      <w:r>
        <w:t xml:space="preserve">Pour lancer l’éditeur il suffit d’utiliser la commande « ./editor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07FB28DC" w:rsidR="00271A0F" w:rsidRPr="00264DD7"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la dernière fenêtre </w:t>
      </w:r>
      <w:r w:rsidR="00185E72">
        <w:t>situé tout en bas nous avons les différentes informations données par l’éditeur.</w:t>
      </w:r>
    </w:p>
    <w:p w14:paraId="7D75CECE" w14:textId="0E9C3B62" w:rsidR="00172E7B" w:rsidRDefault="00172E7B" w:rsidP="00172E7B">
      <w:pPr>
        <w:pStyle w:val="TitrePartie"/>
      </w:pPr>
      <w:bookmarkStart w:id="4" w:name="_Toc128929661"/>
      <w:r>
        <w:t>L’aspect serveur</w:t>
      </w:r>
      <w:bookmarkEnd w:id="4"/>
    </w:p>
    <w:p w14:paraId="1A9EDBD2" w14:textId="0A48B70A" w:rsidR="00172E7B" w:rsidRDefault="00172E7B" w:rsidP="00172E7B">
      <w:pPr>
        <w:pStyle w:val="TitrePartie"/>
      </w:pPr>
      <w:bookmarkStart w:id="5" w:name="_Toc128929662"/>
      <w:r>
        <w:t>L’aspect client</w:t>
      </w:r>
      <w:bookmarkEnd w:id="5"/>
    </w:p>
    <w:p w14:paraId="22A2A845" w14:textId="0B5D1B33" w:rsidR="00172E7B" w:rsidRPr="00553763" w:rsidRDefault="00172E7B" w:rsidP="00172E7B">
      <w:pPr>
        <w:pStyle w:val="TitrePartie"/>
      </w:pPr>
      <w:bookmarkStart w:id="6" w:name="_Toc128929663"/>
      <w:r>
        <w:t>Organisation du travail</w:t>
      </w:r>
      <w:bookmarkEnd w:id="6"/>
    </w:p>
    <w:sectPr w:rsidR="00172E7B" w:rsidRPr="00553763" w:rsidSect="003B6740">
      <w:headerReference w:type="even" r:id="rId11"/>
      <w:headerReference w:type="default" r:id="rId12"/>
      <w:footerReference w:type="even" r:id="rId13"/>
      <w:footerReference w:type="default" r:id="rId14"/>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D33A" w14:textId="77777777" w:rsidR="00C21E96" w:rsidRDefault="00C21E96" w:rsidP="00C12F43">
      <w:pPr>
        <w:spacing w:after="0" w:line="240" w:lineRule="auto"/>
      </w:pPr>
      <w:r>
        <w:separator/>
      </w:r>
    </w:p>
  </w:endnote>
  <w:endnote w:type="continuationSeparator" w:id="0">
    <w:p w14:paraId="48E93471" w14:textId="77777777" w:rsidR="00C21E96" w:rsidRDefault="00C21E96"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D45E" w14:textId="77777777" w:rsidR="00C21E96" w:rsidRDefault="00C21E96" w:rsidP="00C12F43">
      <w:pPr>
        <w:spacing w:after="0" w:line="240" w:lineRule="auto"/>
      </w:pPr>
      <w:r>
        <w:separator/>
      </w:r>
    </w:p>
  </w:footnote>
  <w:footnote w:type="continuationSeparator" w:id="0">
    <w:p w14:paraId="4B9E63F3" w14:textId="77777777" w:rsidR="00C21E96" w:rsidRDefault="00C21E96"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552B1443"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b/>
            <w:bCs/>
            <w:color w:val="4D4D4D"/>
            <w:sz w:val="20"/>
            <w:szCs w:val="18"/>
          </w:rPr>
          <w:t>INFO 601/602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4C48618C"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b/>
            <w:bCs/>
            <w:color w:val="4D4D4D"/>
            <w:sz w:val="20"/>
            <w:szCs w:val="18"/>
          </w:rPr>
          <w:t>INFO 601/602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1"/>
  </w:num>
  <w:num w:numId="2" w16cid:durableId="154496312">
    <w:abstractNumId w:val="2"/>
  </w:num>
  <w:num w:numId="3" w16cid:durableId="974724960">
    <w:abstractNumId w:val="4"/>
  </w:num>
  <w:num w:numId="4" w16cid:durableId="233859067">
    <w:abstractNumId w:val="2"/>
    <w:lvlOverride w:ilvl="0">
      <w:startOverride w:val="1"/>
    </w:lvlOverride>
  </w:num>
  <w:num w:numId="5" w16cid:durableId="326323294">
    <w:abstractNumId w:val="3"/>
  </w:num>
  <w:num w:numId="6" w16cid:durableId="772359136">
    <w:abstractNumId w:val="0"/>
  </w:num>
  <w:num w:numId="7" w16cid:durableId="1081487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3A34"/>
    <w:rsid w:val="00005095"/>
    <w:rsid w:val="00010BA0"/>
    <w:rsid w:val="0001267B"/>
    <w:rsid w:val="00015618"/>
    <w:rsid w:val="00016937"/>
    <w:rsid w:val="00022476"/>
    <w:rsid w:val="00022B57"/>
    <w:rsid w:val="00022F32"/>
    <w:rsid w:val="00025680"/>
    <w:rsid w:val="000279B4"/>
    <w:rsid w:val="00027FD2"/>
    <w:rsid w:val="00032E4E"/>
    <w:rsid w:val="00033335"/>
    <w:rsid w:val="00033A65"/>
    <w:rsid w:val="0003583E"/>
    <w:rsid w:val="00041D2C"/>
    <w:rsid w:val="00042142"/>
    <w:rsid w:val="00042F4F"/>
    <w:rsid w:val="000451A5"/>
    <w:rsid w:val="00046093"/>
    <w:rsid w:val="00046D55"/>
    <w:rsid w:val="00050115"/>
    <w:rsid w:val="000508AC"/>
    <w:rsid w:val="000510C8"/>
    <w:rsid w:val="000544CE"/>
    <w:rsid w:val="0005515D"/>
    <w:rsid w:val="000561D4"/>
    <w:rsid w:val="00060E66"/>
    <w:rsid w:val="00066530"/>
    <w:rsid w:val="000670E4"/>
    <w:rsid w:val="00067482"/>
    <w:rsid w:val="000674E2"/>
    <w:rsid w:val="000721A2"/>
    <w:rsid w:val="00074E6E"/>
    <w:rsid w:val="00077F56"/>
    <w:rsid w:val="00080F08"/>
    <w:rsid w:val="000815F9"/>
    <w:rsid w:val="00084286"/>
    <w:rsid w:val="0008467A"/>
    <w:rsid w:val="000904DA"/>
    <w:rsid w:val="0009053F"/>
    <w:rsid w:val="0009322E"/>
    <w:rsid w:val="00093DA6"/>
    <w:rsid w:val="00093F44"/>
    <w:rsid w:val="000942ED"/>
    <w:rsid w:val="000947F8"/>
    <w:rsid w:val="00094B0D"/>
    <w:rsid w:val="000A0887"/>
    <w:rsid w:val="000A2CE0"/>
    <w:rsid w:val="000A3207"/>
    <w:rsid w:val="000A41CD"/>
    <w:rsid w:val="000B1182"/>
    <w:rsid w:val="000B441F"/>
    <w:rsid w:val="000B5218"/>
    <w:rsid w:val="000B5417"/>
    <w:rsid w:val="000C06FC"/>
    <w:rsid w:val="000C1375"/>
    <w:rsid w:val="000D01EB"/>
    <w:rsid w:val="000D1144"/>
    <w:rsid w:val="000D38BE"/>
    <w:rsid w:val="000D4B7F"/>
    <w:rsid w:val="000D5F0B"/>
    <w:rsid w:val="000E010F"/>
    <w:rsid w:val="000E2B22"/>
    <w:rsid w:val="000E33AF"/>
    <w:rsid w:val="000E53C6"/>
    <w:rsid w:val="000F25FF"/>
    <w:rsid w:val="000F4504"/>
    <w:rsid w:val="000F4AC1"/>
    <w:rsid w:val="000F730B"/>
    <w:rsid w:val="00100EB0"/>
    <w:rsid w:val="0010653A"/>
    <w:rsid w:val="00106BD4"/>
    <w:rsid w:val="00107190"/>
    <w:rsid w:val="00110976"/>
    <w:rsid w:val="00110F89"/>
    <w:rsid w:val="001123EE"/>
    <w:rsid w:val="0011348E"/>
    <w:rsid w:val="00114562"/>
    <w:rsid w:val="001147E4"/>
    <w:rsid w:val="00121392"/>
    <w:rsid w:val="001225D5"/>
    <w:rsid w:val="00130133"/>
    <w:rsid w:val="00130359"/>
    <w:rsid w:val="00130CD1"/>
    <w:rsid w:val="00132035"/>
    <w:rsid w:val="00140F9D"/>
    <w:rsid w:val="001410C7"/>
    <w:rsid w:val="00145EBE"/>
    <w:rsid w:val="00151B76"/>
    <w:rsid w:val="0015202A"/>
    <w:rsid w:val="001525C3"/>
    <w:rsid w:val="00154879"/>
    <w:rsid w:val="00154EE0"/>
    <w:rsid w:val="00162336"/>
    <w:rsid w:val="00164AA0"/>
    <w:rsid w:val="00166506"/>
    <w:rsid w:val="00172E7B"/>
    <w:rsid w:val="00173156"/>
    <w:rsid w:val="00185E72"/>
    <w:rsid w:val="00186E0E"/>
    <w:rsid w:val="00186E39"/>
    <w:rsid w:val="0019131A"/>
    <w:rsid w:val="00191B16"/>
    <w:rsid w:val="0019727D"/>
    <w:rsid w:val="001A250B"/>
    <w:rsid w:val="001A3B3E"/>
    <w:rsid w:val="001A58FF"/>
    <w:rsid w:val="001A605E"/>
    <w:rsid w:val="001A710E"/>
    <w:rsid w:val="001B1930"/>
    <w:rsid w:val="001C0563"/>
    <w:rsid w:val="001C171B"/>
    <w:rsid w:val="001C37EC"/>
    <w:rsid w:val="001C5438"/>
    <w:rsid w:val="001C6BA2"/>
    <w:rsid w:val="001C7C0B"/>
    <w:rsid w:val="001D54E8"/>
    <w:rsid w:val="001D79F9"/>
    <w:rsid w:val="001E06DF"/>
    <w:rsid w:val="001E16E1"/>
    <w:rsid w:val="001E2EEF"/>
    <w:rsid w:val="001E32E1"/>
    <w:rsid w:val="001E443E"/>
    <w:rsid w:val="001E75D8"/>
    <w:rsid w:val="001E7A3C"/>
    <w:rsid w:val="001F2856"/>
    <w:rsid w:val="001F498E"/>
    <w:rsid w:val="0020666B"/>
    <w:rsid w:val="002075E1"/>
    <w:rsid w:val="00207A70"/>
    <w:rsid w:val="00211E26"/>
    <w:rsid w:val="00214B45"/>
    <w:rsid w:val="00217225"/>
    <w:rsid w:val="00224DAD"/>
    <w:rsid w:val="00230064"/>
    <w:rsid w:val="002306D5"/>
    <w:rsid w:val="00231072"/>
    <w:rsid w:val="00232451"/>
    <w:rsid w:val="0023468C"/>
    <w:rsid w:val="00236F51"/>
    <w:rsid w:val="0023743A"/>
    <w:rsid w:val="00240A75"/>
    <w:rsid w:val="00241A88"/>
    <w:rsid w:val="00251415"/>
    <w:rsid w:val="00252CCA"/>
    <w:rsid w:val="002536AF"/>
    <w:rsid w:val="00253F09"/>
    <w:rsid w:val="002626DC"/>
    <w:rsid w:val="0026472D"/>
    <w:rsid w:val="00264DD7"/>
    <w:rsid w:val="00267092"/>
    <w:rsid w:val="00271A0F"/>
    <w:rsid w:val="00273398"/>
    <w:rsid w:val="00277DBC"/>
    <w:rsid w:val="00280647"/>
    <w:rsid w:val="00280954"/>
    <w:rsid w:val="00282CCE"/>
    <w:rsid w:val="002838B5"/>
    <w:rsid w:val="002849E6"/>
    <w:rsid w:val="002855A1"/>
    <w:rsid w:val="002901C3"/>
    <w:rsid w:val="00292AD5"/>
    <w:rsid w:val="00296B1D"/>
    <w:rsid w:val="002975F8"/>
    <w:rsid w:val="00297B54"/>
    <w:rsid w:val="00297BD6"/>
    <w:rsid w:val="002A0DE4"/>
    <w:rsid w:val="002A22E2"/>
    <w:rsid w:val="002A2811"/>
    <w:rsid w:val="002A33B9"/>
    <w:rsid w:val="002A67C7"/>
    <w:rsid w:val="002A6E42"/>
    <w:rsid w:val="002A74DF"/>
    <w:rsid w:val="002B1990"/>
    <w:rsid w:val="002B6157"/>
    <w:rsid w:val="002B64C4"/>
    <w:rsid w:val="002C35D8"/>
    <w:rsid w:val="002D33EE"/>
    <w:rsid w:val="002D65FD"/>
    <w:rsid w:val="002D691D"/>
    <w:rsid w:val="002D6ABC"/>
    <w:rsid w:val="002D7171"/>
    <w:rsid w:val="002E100E"/>
    <w:rsid w:val="002E1298"/>
    <w:rsid w:val="002E17F8"/>
    <w:rsid w:val="002E1A61"/>
    <w:rsid w:val="002E71CF"/>
    <w:rsid w:val="002F7623"/>
    <w:rsid w:val="003028D9"/>
    <w:rsid w:val="0031436B"/>
    <w:rsid w:val="0032145E"/>
    <w:rsid w:val="00322CAC"/>
    <w:rsid w:val="00331FB7"/>
    <w:rsid w:val="003323A7"/>
    <w:rsid w:val="00332FF4"/>
    <w:rsid w:val="003342FF"/>
    <w:rsid w:val="0033740B"/>
    <w:rsid w:val="0034081E"/>
    <w:rsid w:val="00340C9F"/>
    <w:rsid w:val="00341A6C"/>
    <w:rsid w:val="00345371"/>
    <w:rsid w:val="00345699"/>
    <w:rsid w:val="00346088"/>
    <w:rsid w:val="00352A5B"/>
    <w:rsid w:val="00354A47"/>
    <w:rsid w:val="00362BFC"/>
    <w:rsid w:val="003646D7"/>
    <w:rsid w:val="0036529B"/>
    <w:rsid w:val="00366443"/>
    <w:rsid w:val="003675EE"/>
    <w:rsid w:val="00367E13"/>
    <w:rsid w:val="00371729"/>
    <w:rsid w:val="00372CDC"/>
    <w:rsid w:val="00373D71"/>
    <w:rsid w:val="00385EE7"/>
    <w:rsid w:val="0038785F"/>
    <w:rsid w:val="0039116E"/>
    <w:rsid w:val="00393881"/>
    <w:rsid w:val="00393A0C"/>
    <w:rsid w:val="0039596B"/>
    <w:rsid w:val="003967B3"/>
    <w:rsid w:val="00396999"/>
    <w:rsid w:val="00397633"/>
    <w:rsid w:val="003A0619"/>
    <w:rsid w:val="003A0F19"/>
    <w:rsid w:val="003A2B6A"/>
    <w:rsid w:val="003A5086"/>
    <w:rsid w:val="003A60D2"/>
    <w:rsid w:val="003A694F"/>
    <w:rsid w:val="003A6E50"/>
    <w:rsid w:val="003B1FE5"/>
    <w:rsid w:val="003B5536"/>
    <w:rsid w:val="003B5594"/>
    <w:rsid w:val="003B6618"/>
    <w:rsid w:val="003B6740"/>
    <w:rsid w:val="003C3B00"/>
    <w:rsid w:val="003C5DC0"/>
    <w:rsid w:val="003C7AD1"/>
    <w:rsid w:val="003D064F"/>
    <w:rsid w:val="003D1129"/>
    <w:rsid w:val="003D30C8"/>
    <w:rsid w:val="003E06E3"/>
    <w:rsid w:val="003E2B56"/>
    <w:rsid w:val="003E2E94"/>
    <w:rsid w:val="003E34DE"/>
    <w:rsid w:val="003E4580"/>
    <w:rsid w:val="003E7949"/>
    <w:rsid w:val="003E7DA9"/>
    <w:rsid w:val="003F52D7"/>
    <w:rsid w:val="00401A7B"/>
    <w:rsid w:val="00403386"/>
    <w:rsid w:val="00404426"/>
    <w:rsid w:val="00406380"/>
    <w:rsid w:val="00406F70"/>
    <w:rsid w:val="00410C3B"/>
    <w:rsid w:val="004128DB"/>
    <w:rsid w:val="00415EB9"/>
    <w:rsid w:val="00425DB0"/>
    <w:rsid w:val="00426CC0"/>
    <w:rsid w:val="00427DEE"/>
    <w:rsid w:val="004300A2"/>
    <w:rsid w:val="00430717"/>
    <w:rsid w:val="00430F26"/>
    <w:rsid w:val="00437FE9"/>
    <w:rsid w:val="00440F1B"/>
    <w:rsid w:val="00447A99"/>
    <w:rsid w:val="004520C2"/>
    <w:rsid w:val="00452B6E"/>
    <w:rsid w:val="00453209"/>
    <w:rsid w:val="00453510"/>
    <w:rsid w:val="00453DD5"/>
    <w:rsid w:val="0045610C"/>
    <w:rsid w:val="00456CA1"/>
    <w:rsid w:val="0045733A"/>
    <w:rsid w:val="004603E2"/>
    <w:rsid w:val="00461021"/>
    <w:rsid w:val="0046328C"/>
    <w:rsid w:val="00463B16"/>
    <w:rsid w:val="0047001D"/>
    <w:rsid w:val="00471AE6"/>
    <w:rsid w:val="004744EE"/>
    <w:rsid w:val="00475622"/>
    <w:rsid w:val="004763B7"/>
    <w:rsid w:val="004809E2"/>
    <w:rsid w:val="00481F60"/>
    <w:rsid w:val="00484E27"/>
    <w:rsid w:val="00484F7A"/>
    <w:rsid w:val="00486E43"/>
    <w:rsid w:val="00487E46"/>
    <w:rsid w:val="00491911"/>
    <w:rsid w:val="0049330F"/>
    <w:rsid w:val="00493788"/>
    <w:rsid w:val="0049543D"/>
    <w:rsid w:val="004A467F"/>
    <w:rsid w:val="004A5597"/>
    <w:rsid w:val="004B4E84"/>
    <w:rsid w:val="004B54F7"/>
    <w:rsid w:val="004B5CCB"/>
    <w:rsid w:val="004B6788"/>
    <w:rsid w:val="004B6B6D"/>
    <w:rsid w:val="004C05DD"/>
    <w:rsid w:val="004C3455"/>
    <w:rsid w:val="004D3005"/>
    <w:rsid w:val="004D735F"/>
    <w:rsid w:val="004E1D06"/>
    <w:rsid w:val="004E366B"/>
    <w:rsid w:val="004E69F6"/>
    <w:rsid w:val="004E7F16"/>
    <w:rsid w:val="00505EC5"/>
    <w:rsid w:val="00507301"/>
    <w:rsid w:val="005129A9"/>
    <w:rsid w:val="00513337"/>
    <w:rsid w:val="0051361F"/>
    <w:rsid w:val="005170FA"/>
    <w:rsid w:val="0051719E"/>
    <w:rsid w:val="005216FD"/>
    <w:rsid w:val="0052495C"/>
    <w:rsid w:val="005250EF"/>
    <w:rsid w:val="005269E9"/>
    <w:rsid w:val="00526A49"/>
    <w:rsid w:val="00527F22"/>
    <w:rsid w:val="005304DB"/>
    <w:rsid w:val="0053233A"/>
    <w:rsid w:val="00534FFE"/>
    <w:rsid w:val="00536219"/>
    <w:rsid w:val="00536732"/>
    <w:rsid w:val="0054086C"/>
    <w:rsid w:val="0054539A"/>
    <w:rsid w:val="005453C5"/>
    <w:rsid w:val="00545F64"/>
    <w:rsid w:val="005465B7"/>
    <w:rsid w:val="00546E18"/>
    <w:rsid w:val="00552385"/>
    <w:rsid w:val="00552FD3"/>
    <w:rsid w:val="00553763"/>
    <w:rsid w:val="00553ECC"/>
    <w:rsid w:val="0055613D"/>
    <w:rsid w:val="00560DA7"/>
    <w:rsid w:val="00565565"/>
    <w:rsid w:val="00567865"/>
    <w:rsid w:val="00572488"/>
    <w:rsid w:val="00573A2C"/>
    <w:rsid w:val="005770AC"/>
    <w:rsid w:val="00577290"/>
    <w:rsid w:val="00580E7E"/>
    <w:rsid w:val="0058356C"/>
    <w:rsid w:val="00583F2A"/>
    <w:rsid w:val="00586889"/>
    <w:rsid w:val="0059084B"/>
    <w:rsid w:val="00591B5C"/>
    <w:rsid w:val="00594736"/>
    <w:rsid w:val="00595277"/>
    <w:rsid w:val="0059553A"/>
    <w:rsid w:val="005A1E34"/>
    <w:rsid w:val="005A45D6"/>
    <w:rsid w:val="005A7062"/>
    <w:rsid w:val="005A782C"/>
    <w:rsid w:val="005A7BD9"/>
    <w:rsid w:val="005B0457"/>
    <w:rsid w:val="005B34EE"/>
    <w:rsid w:val="005B7523"/>
    <w:rsid w:val="005C077A"/>
    <w:rsid w:val="005C2CC9"/>
    <w:rsid w:val="005C2F26"/>
    <w:rsid w:val="005C5511"/>
    <w:rsid w:val="005C5947"/>
    <w:rsid w:val="005C5976"/>
    <w:rsid w:val="005C610C"/>
    <w:rsid w:val="005C6CF1"/>
    <w:rsid w:val="005D05F2"/>
    <w:rsid w:val="005D0ED1"/>
    <w:rsid w:val="005D12E1"/>
    <w:rsid w:val="005D5793"/>
    <w:rsid w:val="005E04CB"/>
    <w:rsid w:val="005E0982"/>
    <w:rsid w:val="005E4944"/>
    <w:rsid w:val="005E63DD"/>
    <w:rsid w:val="005F05E8"/>
    <w:rsid w:val="005F3BE0"/>
    <w:rsid w:val="005F492C"/>
    <w:rsid w:val="006012D9"/>
    <w:rsid w:val="00601C50"/>
    <w:rsid w:val="00603315"/>
    <w:rsid w:val="0060770A"/>
    <w:rsid w:val="0060795A"/>
    <w:rsid w:val="0061052E"/>
    <w:rsid w:val="00610DC4"/>
    <w:rsid w:val="0061172E"/>
    <w:rsid w:val="0061348B"/>
    <w:rsid w:val="0061581D"/>
    <w:rsid w:val="00621471"/>
    <w:rsid w:val="006249CA"/>
    <w:rsid w:val="00625677"/>
    <w:rsid w:val="00627405"/>
    <w:rsid w:val="006312BD"/>
    <w:rsid w:val="00633014"/>
    <w:rsid w:val="00641B2D"/>
    <w:rsid w:val="00641D2C"/>
    <w:rsid w:val="006434A2"/>
    <w:rsid w:val="00643D78"/>
    <w:rsid w:val="006472B2"/>
    <w:rsid w:val="00650026"/>
    <w:rsid w:val="00651D47"/>
    <w:rsid w:val="006605DB"/>
    <w:rsid w:val="00660B4B"/>
    <w:rsid w:val="00662A3F"/>
    <w:rsid w:val="00667845"/>
    <w:rsid w:val="00672CC9"/>
    <w:rsid w:val="0067348D"/>
    <w:rsid w:val="00680CCD"/>
    <w:rsid w:val="0068162D"/>
    <w:rsid w:val="00681AB1"/>
    <w:rsid w:val="0068592E"/>
    <w:rsid w:val="00686892"/>
    <w:rsid w:val="0069060F"/>
    <w:rsid w:val="00692F82"/>
    <w:rsid w:val="00693905"/>
    <w:rsid w:val="0069647D"/>
    <w:rsid w:val="00697A73"/>
    <w:rsid w:val="006A363C"/>
    <w:rsid w:val="006A7619"/>
    <w:rsid w:val="006B3191"/>
    <w:rsid w:val="006B6282"/>
    <w:rsid w:val="006B7DBF"/>
    <w:rsid w:val="006C11D7"/>
    <w:rsid w:val="006C1D9F"/>
    <w:rsid w:val="006C22E3"/>
    <w:rsid w:val="006C2DA0"/>
    <w:rsid w:val="006C6255"/>
    <w:rsid w:val="006C6523"/>
    <w:rsid w:val="006C6977"/>
    <w:rsid w:val="006D21AF"/>
    <w:rsid w:val="006D3BF6"/>
    <w:rsid w:val="006D56BD"/>
    <w:rsid w:val="006D7C16"/>
    <w:rsid w:val="006E08C6"/>
    <w:rsid w:val="006E1D2A"/>
    <w:rsid w:val="006E270D"/>
    <w:rsid w:val="006E4E7C"/>
    <w:rsid w:val="006F3177"/>
    <w:rsid w:val="006F513C"/>
    <w:rsid w:val="00700F29"/>
    <w:rsid w:val="00701F0B"/>
    <w:rsid w:val="007022B6"/>
    <w:rsid w:val="007030A7"/>
    <w:rsid w:val="00704C51"/>
    <w:rsid w:val="00705B32"/>
    <w:rsid w:val="00705D87"/>
    <w:rsid w:val="0070684E"/>
    <w:rsid w:val="007076F6"/>
    <w:rsid w:val="00710B69"/>
    <w:rsid w:val="007116B1"/>
    <w:rsid w:val="007129E7"/>
    <w:rsid w:val="00712A33"/>
    <w:rsid w:val="00714779"/>
    <w:rsid w:val="00714EE6"/>
    <w:rsid w:val="007171C4"/>
    <w:rsid w:val="00717807"/>
    <w:rsid w:val="00720D92"/>
    <w:rsid w:val="007214AD"/>
    <w:rsid w:val="00721F6A"/>
    <w:rsid w:val="00725427"/>
    <w:rsid w:val="00726030"/>
    <w:rsid w:val="00736F4F"/>
    <w:rsid w:val="00740663"/>
    <w:rsid w:val="00740A5C"/>
    <w:rsid w:val="00743F67"/>
    <w:rsid w:val="00743FDB"/>
    <w:rsid w:val="00745115"/>
    <w:rsid w:val="00745A91"/>
    <w:rsid w:val="00746E21"/>
    <w:rsid w:val="007530A7"/>
    <w:rsid w:val="00754F62"/>
    <w:rsid w:val="00755628"/>
    <w:rsid w:val="0075773F"/>
    <w:rsid w:val="0076156E"/>
    <w:rsid w:val="0076585C"/>
    <w:rsid w:val="00771D0D"/>
    <w:rsid w:val="00772415"/>
    <w:rsid w:val="00773855"/>
    <w:rsid w:val="00774F3C"/>
    <w:rsid w:val="00776959"/>
    <w:rsid w:val="0077719E"/>
    <w:rsid w:val="00781B34"/>
    <w:rsid w:val="0078450C"/>
    <w:rsid w:val="00786610"/>
    <w:rsid w:val="00790759"/>
    <w:rsid w:val="00793CC9"/>
    <w:rsid w:val="007947B2"/>
    <w:rsid w:val="00797D3D"/>
    <w:rsid w:val="007A1CCE"/>
    <w:rsid w:val="007A2AA9"/>
    <w:rsid w:val="007A5E4F"/>
    <w:rsid w:val="007A7077"/>
    <w:rsid w:val="007B00DD"/>
    <w:rsid w:val="007B252A"/>
    <w:rsid w:val="007B546E"/>
    <w:rsid w:val="007B5939"/>
    <w:rsid w:val="007B765E"/>
    <w:rsid w:val="007C3DB0"/>
    <w:rsid w:val="007D0C53"/>
    <w:rsid w:val="007E28BA"/>
    <w:rsid w:val="007F10F2"/>
    <w:rsid w:val="007F2201"/>
    <w:rsid w:val="007F30A2"/>
    <w:rsid w:val="007F5F1B"/>
    <w:rsid w:val="007F71F1"/>
    <w:rsid w:val="008027D5"/>
    <w:rsid w:val="00803B3C"/>
    <w:rsid w:val="00804147"/>
    <w:rsid w:val="0080459B"/>
    <w:rsid w:val="008055A5"/>
    <w:rsid w:val="0080792C"/>
    <w:rsid w:val="00814BE7"/>
    <w:rsid w:val="008169AC"/>
    <w:rsid w:val="00817892"/>
    <w:rsid w:val="00817D28"/>
    <w:rsid w:val="00817EF1"/>
    <w:rsid w:val="008210FA"/>
    <w:rsid w:val="00826021"/>
    <w:rsid w:val="0083007F"/>
    <w:rsid w:val="00843CA6"/>
    <w:rsid w:val="00844DDF"/>
    <w:rsid w:val="008453C1"/>
    <w:rsid w:val="00846964"/>
    <w:rsid w:val="00851277"/>
    <w:rsid w:val="008567BE"/>
    <w:rsid w:val="00863E03"/>
    <w:rsid w:val="00872756"/>
    <w:rsid w:val="00873A1F"/>
    <w:rsid w:val="00873EF6"/>
    <w:rsid w:val="00875DA8"/>
    <w:rsid w:val="00875E0A"/>
    <w:rsid w:val="0087646E"/>
    <w:rsid w:val="0088073B"/>
    <w:rsid w:val="008825F2"/>
    <w:rsid w:val="00886E04"/>
    <w:rsid w:val="00886F61"/>
    <w:rsid w:val="008A006C"/>
    <w:rsid w:val="008A03B4"/>
    <w:rsid w:val="008A09D3"/>
    <w:rsid w:val="008A40E5"/>
    <w:rsid w:val="008A6E2B"/>
    <w:rsid w:val="008B1ACD"/>
    <w:rsid w:val="008B1CF3"/>
    <w:rsid w:val="008B20CF"/>
    <w:rsid w:val="008B4166"/>
    <w:rsid w:val="008B5D2B"/>
    <w:rsid w:val="008B7196"/>
    <w:rsid w:val="008C472E"/>
    <w:rsid w:val="008C737F"/>
    <w:rsid w:val="008D6258"/>
    <w:rsid w:val="008D6FC4"/>
    <w:rsid w:val="008D7BD1"/>
    <w:rsid w:val="008D7F8C"/>
    <w:rsid w:val="008E227A"/>
    <w:rsid w:val="008E3DBA"/>
    <w:rsid w:val="008E589B"/>
    <w:rsid w:val="008E676D"/>
    <w:rsid w:val="008E7855"/>
    <w:rsid w:val="008F24CD"/>
    <w:rsid w:val="008F29F6"/>
    <w:rsid w:val="008F3CF9"/>
    <w:rsid w:val="008F5BC2"/>
    <w:rsid w:val="009011C1"/>
    <w:rsid w:val="00902C84"/>
    <w:rsid w:val="009044EC"/>
    <w:rsid w:val="0090733D"/>
    <w:rsid w:val="00912592"/>
    <w:rsid w:val="00915504"/>
    <w:rsid w:val="00920A07"/>
    <w:rsid w:val="00921A51"/>
    <w:rsid w:val="009246EC"/>
    <w:rsid w:val="00924C12"/>
    <w:rsid w:val="00924D60"/>
    <w:rsid w:val="00931CD5"/>
    <w:rsid w:val="00931FB8"/>
    <w:rsid w:val="00936521"/>
    <w:rsid w:val="00940D39"/>
    <w:rsid w:val="00943391"/>
    <w:rsid w:val="00947688"/>
    <w:rsid w:val="00952695"/>
    <w:rsid w:val="0095381A"/>
    <w:rsid w:val="00955516"/>
    <w:rsid w:val="00955830"/>
    <w:rsid w:val="00961674"/>
    <w:rsid w:val="00961962"/>
    <w:rsid w:val="00962459"/>
    <w:rsid w:val="00964363"/>
    <w:rsid w:val="009677F2"/>
    <w:rsid w:val="00971281"/>
    <w:rsid w:val="009713AB"/>
    <w:rsid w:val="00971925"/>
    <w:rsid w:val="0097253A"/>
    <w:rsid w:val="00972596"/>
    <w:rsid w:val="00974536"/>
    <w:rsid w:val="00975A02"/>
    <w:rsid w:val="00977AB4"/>
    <w:rsid w:val="00980559"/>
    <w:rsid w:val="009810F0"/>
    <w:rsid w:val="009869E6"/>
    <w:rsid w:val="0098714D"/>
    <w:rsid w:val="00993C63"/>
    <w:rsid w:val="009A3A5C"/>
    <w:rsid w:val="009A6ADF"/>
    <w:rsid w:val="009B1980"/>
    <w:rsid w:val="009B2CA4"/>
    <w:rsid w:val="009B4F69"/>
    <w:rsid w:val="009B7A00"/>
    <w:rsid w:val="009C18E0"/>
    <w:rsid w:val="009C690F"/>
    <w:rsid w:val="009D041C"/>
    <w:rsid w:val="009D37E2"/>
    <w:rsid w:val="009D6A06"/>
    <w:rsid w:val="009D7BD7"/>
    <w:rsid w:val="009E62A1"/>
    <w:rsid w:val="009F17FB"/>
    <w:rsid w:val="009F2514"/>
    <w:rsid w:val="009F356B"/>
    <w:rsid w:val="009F38F7"/>
    <w:rsid w:val="009F4BF7"/>
    <w:rsid w:val="00A0037D"/>
    <w:rsid w:val="00A016EE"/>
    <w:rsid w:val="00A03146"/>
    <w:rsid w:val="00A039A2"/>
    <w:rsid w:val="00A04050"/>
    <w:rsid w:val="00A064BE"/>
    <w:rsid w:val="00A07389"/>
    <w:rsid w:val="00A10EBF"/>
    <w:rsid w:val="00A16482"/>
    <w:rsid w:val="00A2117B"/>
    <w:rsid w:val="00A225F1"/>
    <w:rsid w:val="00A22B21"/>
    <w:rsid w:val="00A237D6"/>
    <w:rsid w:val="00A2632B"/>
    <w:rsid w:val="00A40D61"/>
    <w:rsid w:val="00A41571"/>
    <w:rsid w:val="00A430D4"/>
    <w:rsid w:val="00A46019"/>
    <w:rsid w:val="00A52883"/>
    <w:rsid w:val="00A533DF"/>
    <w:rsid w:val="00A5487B"/>
    <w:rsid w:val="00A5735D"/>
    <w:rsid w:val="00A57F52"/>
    <w:rsid w:val="00A661E7"/>
    <w:rsid w:val="00A73916"/>
    <w:rsid w:val="00A73FD3"/>
    <w:rsid w:val="00A74CE5"/>
    <w:rsid w:val="00A75DA9"/>
    <w:rsid w:val="00A76142"/>
    <w:rsid w:val="00A76A49"/>
    <w:rsid w:val="00A8175F"/>
    <w:rsid w:val="00A8560E"/>
    <w:rsid w:val="00A86655"/>
    <w:rsid w:val="00A91F08"/>
    <w:rsid w:val="00A95704"/>
    <w:rsid w:val="00A96FD5"/>
    <w:rsid w:val="00AA1F76"/>
    <w:rsid w:val="00AA2D3A"/>
    <w:rsid w:val="00AA73DE"/>
    <w:rsid w:val="00AA7CEA"/>
    <w:rsid w:val="00AB24A0"/>
    <w:rsid w:val="00AB5459"/>
    <w:rsid w:val="00AB5662"/>
    <w:rsid w:val="00AB6317"/>
    <w:rsid w:val="00AB6AA3"/>
    <w:rsid w:val="00AC1ACD"/>
    <w:rsid w:val="00AC2DC2"/>
    <w:rsid w:val="00AC6D8C"/>
    <w:rsid w:val="00AD3421"/>
    <w:rsid w:val="00AE10F0"/>
    <w:rsid w:val="00AE16D6"/>
    <w:rsid w:val="00AE4ACE"/>
    <w:rsid w:val="00AE5025"/>
    <w:rsid w:val="00AE702A"/>
    <w:rsid w:val="00AF0B3C"/>
    <w:rsid w:val="00AF4F39"/>
    <w:rsid w:val="00AF6565"/>
    <w:rsid w:val="00B01737"/>
    <w:rsid w:val="00B021A9"/>
    <w:rsid w:val="00B02A2F"/>
    <w:rsid w:val="00B04CC5"/>
    <w:rsid w:val="00B06F81"/>
    <w:rsid w:val="00B1231C"/>
    <w:rsid w:val="00B126BA"/>
    <w:rsid w:val="00B14D18"/>
    <w:rsid w:val="00B17CF8"/>
    <w:rsid w:val="00B20430"/>
    <w:rsid w:val="00B245D5"/>
    <w:rsid w:val="00B26B6D"/>
    <w:rsid w:val="00B314A0"/>
    <w:rsid w:val="00B34F20"/>
    <w:rsid w:val="00B4195A"/>
    <w:rsid w:val="00B41BD3"/>
    <w:rsid w:val="00B4494D"/>
    <w:rsid w:val="00B45FF2"/>
    <w:rsid w:val="00B46867"/>
    <w:rsid w:val="00B51322"/>
    <w:rsid w:val="00B5294D"/>
    <w:rsid w:val="00B561CA"/>
    <w:rsid w:val="00B604A9"/>
    <w:rsid w:val="00B64987"/>
    <w:rsid w:val="00B66210"/>
    <w:rsid w:val="00B73F9B"/>
    <w:rsid w:val="00B74FA9"/>
    <w:rsid w:val="00B75487"/>
    <w:rsid w:val="00B75F01"/>
    <w:rsid w:val="00B7743C"/>
    <w:rsid w:val="00B778AF"/>
    <w:rsid w:val="00B80570"/>
    <w:rsid w:val="00B83BA9"/>
    <w:rsid w:val="00B956DA"/>
    <w:rsid w:val="00BA1336"/>
    <w:rsid w:val="00BA7FC7"/>
    <w:rsid w:val="00BB1B7E"/>
    <w:rsid w:val="00BB371F"/>
    <w:rsid w:val="00BC1B0E"/>
    <w:rsid w:val="00BC1C3E"/>
    <w:rsid w:val="00BC20CD"/>
    <w:rsid w:val="00BC4760"/>
    <w:rsid w:val="00BC64EC"/>
    <w:rsid w:val="00BC69C7"/>
    <w:rsid w:val="00BD0477"/>
    <w:rsid w:val="00BD2538"/>
    <w:rsid w:val="00BD45FC"/>
    <w:rsid w:val="00BD468C"/>
    <w:rsid w:val="00BD7337"/>
    <w:rsid w:val="00BD7A74"/>
    <w:rsid w:val="00BE094D"/>
    <w:rsid w:val="00BE2ED2"/>
    <w:rsid w:val="00BF50CB"/>
    <w:rsid w:val="00BF7268"/>
    <w:rsid w:val="00C005C7"/>
    <w:rsid w:val="00C05CB4"/>
    <w:rsid w:val="00C05FD0"/>
    <w:rsid w:val="00C12F43"/>
    <w:rsid w:val="00C13A6F"/>
    <w:rsid w:val="00C13D3E"/>
    <w:rsid w:val="00C172A8"/>
    <w:rsid w:val="00C21E96"/>
    <w:rsid w:val="00C226BB"/>
    <w:rsid w:val="00C23F87"/>
    <w:rsid w:val="00C24CAD"/>
    <w:rsid w:val="00C25C60"/>
    <w:rsid w:val="00C305D6"/>
    <w:rsid w:val="00C320DE"/>
    <w:rsid w:val="00C33DAD"/>
    <w:rsid w:val="00C33DB5"/>
    <w:rsid w:val="00C34322"/>
    <w:rsid w:val="00C34BB1"/>
    <w:rsid w:val="00C34DD6"/>
    <w:rsid w:val="00C50CF7"/>
    <w:rsid w:val="00C53D57"/>
    <w:rsid w:val="00C5493E"/>
    <w:rsid w:val="00C557CB"/>
    <w:rsid w:val="00C56EC3"/>
    <w:rsid w:val="00C63474"/>
    <w:rsid w:val="00C64FA7"/>
    <w:rsid w:val="00C75577"/>
    <w:rsid w:val="00C76E1E"/>
    <w:rsid w:val="00C80635"/>
    <w:rsid w:val="00C80A20"/>
    <w:rsid w:val="00C85D9A"/>
    <w:rsid w:val="00C87D08"/>
    <w:rsid w:val="00C9059A"/>
    <w:rsid w:val="00C92B73"/>
    <w:rsid w:val="00C9391E"/>
    <w:rsid w:val="00C944F4"/>
    <w:rsid w:val="00C9616D"/>
    <w:rsid w:val="00C979D9"/>
    <w:rsid w:val="00CA00B0"/>
    <w:rsid w:val="00CA4B44"/>
    <w:rsid w:val="00CA4C7F"/>
    <w:rsid w:val="00CA5CD5"/>
    <w:rsid w:val="00CA6BBD"/>
    <w:rsid w:val="00CB5F55"/>
    <w:rsid w:val="00CB7DA6"/>
    <w:rsid w:val="00CC09CB"/>
    <w:rsid w:val="00CC1479"/>
    <w:rsid w:val="00CC15B1"/>
    <w:rsid w:val="00CC1C1D"/>
    <w:rsid w:val="00CC4A3A"/>
    <w:rsid w:val="00CC5B1F"/>
    <w:rsid w:val="00CC62AB"/>
    <w:rsid w:val="00CC708D"/>
    <w:rsid w:val="00CD48BF"/>
    <w:rsid w:val="00CE0BB5"/>
    <w:rsid w:val="00CE19CD"/>
    <w:rsid w:val="00CE1A83"/>
    <w:rsid w:val="00CE2107"/>
    <w:rsid w:val="00CE5480"/>
    <w:rsid w:val="00CE5D42"/>
    <w:rsid w:val="00CF038E"/>
    <w:rsid w:val="00CF22E1"/>
    <w:rsid w:val="00CF4DFE"/>
    <w:rsid w:val="00D02273"/>
    <w:rsid w:val="00D02810"/>
    <w:rsid w:val="00D055C3"/>
    <w:rsid w:val="00D05C29"/>
    <w:rsid w:val="00D062D4"/>
    <w:rsid w:val="00D07600"/>
    <w:rsid w:val="00D102BA"/>
    <w:rsid w:val="00D16787"/>
    <w:rsid w:val="00D17527"/>
    <w:rsid w:val="00D1766A"/>
    <w:rsid w:val="00D17B12"/>
    <w:rsid w:val="00D212B5"/>
    <w:rsid w:val="00D21F66"/>
    <w:rsid w:val="00D21FCA"/>
    <w:rsid w:val="00D24E43"/>
    <w:rsid w:val="00D25847"/>
    <w:rsid w:val="00D306EE"/>
    <w:rsid w:val="00D345B0"/>
    <w:rsid w:val="00D36684"/>
    <w:rsid w:val="00D44582"/>
    <w:rsid w:val="00D45C13"/>
    <w:rsid w:val="00D45C19"/>
    <w:rsid w:val="00D460B6"/>
    <w:rsid w:val="00D464BF"/>
    <w:rsid w:val="00D46BFD"/>
    <w:rsid w:val="00D46FD1"/>
    <w:rsid w:val="00D53391"/>
    <w:rsid w:val="00D72DB9"/>
    <w:rsid w:val="00D74981"/>
    <w:rsid w:val="00D74F2E"/>
    <w:rsid w:val="00D751AD"/>
    <w:rsid w:val="00D8288D"/>
    <w:rsid w:val="00D82F07"/>
    <w:rsid w:val="00D85773"/>
    <w:rsid w:val="00D86D37"/>
    <w:rsid w:val="00D900B1"/>
    <w:rsid w:val="00D90915"/>
    <w:rsid w:val="00D91740"/>
    <w:rsid w:val="00D953CD"/>
    <w:rsid w:val="00D9608F"/>
    <w:rsid w:val="00DA17A8"/>
    <w:rsid w:val="00DA254D"/>
    <w:rsid w:val="00DA384B"/>
    <w:rsid w:val="00DA40DE"/>
    <w:rsid w:val="00DA720A"/>
    <w:rsid w:val="00DA74E0"/>
    <w:rsid w:val="00DB0294"/>
    <w:rsid w:val="00DB15E8"/>
    <w:rsid w:val="00DB5655"/>
    <w:rsid w:val="00DB5F44"/>
    <w:rsid w:val="00DC2AFE"/>
    <w:rsid w:val="00DC3B0D"/>
    <w:rsid w:val="00DD0B52"/>
    <w:rsid w:val="00DD0CF7"/>
    <w:rsid w:val="00DD2555"/>
    <w:rsid w:val="00DD2D4A"/>
    <w:rsid w:val="00DD3A34"/>
    <w:rsid w:val="00DD40D6"/>
    <w:rsid w:val="00DD40E0"/>
    <w:rsid w:val="00DD61BB"/>
    <w:rsid w:val="00DD795C"/>
    <w:rsid w:val="00DE13B1"/>
    <w:rsid w:val="00DE2DDA"/>
    <w:rsid w:val="00DE3182"/>
    <w:rsid w:val="00DF368C"/>
    <w:rsid w:val="00DF5085"/>
    <w:rsid w:val="00E00D08"/>
    <w:rsid w:val="00E01F17"/>
    <w:rsid w:val="00E03576"/>
    <w:rsid w:val="00E039E3"/>
    <w:rsid w:val="00E03C9A"/>
    <w:rsid w:val="00E1282C"/>
    <w:rsid w:val="00E17938"/>
    <w:rsid w:val="00E236C5"/>
    <w:rsid w:val="00E2479D"/>
    <w:rsid w:val="00E307D0"/>
    <w:rsid w:val="00E316FF"/>
    <w:rsid w:val="00E3176B"/>
    <w:rsid w:val="00E31CC6"/>
    <w:rsid w:val="00E322A0"/>
    <w:rsid w:val="00E35643"/>
    <w:rsid w:val="00E400F9"/>
    <w:rsid w:val="00E4177F"/>
    <w:rsid w:val="00E4511B"/>
    <w:rsid w:val="00E460DB"/>
    <w:rsid w:val="00E462B6"/>
    <w:rsid w:val="00E518B9"/>
    <w:rsid w:val="00E5352D"/>
    <w:rsid w:val="00E55E7B"/>
    <w:rsid w:val="00E6018D"/>
    <w:rsid w:val="00E60DAD"/>
    <w:rsid w:val="00E67F7C"/>
    <w:rsid w:val="00E7267F"/>
    <w:rsid w:val="00E73D8F"/>
    <w:rsid w:val="00E8018C"/>
    <w:rsid w:val="00E80FF2"/>
    <w:rsid w:val="00E8368A"/>
    <w:rsid w:val="00E876F9"/>
    <w:rsid w:val="00E952F5"/>
    <w:rsid w:val="00E97857"/>
    <w:rsid w:val="00EA11DC"/>
    <w:rsid w:val="00EB3215"/>
    <w:rsid w:val="00EB6136"/>
    <w:rsid w:val="00EB733E"/>
    <w:rsid w:val="00EC1EFF"/>
    <w:rsid w:val="00EC327C"/>
    <w:rsid w:val="00EC7EC5"/>
    <w:rsid w:val="00ED2A6B"/>
    <w:rsid w:val="00ED3770"/>
    <w:rsid w:val="00EE38D4"/>
    <w:rsid w:val="00EE689B"/>
    <w:rsid w:val="00EF4119"/>
    <w:rsid w:val="00F01F06"/>
    <w:rsid w:val="00F06129"/>
    <w:rsid w:val="00F11A72"/>
    <w:rsid w:val="00F16633"/>
    <w:rsid w:val="00F17E6B"/>
    <w:rsid w:val="00F22094"/>
    <w:rsid w:val="00F22970"/>
    <w:rsid w:val="00F30D01"/>
    <w:rsid w:val="00F336F2"/>
    <w:rsid w:val="00F43DB0"/>
    <w:rsid w:val="00F4677A"/>
    <w:rsid w:val="00F46F48"/>
    <w:rsid w:val="00F5081B"/>
    <w:rsid w:val="00F51B77"/>
    <w:rsid w:val="00F54DB7"/>
    <w:rsid w:val="00F607CE"/>
    <w:rsid w:val="00F60F24"/>
    <w:rsid w:val="00F630BD"/>
    <w:rsid w:val="00F6610F"/>
    <w:rsid w:val="00F66586"/>
    <w:rsid w:val="00F66626"/>
    <w:rsid w:val="00F71556"/>
    <w:rsid w:val="00F71CDD"/>
    <w:rsid w:val="00F750A2"/>
    <w:rsid w:val="00F75DCE"/>
    <w:rsid w:val="00F7666E"/>
    <w:rsid w:val="00F77499"/>
    <w:rsid w:val="00F77BC8"/>
    <w:rsid w:val="00F85DB2"/>
    <w:rsid w:val="00F87AC0"/>
    <w:rsid w:val="00F93C26"/>
    <w:rsid w:val="00F93D2E"/>
    <w:rsid w:val="00F96782"/>
    <w:rsid w:val="00F97591"/>
    <w:rsid w:val="00F97B03"/>
    <w:rsid w:val="00F97E25"/>
    <w:rsid w:val="00FA21BB"/>
    <w:rsid w:val="00FA4B09"/>
    <w:rsid w:val="00FB494C"/>
    <w:rsid w:val="00FB723A"/>
    <w:rsid w:val="00FC0350"/>
    <w:rsid w:val="00FC31E3"/>
    <w:rsid w:val="00FC3E28"/>
    <w:rsid w:val="00FD209D"/>
    <w:rsid w:val="00FD212E"/>
    <w:rsid w:val="00FD36F1"/>
    <w:rsid w:val="00FD4312"/>
    <w:rsid w:val="00FD52CE"/>
    <w:rsid w:val="00FD73CF"/>
    <w:rsid w:val="00FE4ABF"/>
    <w:rsid w:val="00FE4DA7"/>
    <w:rsid w:val="00FE7984"/>
    <w:rsid w:val="00FF05AB"/>
    <w:rsid w:val="00FF3007"/>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9479C"/>
    <w:rsid w:val="001C274C"/>
    <w:rsid w:val="002504CF"/>
    <w:rsid w:val="00251F97"/>
    <w:rsid w:val="00D82A16"/>
    <w:rsid w:val="00F067DA"/>
    <w:rsid w:val="00F34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25</TotalTime>
  <Pages>5</Pages>
  <Words>1349</Words>
  <Characters>7423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601/602 – Jeu multijoueur en réseau</dc:subject>
  <dc:creator>HADID Hocine et CHEMIN Pierre</dc:creator>
  <cp:keywords/>
  <dc:description/>
  <cp:lastModifiedBy>Pierre CHEMIN</cp:lastModifiedBy>
  <cp:revision>270</cp:revision>
  <cp:lastPrinted>2022-06-05T19:18:00Z</cp:lastPrinted>
  <dcterms:created xsi:type="dcterms:W3CDTF">2023-02-15T18:41:00Z</dcterms:created>
  <dcterms:modified xsi:type="dcterms:W3CDTF">2023-03-05T16:35:00Z</dcterms:modified>
</cp:coreProperties>
</file>