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3366"/>
          <w:sz w:val="52"/>
          <w:szCs w:val="52"/>
          <w:rtl w:val="0"/>
        </w:rPr>
        <w:t xml:space="preserve">PROJETO DE ACESSIBILIDADE E INCLUSÃO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Integrantes: Igor Bertiolli Rosário - 47443278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José Carlos Mendes da Fonseca - 47707437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Lucca Santander - 47757353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t xml:space="preserve">Leyla Giselle Cruz Canqui - 48156027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Matheus Mingatos - 47619848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  <w:t xml:space="preserve">Pietro Emanuel Girão Ferreira - 47406551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pBdr>
          <w:bottom w:color="008080" w:space="4" w:sz="12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3366"/>
          <w:sz w:val="36"/>
          <w:szCs w:val="36"/>
          <w:rtl w:val="0"/>
        </w:rPr>
        <w:t xml:space="preserve">Visão Geral &amp; Contexto Social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8080"/>
          <w:sz w:val="26"/>
          <w:szCs w:val="26"/>
          <w:rtl w:val="0"/>
        </w:rPr>
        <w:t xml:space="preserve">Contexto Social e Ambiental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• Qual problema social ou ambiental o site aborda?</w:t>
        <w:br w:type="textWrapping"/>
      </w:r>
      <w:r w:rsidDel="00000000" w:rsidR="00000000" w:rsidRPr="00000000">
        <w:rPr>
          <w:rtl w:val="0"/>
        </w:rPr>
        <w:t xml:space="preserve">Muitos sites na internet não foram pensados para pessoas com deficiência. Falta de texto alternativo em imagens, botões difíceis de clicar por teclado, cores com pouco contraste e ausência de tradução em LIBRAS criam barreiras que impedem essas pessoas de navegar, estudar e conseguir trabalho.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• Por que esse tema é relevante?</w:t>
        <w:br w:type="textWrapping"/>
      </w:r>
      <w:r w:rsidDel="00000000" w:rsidR="00000000" w:rsidRPr="00000000">
        <w:rPr>
          <w:rtl w:val="0"/>
        </w:rPr>
        <w:t xml:space="preserve">A internet virou o canal principal para buscar trabalho, serviços e informações. Quando um site não é acessível, ele exclui milhões de pessoas da sociedade. Nossa meta é tornar isso acessível para estas pessoas.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• Qual a relação com sustentabilidade e impacto social?</w:t>
        <w:br w:type="textWrapping"/>
      </w:r>
      <w:r w:rsidDel="00000000" w:rsidR="00000000" w:rsidRPr="00000000">
        <w:rPr>
          <w:rtl w:val="0"/>
        </w:rPr>
        <w:t xml:space="preserve">O projeto se conecta com o pilar Social da sustentabilidade (ESG) e com os Objetivos de Desenvolvimento Sustentável (ODS) da ONU — como Redução das Desigualdades (ODS 10)).</w:t>
      </w:r>
    </w:p>
    <w:p w:rsidR="00000000" w:rsidDel="00000000" w:rsidP="00000000" w:rsidRDefault="00000000" w:rsidRPr="00000000" w14:paraId="0000000E">
      <w:pPr>
        <w:keepNext w:val="1"/>
        <w:spacing w:after="80" w:before="240" w:lineRule="auto"/>
        <w:rPr>
          <w:b w:val="1"/>
          <w:bCs w:val="1"/>
          <w:color w:val="00808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8080"/>
          <w:sz w:val="26"/>
          <w:szCs w:val="26"/>
          <w:rtl w:val="0"/>
        </w:rPr>
        <w:t xml:space="preserve">Público-Alvo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• Quem vai acessar o site?</w:t>
        <w:br w:type="textWrapping"/>
      </w:r>
      <w:r w:rsidDel="00000000" w:rsidR="00000000" w:rsidRPr="00000000">
        <w:rPr>
          <w:rtl w:val="0"/>
        </w:rPr>
        <w:t xml:space="preserve">- Usuários principais: Pessoas com deficiência (visual, auditiva, motora ou neurodivergentes) que buscam conteúdos, ferramentas acessíveis e vagas de emprego.</w:t>
        <w:br w:type="textWrapping"/>
        <w:t xml:space="preserve">- Usuários secundários: Empresas que buscam contratar PcDs, profissionais de RH e estudantes/desenvolvedores interessados em acessibilidade web.</w:t>
        <w:br w:type="textWrapping"/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• Faixa etária, localização e necessidades específicas:</w:t>
        <w:br w:type="textWrapping"/>
      </w:r>
      <w:r w:rsidDel="00000000" w:rsidR="00000000" w:rsidRPr="00000000">
        <w:rPr>
          <w:rtl w:val="0"/>
        </w:rPr>
        <w:t xml:space="preserve">- Faixa etária: Jovens e adultos (de 16 a 60 anos).</w:t>
        <w:br w:type="textWrapping"/>
        <w:t xml:space="preserve">- Localização: Todo o Brasil.</w:t>
        <w:br w:type="textWrapping"/>
        <w:t xml:space="preserve">- Requisitos: Uso em computadores simples, celulares e leitores de tela.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• Pessoas com Deficiência (PCD) como público prioritário:</w:t>
        <w:br w:type="textWrapping"/>
      </w:r>
      <w:r w:rsidDel="00000000" w:rsidR="00000000" w:rsidRPr="00000000">
        <w:rPr>
          <w:rtl w:val="0"/>
        </w:rPr>
        <w:t xml:space="preserve">- Deficiência visual: Suporte a leitores de tela (NVDA, TalkBack), alto contraste e tamanho de texto ajustável.</w:t>
        <w:br w:type="textWrapping"/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Deficiência auditiva: </w:t>
      </w:r>
      <w:r w:rsidDel="00000000" w:rsidR="00000000" w:rsidRPr="00000000">
        <w:rPr>
          <w:rtl w:val="0"/>
        </w:rPr>
        <w:t xml:space="preserve">Tradução automática em LIBRAS (widget) e legendas nos vídeos.</w:t>
        <w:br w:type="textWrapping"/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Deficiência motora:</w:t>
      </w:r>
      <w:r w:rsidDel="00000000" w:rsidR="00000000" w:rsidRPr="00000000">
        <w:rPr>
          <w:rtl w:val="0"/>
        </w:rPr>
        <w:t xml:space="preserve"> Navegação completa por teclado (sem depender do mouse).</w:t>
        <w:br w:type="textWrapping"/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Neurodivergências (TDAH, Autismo):</w:t>
      </w:r>
      <w:r w:rsidDel="00000000" w:rsidR="00000000" w:rsidRPr="00000000">
        <w:rPr>
          <w:rtl w:val="0"/>
        </w:rPr>
        <w:t xml:space="preserve"> Layout limpo, sem distrações visuais e linguagem simples.</w:t>
      </w:r>
    </w:p>
    <w:p w:rsidR="00000000" w:rsidDel="00000000" w:rsidP="00000000" w:rsidRDefault="00000000" w:rsidRPr="00000000" w14:paraId="00000012">
      <w:pPr>
        <w:keepNext w:val="1"/>
        <w:pBdr>
          <w:bottom w:color="008080" w:space="4" w:sz="12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3366"/>
          <w:sz w:val="36"/>
          <w:szCs w:val="36"/>
          <w:rtl w:val="0"/>
        </w:rPr>
        <w:t xml:space="preserve">1. Detalhamento do Objetivo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8080"/>
          <w:sz w:val="26"/>
          <w:szCs w:val="26"/>
          <w:rtl w:val="0"/>
        </w:rPr>
        <w:t xml:space="preserve">Objetivo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Rule="auto"/>
        <w:rPr/>
      </w:pPr>
      <w:r w:rsidDel="00000000" w:rsidR="00000000" w:rsidRPr="00000000">
        <w:rPr>
          <w:rtl w:val="0"/>
        </w:rPr>
        <w:t xml:space="preserve">Criar um portal web acessível e intuitivo que centralize informações sobre acessibilidade, divulgue oportunidades de trabalho, dissemine boas práticas para empresas e ofereça uma navegação sem barreiras para Pessoas com Deficiência (PcDs).</w:t>
      </w:r>
    </w:p>
    <w:p w:rsidR="00000000" w:rsidDel="00000000" w:rsidP="00000000" w:rsidRDefault="00000000" w:rsidRPr="00000000" w14:paraId="00000016">
      <w:pPr>
        <w:keepNext w:val="1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8080"/>
          <w:sz w:val="26"/>
          <w:szCs w:val="26"/>
          <w:rtl w:val="0"/>
        </w:rPr>
        <w:t xml:space="preserve">Objetivos Específicos (Mensuráveis)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line="276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Objetivo 1:</w:t>
      </w:r>
      <w:r w:rsidDel="00000000" w:rsidR="00000000" w:rsidRPr="00000000">
        <w:rPr>
          <w:rtl w:val="0"/>
        </w:rPr>
        <w:t xml:space="preserve"> Mapear e listar pelo menos 15 canais e plataformas confiáveis de vagas e suporte para PcDs.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line="276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Objetivo 2: </w:t>
      </w:r>
      <w:r w:rsidDel="00000000" w:rsidR="00000000" w:rsidRPr="00000000">
        <w:rPr>
          <w:rtl w:val="0"/>
        </w:rPr>
        <w:t xml:space="preserve">Testar o site com leitores de tela (como o NVDA) e garantir 0% de erros críticos de navegação por teclado.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120" w:line="276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Objetivo 3: </w:t>
      </w:r>
      <w:r w:rsidDel="00000000" w:rsidR="00000000" w:rsidRPr="00000000">
        <w:rPr>
          <w:rtl w:val="0"/>
        </w:rPr>
        <w:t xml:space="preserve">Publicar artigos e guias práticos focados em educar empresas sobre contratação e inclusão atitudinal.</w:t>
      </w:r>
    </w:p>
    <w:p w:rsidR="00000000" w:rsidDel="00000000" w:rsidP="00000000" w:rsidRDefault="00000000" w:rsidRPr="00000000" w14:paraId="0000001A">
      <w:pPr>
        <w:keepNext w:val="1"/>
        <w:pBdr>
          <w:bottom w:color="008080" w:space="4" w:sz="12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3366"/>
          <w:sz w:val="36"/>
          <w:szCs w:val="36"/>
          <w:rtl w:val="0"/>
        </w:rPr>
        <w:t xml:space="preserve">2. Histórias Reais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tl w:val="0"/>
        </w:rPr>
        <w:t xml:space="preserve">Depoimentos reais de usuários contando suas experiências no dia a 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pBdr>
          <w:bottom w:color="008080" w:space="4" w:sz="12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3366"/>
          <w:sz w:val="36"/>
          <w:szCs w:val="36"/>
          <w:rtl w:val="0"/>
        </w:rPr>
        <w:t xml:space="preserve">3. Alcance do Projeto: Onde Faz a Diferença e Onde Não Atua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8080"/>
          <w:sz w:val="26"/>
          <w:szCs w:val="26"/>
          <w:rtl w:val="0"/>
        </w:rPr>
        <w:t xml:space="preserve">Onde o Projeto Faz a Diferença (Escopo de Atuação)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Facilidade de acesso à informação: </w:t>
      </w:r>
      <w:r w:rsidDel="00000000" w:rsidR="00000000" w:rsidRPr="00000000">
        <w:rPr>
          <w:rtl w:val="0"/>
        </w:rPr>
        <w:t xml:space="preserve">Centraliza dados sobre acessibilidade em um único lugar fácil de usar.</w:t>
      </w:r>
    </w:p>
    <w:p w:rsidR="00000000" w:rsidDel="00000000" w:rsidP="00000000" w:rsidRDefault="00000000" w:rsidRPr="00000000" w14:paraId="00000020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 Ponte para o mercado de trabalho:</w:t>
      </w:r>
      <w:r w:rsidDel="00000000" w:rsidR="00000000" w:rsidRPr="00000000">
        <w:rPr>
          <w:rtl w:val="0"/>
        </w:rPr>
        <w:t xml:space="preserve"> Conecta PcDs a portais e empresas de recrutamento inclusivo.</w:t>
      </w:r>
    </w:p>
    <w:p w:rsidR="00000000" w:rsidDel="00000000" w:rsidP="00000000" w:rsidRDefault="00000000" w:rsidRPr="00000000" w14:paraId="00000021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 Conscientização:</w:t>
      </w:r>
      <w:r w:rsidDel="00000000" w:rsidR="00000000" w:rsidRPr="00000000">
        <w:rPr>
          <w:rtl w:val="0"/>
        </w:rPr>
        <w:t xml:space="preserve"> Ensina o público e as empresas a combaterem o capacitismo e adotarem práticas inclusivas.</w:t>
      </w:r>
    </w:p>
    <w:p w:rsidR="00000000" w:rsidDel="00000000" w:rsidP="00000000" w:rsidRDefault="00000000" w:rsidRPr="00000000" w14:paraId="00000022">
      <w:pPr>
        <w:keepNext w:val="1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8080"/>
          <w:sz w:val="26"/>
          <w:szCs w:val="26"/>
          <w:rtl w:val="0"/>
        </w:rPr>
        <w:t xml:space="preserve">Onde o Projeto Não Atua (Limitações / Fora de Escopo)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- Sem contratação direta:</w:t>
      </w:r>
      <w:r w:rsidDel="00000000" w:rsidR="00000000" w:rsidRPr="00000000">
        <w:rPr>
          <w:rtl w:val="0"/>
        </w:rPr>
        <w:t xml:space="preserve"> O site orienta e divulga vagas, mas não realiza entrevistas nem contratações diretas.</w:t>
      </w:r>
    </w:p>
    <w:p w:rsidR="00000000" w:rsidDel="00000000" w:rsidP="00000000" w:rsidRDefault="00000000" w:rsidRPr="00000000" w14:paraId="00000024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- Sem consultoria jurídica ou médica:</w:t>
      </w:r>
      <w:r w:rsidDel="00000000" w:rsidR="00000000" w:rsidRPr="00000000">
        <w:rPr>
          <w:rtl w:val="0"/>
        </w:rPr>
        <w:t xml:space="preserve"> Não prestamos atendimento médico ou assessoria jurídica individual.</w:t>
      </w:r>
    </w:p>
    <w:p w:rsidR="00000000" w:rsidDel="00000000" w:rsidP="00000000" w:rsidRDefault="00000000" w:rsidRPr="00000000" w14:paraId="00000025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- Sem adaptação física urbana: </w:t>
      </w:r>
      <w:r w:rsidDel="00000000" w:rsidR="00000000" w:rsidRPr="00000000">
        <w:rPr>
          <w:rtl w:val="0"/>
        </w:rPr>
        <w:t xml:space="preserve">O foco é totalmente digital, portanto não fazemos obras ou reformas em locais físicos.</w:t>
      </w:r>
    </w:p>
    <w:p w:rsidR="00000000" w:rsidDel="00000000" w:rsidP="00000000" w:rsidRDefault="00000000" w:rsidRPr="00000000" w14:paraId="00000026">
      <w:pPr>
        <w:keepNext w:val="1"/>
        <w:pBdr>
          <w:bottom w:color="008080" w:space="4" w:sz="12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3366"/>
          <w:sz w:val="36"/>
          <w:szCs w:val="36"/>
          <w:rtl w:val="0"/>
        </w:rPr>
        <w:t xml:space="preserve">4. Tipos de Acessibilidade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• Acessibilidade Digital / Web: </w:t>
      </w:r>
      <w:r w:rsidDel="00000000" w:rsidR="00000000" w:rsidRPr="00000000">
        <w:rPr>
          <w:rtl w:val="0"/>
        </w:rPr>
        <w:t xml:space="preserve">Uso de código limpo (HTML5 semântico), textos alternativos (alt) nas imagens, suporte a navegação por teclado e leitor de LIBRAS em todas as páginas.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Acessibilidade Atitudinal:</w:t>
      </w:r>
      <w:r w:rsidDel="00000000" w:rsidR="00000000" w:rsidRPr="00000000">
        <w:rPr>
          <w:rtl w:val="0"/>
        </w:rPr>
        <w:t xml:space="preserve"> Textos educativos no site voltados para eliminar preconceitos e capacitismo no dia a dia e nas empresas.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b w:val="1"/>
          <w:bCs w:val="1"/>
          <w:rtl w:val="0"/>
        </w:rPr>
        <w:t xml:space="preserve"> Acessibilidade Arquitetônica / Física:</w:t>
      </w:r>
      <w:r w:rsidDel="00000000" w:rsidR="00000000" w:rsidRPr="00000000">
        <w:rPr>
          <w:rtl w:val="0"/>
        </w:rPr>
        <w:t xml:space="preserve"> Artigos orientando quais adaptações físicas básicas as empresas precisam ter (rampas, banheiros adaptados, piso tátil).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b w:val="1"/>
          <w:bCs w:val="1"/>
          <w:rtl w:val="0"/>
        </w:rPr>
        <w:t xml:space="preserve"> Acessibilidade Comunicacional:</w:t>
      </w:r>
      <w:r w:rsidDel="00000000" w:rsidR="00000000" w:rsidRPr="00000000">
        <w:rPr>
          <w:rtl w:val="0"/>
        </w:rPr>
        <w:t xml:space="preserve"> Uso de linguagem simples e direta, legendas em áudios/vídeos e fontes de fácil leitura.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Acessibilidade Instrumental:</w:t>
      </w:r>
      <w:r w:rsidDel="00000000" w:rsidR="00000000" w:rsidRPr="00000000">
        <w:rPr>
          <w:rtl w:val="0"/>
        </w:rPr>
        <w:t xml:space="preserve"> Compatibilidade do site com tecnologias assistivas, como teclados adaptados, softwares de voz e acionadores.</w:t>
      </w:r>
    </w:p>
    <w:p w:rsidR="00000000" w:rsidDel="00000000" w:rsidP="00000000" w:rsidRDefault="00000000" w:rsidRPr="00000000" w14:paraId="0000002D">
      <w:pPr>
        <w:keepNext w:val="1"/>
        <w:pBdr>
          <w:bottom w:color="008080" w:space="4" w:sz="12" w:val="single"/>
        </w:pBdr>
        <w:spacing w:after="160" w:before="360" w:lineRule="auto"/>
        <w:rPr>
          <w:b w:val="1"/>
          <w:bCs w:val="1"/>
          <w:color w:val="003366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pBdr>
          <w:bottom w:color="008080" w:space="4" w:sz="12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3366"/>
          <w:sz w:val="36"/>
          <w:szCs w:val="36"/>
          <w:rtl w:val="0"/>
        </w:rPr>
        <w:t xml:space="preserve">5. Avanços da Acessibilidade e Seus Impactos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lineRule="auto"/>
        <w:rPr/>
      </w:pPr>
      <w:r w:rsidDel="00000000" w:rsidR="00000000" w:rsidRPr="00000000">
        <w:rPr>
          <w:rtl w:val="0"/>
        </w:rPr>
        <w:br w:type="textWrapping"/>
        <w:t xml:space="preserve">- Ferramentas assistivas gratuitas: Leitores de tela nativos em celulares (TalkBack e VoiceOver) e leitores para computadores (NVDA).</w:t>
        <w:br w:type="textWrapping"/>
        <w:t xml:space="preserve">- Impacto social: Mais autonomia no dia a dia, entrada no mercado de trabalho e participação em cursos e eventos online.</w:t>
      </w:r>
    </w:p>
    <w:p w:rsidR="00000000" w:rsidDel="00000000" w:rsidP="00000000" w:rsidRDefault="00000000" w:rsidRPr="00000000" w14:paraId="00000030">
      <w:pPr>
        <w:keepNext w:val="1"/>
        <w:pBdr>
          <w:bottom w:color="008080" w:space="4" w:sz="12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3366"/>
          <w:sz w:val="36"/>
          <w:szCs w:val="36"/>
          <w:rtl w:val="0"/>
        </w:rPr>
        <w:t xml:space="preserve">6. Locais e Espaços com Acessibilidade Inserida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tl w:val="0"/>
        </w:rPr>
        <w:t xml:space="preserve">O objetivo desta área é divulgar espaços com estrutura para pessoas com deficiência, facilitando o conhecimento destes espaços e seu acesso.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1"/>
        <w:pBdr>
          <w:bottom w:color="008080" w:space="4" w:sz="12" w:val="single"/>
        </w:pBdr>
        <w:spacing w:after="160" w:before="360" w:lineRule="auto"/>
        <w:rPr>
          <w:b w:val="1"/>
          <w:bCs w:val="1"/>
          <w:color w:val="003366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pBdr>
          <w:bottom w:color="008080" w:space="4" w:sz="12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3366"/>
          <w:sz w:val="36"/>
          <w:szCs w:val="36"/>
          <w:rtl w:val="0"/>
        </w:rPr>
        <w:t xml:space="preserve">7. Canais, Links e Suporte para PCDs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00336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Nome da Platforma / Canal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36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 de Suporte / Vagas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36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Link / Contato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Deficiente Eficiente</w:t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Vagas de emprego e notícias</w:t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www.deficienteeficiente.com.br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Catho PCD</w:t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Portal de vagas exclusivo para PcDs</w:t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www.catho.com.br/vagas-pcd</w:t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Rede Lacrei Saúde</w:t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Apoio e atendimento em saúde inclusiva</w:t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www.lacreisaude.com.br</w:t>
            </w:r>
          </w:p>
        </w:tc>
      </w:tr>
    </w:tbl>
    <w:p w:rsidR="00000000" w:rsidDel="00000000" w:rsidP="00000000" w:rsidRDefault="00000000" w:rsidRPr="00000000" w14:paraId="00000041">
      <w:pPr>
        <w:keepNext w:val="1"/>
        <w:pBdr>
          <w:bottom w:color="008080" w:space="4" w:sz="12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3366"/>
          <w:sz w:val="36"/>
          <w:szCs w:val="36"/>
          <w:rtl w:val="0"/>
        </w:rPr>
        <w:t xml:space="preserve">8. Gestão e Recepção de Funcionários PCDs nas Empresas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lineRule="auto"/>
        <w:rPr/>
      </w:pPr>
      <w:r w:rsidDel="00000000" w:rsidR="00000000" w:rsidRPr="00000000">
        <w:rPr>
          <w:rtl w:val="0"/>
        </w:rPr>
        <w:t xml:space="preserve">Para que a inclusão funcione de verdade nas empresas, é necessário:</w:t>
        <w:br w:type="textWrapping"/>
        <w:t xml:space="preserve">1. Recrutamento sem barreiras: Entrevistas acessíveis e plataformas de cadastro sem erros de usabilidade.</w:t>
        <w:br w:type="textWrapping"/>
        <w:t xml:space="preserve">2. Onboarding adaptado: Oferecer equipamentos adequados no primeiro dia de trabalho (softwares de leitura, mesas adaptadas).</w:t>
        <w:br w:type="textWrapping"/>
        <w:t xml:space="preserve">3. Cultura inclusiva: Treinar a equipe atual contra o capacitismo para que o novo funcionário seja acolhido com respeito.</w:t>
        <w:br w:type="textWrapping"/>
        <w:t xml:space="preserve">4. Plano de carreira: Garantir que o funcionário PcD tenha as mesmas chances de crescimento profissional.</w:t>
      </w:r>
    </w:p>
    <w:p w:rsidR="00000000" w:rsidDel="00000000" w:rsidP="00000000" w:rsidRDefault="00000000" w:rsidRPr="00000000" w14:paraId="00000044">
      <w:pPr>
        <w:keepNext w:val="1"/>
        <w:pBdr>
          <w:bottom w:color="008080" w:space="4" w:sz="12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3366"/>
          <w:sz w:val="36"/>
          <w:szCs w:val="36"/>
          <w:rtl w:val="0"/>
        </w:rPr>
        <w:t xml:space="preserve">9. Avaliações e Feedbacks sobre Sites de Acessibilidade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lineRule="auto"/>
        <w:rPr/>
      </w:pPr>
      <w:r w:rsidDel="00000000" w:rsidR="00000000" w:rsidRPr="00000000">
        <w:rPr>
          <w:rtl w:val="0"/>
        </w:rPr>
        <w:t xml:space="preserve">Esta página contém diversas avaliações e feedbacks de pessoas reais que utilizaram o site. Nele contém as experiências individuais de cada um e como o site afetou e/ou afeta suas vidas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1"/>
        <w:pBdr>
          <w:bottom w:color="008080" w:space="4" w:sz="12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3366"/>
          <w:sz w:val="36"/>
          <w:szCs w:val="36"/>
          <w:rtl w:val="0"/>
        </w:rPr>
        <w:t xml:space="preserve">10. Página Descritiva e Recursos Específicos para PCDs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lineRule="auto"/>
        <w:rPr/>
      </w:pPr>
      <w:r w:rsidDel="00000000" w:rsidR="00000000" w:rsidRPr="00000000">
        <w:rPr>
          <w:rtl w:val="0"/>
        </w:rPr>
        <w:t xml:space="preserve">A última página do site serve como um guia rápido explicando todas as ferramentas de acessibilidade disponíveis na própria plataforma:</w:t>
        <w:br w:type="textWrapping"/>
        <w:t xml:space="preserve">- Atalhos de teclado: Guia ensinando quais teclas pressionar para pular direto para o menu ou para o conteúdo principal.</w:t>
        <w:br w:type="textWrapping"/>
        <w:t xml:space="preserve">- Ajustes visuais: Botões no topo da tela para alterar o tamanho da fonte e ativar o alto contraste.</w:t>
        <w:br w:type="textWrapping"/>
        <w:t xml:space="preserve">- Tradutor de LIBRAS: Ícone fixo na lateral para ativar a tradução em LIBRAS a qualquer momento.</w:t>
        <w:br w:type="textWrapping"/>
        <w:t xml:space="preserve">- Central de ajuda: Formulário simples para envio de feedbacks ou dúvidas caso o usuário encontre qualquer barreira ao navegar no site.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333333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