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 : Recommandations d'aliments par clustering K-means</w:t>
      </w:r>
    </w:p>
    <w:p>
      <w:pPr>
        <w:pStyle w:val="Heading2"/>
      </w:pPr>
      <w:r>
        <w:t>Introduction</w:t>
      </w:r>
    </w:p>
    <w:p>
      <w:r>
        <w:t>L’objectif de ce projet est de proposer un système de recommandations d’aliments similaires basé sur des techniques d’apprentissage non supervisé. En utilisant l’algorithme de clustering K-means, nous regroupons des aliments selon leurs caractéristiques nutritionnelles. Cela permet de suggérer des alternatives à un aliment donné, en diversifiant le régime alimentaire tout en maintenant des apports énergétiques ou nutritionnels similaires.</w:t>
      </w:r>
    </w:p>
    <w:p>
      <w:pPr>
        <w:pStyle w:val="Heading2"/>
      </w:pPr>
      <w:r>
        <w:t>Besoin</w:t>
      </w:r>
    </w:p>
    <w:p>
      <w:r>
        <w:t>Ce système est particulièrement utile pour :</w:t>
      </w:r>
    </w:p>
    <w:p>
      <w:pPr>
        <w:pStyle w:val="ListBullet"/>
      </w:pPr>
      <w:r>
        <w:t>- Diversifier son alimentation en recommandant des aliments proches de certains existants dans le but d'éviter la lassitude.</w:t>
      </w:r>
    </w:p>
    <w:p>
      <w:pPr>
        <w:pStyle w:val="ListBullet"/>
      </w:pPr>
      <w:r>
        <w:t>- Proposer des alternatives à certains aliments pour des causes de restrictions alimentaires (allergies, préférences, etc.).</w:t>
      </w:r>
    </w:p>
    <w:p>
      <w:pPr>
        <w:pStyle w:val="Heading2"/>
      </w:pPr>
      <w:r>
        <w:t>Les données utilisées</w:t>
      </w:r>
    </w:p>
    <w:p>
      <w:r>
        <w:t>Les données proviennent de la Table de composition nutritionnelle des aliments CIQUAL, publiée par le gouvernement français. Cette base recense de nombreuses informations nutritionnelles pour une large variété d’aliments, notamment :</w:t>
      </w:r>
    </w:p>
    <w:p>
      <w:pPr>
        <w:pStyle w:val="ListBullet"/>
      </w:pPr>
      <w:r>
        <w:t>- Valeurs énergétiques (kcal).</w:t>
      </w:r>
    </w:p>
    <w:p>
      <w:pPr>
        <w:pStyle w:val="ListBullet"/>
      </w:pPr>
      <w:r>
        <w:t>- Macro-nutriments : Protéines, lipides, glucides.</w:t>
      </w:r>
    </w:p>
    <w:p>
      <w:pPr>
        <w:pStyle w:val="ListBullet"/>
      </w:pPr>
      <w:r>
        <w:t>- Micro-nutriments : Vitamines, sels minéraux.</w:t>
      </w:r>
    </w:p>
    <w:p>
      <w:pPr>
        <w:pStyle w:val="ListBullet"/>
      </w:pPr>
      <w:r>
        <w:t>- Fibres et sucres.</w:t>
      </w:r>
    </w:p>
    <w:p>
      <w:r>
        <w:t>Les étapes incluent :</w:t>
      </w:r>
    </w:p>
    <w:p>
      <w:pPr>
        <w:pStyle w:val="ListNumber"/>
      </w:pPr>
      <w:r>
        <w:t>1. Nettoyage des données : Suppression des valeurs manquantes, gestion des outliers et uniformisation des unités.</w:t>
      </w:r>
    </w:p>
    <w:p>
      <w:pPr>
        <w:pStyle w:val="ListNumber"/>
      </w:pPr>
      <w:r>
        <w:t>2. Transformation en CSV : Format plus simple à manipuler pour l’analyse avec des outils comme Python et des bibliothèques telles que scikit-learn.</w:t>
      </w:r>
    </w:p>
    <w:p>
      <w:pPr>
        <w:pStyle w:val="Heading2"/>
      </w:pPr>
      <w:r>
        <w:t>Mise en œuvre technique</w:t>
      </w:r>
    </w:p>
    <w:p>
      <w:pPr>
        <w:pStyle w:val="ListBullet"/>
      </w:pPr>
      <w:r>
        <w:t>- Clustering K-means : Pour regrouper les aliments en clusters compacts représentant des groupes d’aliments proches sur le plan nutritionnel.</w:t>
      </w:r>
    </w:p>
    <w:p>
      <w:pPr>
        <w:pStyle w:val="ListBullet"/>
      </w:pPr>
      <w:r>
        <w:t>- Recherche des plus proches voisins : Identifier les alternatives les plus proches d’un aliment donné au sein des clusters.</w:t>
      </w:r>
    </w:p>
    <w:p>
      <w:r>
        <w:t>Ce projet contribue à une meilleure compréhension de la diversité alimentaire tout en rendant les données nutritionnelles plus accessibles et exploitables.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