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92B" w:rsidRDefault="0004092B" w:rsidP="000B6C67">
      <w:pPr>
        <w:jc w:val="center"/>
      </w:pPr>
    </w:p>
    <w:p w:rsidR="0004092B" w:rsidRDefault="0004092B" w:rsidP="000B6C67">
      <w:pPr>
        <w:jc w:val="center"/>
      </w:pPr>
    </w:p>
    <w:p w:rsidR="0004092B" w:rsidRDefault="0004092B" w:rsidP="000B6C67">
      <w:pPr>
        <w:jc w:val="center"/>
      </w:pPr>
    </w:p>
    <w:p w:rsidR="0004092B" w:rsidRDefault="0004092B" w:rsidP="000B6C67">
      <w:pPr>
        <w:jc w:val="center"/>
      </w:pPr>
    </w:p>
    <w:p w:rsidR="0004092B" w:rsidRDefault="0004092B" w:rsidP="000B6C67">
      <w:pPr>
        <w:jc w:val="center"/>
        <w:rPr>
          <w:rFonts w:hint="eastAsia"/>
        </w:rPr>
      </w:pPr>
    </w:p>
    <w:p w:rsidR="000D3149" w:rsidRPr="000B6C67" w:rsidRDefault="0004092B" w:rsidP="000B6C67">
      <w:pPr>
        <w:ind w:firstLine="1040"/>
        <w:jc w:val="center"/>
        <w:rPr>
          <w:rFonts w:ascii="黑体" w:eastAsia="黑体" w:hAnsi="黑体"/>
          <w:sz w:val="52"/>
          <w:szCs w:val="52"/>
        </w:rPr>
      </w:pPr>
      <w:r w:rsidRPr="000B6C67">
        <w:rPr>
          <w:rFonts w:ascii="黑体" w:eastAsia="黑体" w:hAnsi="黑体" w:hint="eastAsia"/>
          <w:sz w:val="52"/>
          <w:szCs w:val="52"/>
        </w:rPr>
        <w:t>&lt;项目名称&gt;</w:t>
      </w:r>
    </w:p>
    <w:p w:rsidR="0004092B" w:rsidRPr="000B6C67" w:rsidRDefault="0004092B" w:rsidP="000B6C67">
      <w:pPr>
        <w:ind w:firstLine="1040"/>
        <w:jc w:val="center"/>
        <w:rPr>
          <w:rFonts w:ascii="黑体" w:eastAsia="黑体" w:hAnsi="黑体"/>
          <w:sz w:val="52"/>
          <w:szCs w:val="52"/>
        </w:rPr>
      </w:pPr>
      <w:r w:rsidRPr="000B6C67">
        <w:rPr>
          <w:rFonts w:ascii="黑体" w:eastAsia="黑体" w:hAnsi="黑体" w:hint="eastAsia"/>
          <w:sz w:val="52"/>
          <w:szCs w:val="52"/>
        </w:rPr>
        <w:t>操作手册</w:t>
      </w:r>
    </w:p>
    <w:p w:rsidR="0004092B" w:rsidRPr="000B6C67" w:rsidRDefault="0004092B" w:rsidP="000B6C67">
      <w:pPr>
        <w:ind w:firstLine="1040"/>
        <w:jc w:val="center"/>
        <w:rPr>
          <w:rFonts w:ascii="黑体" w:eastAsia="黑体" w:hAnsi="黑体"/>
          <w:sz w:val="52"/>
          <w:szCs w:val="52"/>
        </w:rPr>
      </w:pPr>
    </w:p>
    <w:p w:rsidR="0004092B" w:rsidRPr="000B6C67" w:rsidRDefault="0004092B" w:rsidP="000B6C67">
      <w:pPr>
        <w:ind w:firstLine="1040"/>
        <w:jc w:val="center"/>
        <w:rPr>
          <w:rFonts w:ascii="黑体" w:eastAsia="黑体" w:hAnsi="黑体"/>
          <w:sz w:val="52"/>
          <w:szCs w:val="52"/>
        </w:rPr>
      </w:pPr>
    </w:p>
    <w:p w:rsidR="0004092B" w:rsidRPr="000B6C67" w:rsidRDefault="0004092B" w:rsidP="000B6C67">
      <w:pPr>
        <w:ind w:firstLine="1040"/>
        <w:jc w:val="center"/>
        <w:rPr>
          <w:rFonts w:ascii="黑体" w:eastAsia="黑体" w:hAnsi="黑体"/>
          <w:sz w:val="52"/>
          <w:szCs w:val="52"/>
        </w:rPr>
      </w:pPr>
    </w:p>
    <w:p w:rsidR="0004092B" w:rsidRPr="000B6C67" w:rsidRDefault="0004092B" w:rsidP="000B6C67">
      <w:pPr>
        <w:ind w:firstLine="1040"/>
        <w:jc w:val="center"/>
        <w:rPr>
          <w:rFonts w:ascii="黑体" w:eastAsia="黑体" w:hAnsi="黑体"/>
          <w:sz w:val="52"/>
          <w:szCs w:val="52"/>
        </w:rPr>
      </w:pPr>
    </w:p>
    <w:p w:rsidR="0004092B" w:rsidRPr="000B6C67" w:rsidRDefault="0004092B" w:rsidP="000B6C67">
      <w:pPr>
        <w:ind w:firstLine="1040"/>
        <w:jc w:val="center"/>
        <w:rPr>
          <w:rFonts w:ascii="黑体" w:eastAsia="黑体" w:hAnsi="黑体"/>
          <w:sz w:val="52"/>
          <w:szCs w:val="52"/>
        </w:rPr>
      </w:pPr>
    </w:p>
    <w:p w:rsidR="0004092B" w:rsidRPr="000B6C67" w:rsidRDefault="0004092B" w:rsidP="000B6C67">
      <w:pPr>
        <w:ind w:firstLine="1040"/>
        <w:jc w:val="center"/>
        <w:rPr>
          <w:rFonts w:ascii="黑体" w:eastAsia="黑体" w:hAnsi="黑体" w:hint="eastAsia"/>
          <w:sz w:val="52"/>
          <w:szCs w:val="52"/>
        </w:rPr>
      </w:pPr>
    </w:p>
    <w:p w:rsidR="0004092B" w:rsidRPr="000B6C67" w:rsidRDefault="0004092B" w:rsidP="000B6C67">
      <w:pPr>
        <w:ind w:firstLine="1040"/>
        <w:jc w:val="center"/>
        <w:rPr>
          <w:rFonts w:ascii="黑体" w:eastAsia="黑体" w:hAnsi="黑体"/>
          <w:sz w:val="52"/>
          <w:szCs w:val="52"/>
        </w:rPr>
      </w:pPr>
    </w:p>
    <w:p w:rsidR="0004092B" w:rsidRPr="000B6C67" w:rsidRDefault="0004092B" w:rsidP="000B6C67">
      <w:pPr>
        <w:ind w:firstLine="1040"/>
        <w:jc w:val="center"/>
        <w:rPr>
          <w:rFonts w:ascii="黑体" w:eastAsia="黑体" w:hAnsi="黑体"/>
          <w:sz w:val="52"/>
          <w:szCs w:val="52"/>
        </w:rPr>
      </w:pPr>
    </w:p>
    <w:p w:rsidR="00F13804" w:rsidRPr="000B6C67" w:rsidRDefault="0004092B" w:rsidP="000B6C67">
      <w:pPr>
        <w:ind w:firstLine="720"/>
        <w:jc w:val="center"/>
        <w:rPr>
          <w:rFonts w:ascii="黑体" w:eastAsia="黑体" w:hAnsi="黑体"/>
          <w:sz w:val="36"/>
          <w:szCs w:val="36"/>
        </w:rPr>
      </w:pPr>
      <w:r w:rsidRPr="000B6C67">
        <w:rPr>
          <w:rFonts w:ascii="黑体" w:eastAsia="黑体" w:hAnsi="黑体" w:hint="eastAsia"/>
          <w:sz w:val="36"/>
          <w:szCs w:val="36"/>
        </w:rPr>
        <w:t>2017年5月26日</w:t>
      </w:r>
    </w:p>
    <w:p w:rsidR="00F13804" w:rsidRDefault="00F13804" w:rsidP="000B6C67">
      <w:r>
        <w:br w:type="page"/>
      </w:r>
    </w:p>
    <w:p w:rsidR="0004092B" w:rsidRPr="00E02F7C" w:rsidRDefault="00C65CF8" w:rsidP="00E02F7C">
      <w:pPr>
        <w:pStyle w:val="1"/>
      </w:pPr>
      <w:r w:rsidRPr="00E02F7C">
        <w:rPr>
          <w:rFonts w:hint="eastAsia"/>
        </w:rPr>
        <w:lastRenderedPageBreak/>
        <w:t>软件概述</w:t>
      </w:r>
    </w:p>
    <w:p w:rsidR="0034298E" w:rsidRDefault="0034298E" w:rsidP="000B6C67">
      <w:r>
        <w:rPr>
          <w:rFonts w:hint="eastAsia"/>
        </w:rPr>
        <w:t>针对互联网采集的视频数据的分类需求，构建基于监督学习的视频数据分类模型训练和视频数据自动分类工具。</w:t>
      </w:r>
    </w:p>
    <w:p w:rsidR="00C72D99" w:rsidRDefault="0034298E" w:rsidP="000B6C67">
      <w:r w:rsidRPr="00D702AD">
        <w:rPr>
          <w:rFonts w:hint="eastAsia"/>
        </w:rPr>
        <w:t>支持利用</w:t>
      </w:r>
      <w:r>
        <w:rPr>
          <w:rFonts w:hint="eastAsia"/>
        </w:rPr>
        <w:t>用户预定义</w:t>
      </w:r>
      <w:r w:rsidRPr="00D702AD">
        <w:rPr>
          <w:rFonts w:hint="eastAsia"/>
        </w:rPr>
        <w:t>的分类</w:t>
      </w:r>
      <w:r>
        <w:rPr>
          <w:rFonts w:hint="eastAsia"/>
        </w:rPr>
        <w:t>规则</w:t>
      </w:r>
      <w:r w:rsidRPr="00D702AD">
        <w:rPr>
          <w:rFonts w:hint="eastAsia"/>
        </w:rPr>
        <w:t>对数据进行分类标注</w:t>
      </w:r>
      <w:r>
        <w:rPr>
          <w:rFonts w:hint="eastAsia"/>
        </w:rPr>
        <w:t>，</w:t>
      </w:r>
      <w:r w:rsidRPr="00D702AD">
        <w:rPr>
          <w:rFonts w:hint="eastAsia"/>
        </w:rPr>
        <w:t>根据从视频元数据中提取出的关键词，训练视频分类模型</w:t>
      </w:r>
      <w:r>
        <w:rPr>
          <w:rFonts w:hint="eastAsia"/>
        </w:rPr>
        <w:t>，可视化展示分类模型的效果。</w:t>
      </w:r>
      <w:r w:rsidR="00D702AD" w:rsidRPr="00D702AD">
        <w:rPr>
          <w:rFonts w:hint="eastAsia"/>
        </w:rPr>
        <w:t>并利用训练好的分类模型对视频进行自动分类。</w:t>
      </w:r>
    </w:p>
    <w:p w:rsidR="00E06969" w:rsidRPr="00D702AD" w:rsidRDefault="00D702AD" w:rsidP="000B6C67">
      <w:pPr>
        <w:rPr>
          <w:rFonts w:hint="eastAsia"/>
        </w:rPr>
      </w:pPr>
      <w:r w:rsidRPr="00D702AD">
        <w:rPr>
          <w:rFonts w:hint="eastAsia"/>
        </w:rPr>
        <w:t>支持基于</w:t>
      </w:r>
      <w:r w:rsidR="0034298E">
        <w:rPr>
          <w:rFonts w:hint="eastAsia"/>
        </w:rPr>
        <w:t>训练好的</w:t>
      </w:r>
      <w:r w:rsidRPr="00D702AD">
        <w:rPr>
          <w:rFonts w:hint="eastAsia"/>
        </w:rPr>
        <w:t>分类模型的视频自动分类任务。系统在进行自动分类时，会自动选择可用状态的分类模型作为分类标准，完成本次分类任务。分类完成后自动为视频</w:t>
      </w:r>
      <w:proofErr w:type="gramStart"/>
      <w:r w:rsidRPr="00D702AD">
        <w:rPr>
          <w:rFonts w:hint="eastAsia"/>
        </w:rPr>
        <w:t>文件预打标签</w:t>
      </w:r>
      <w:proofErr w:type="gramEnd"/>
      <w:r w:rsidRPr="00D702AD">
        <w:rPr>
          <w:rFonts w:hint="eastAsia"/>
        </w:rPr>
        <w:t>，对应不同的分类模型，同一个视频可以有一个或多个不同的分类标签。系统自动在数据库中保存各个视频的元数据信息、所使用的分类模型以及相应的分类标签</w:t>
      </w:r>
      <w:r>
        <w:rPr>
          <w:rFonts w:hint="eastAsia"/>
        </w:rPr>
        <w:t>。</w:t>
      </w:r>
    </w:p>
    <w:p w:rsidR="00C65CF8" w:rsidRDefault="00C65CF8" w:rsidP="00E02F7C">
      <w:pPr>
        <w:pStyle w:val="1"/>
      </w:pPr>
      <w:r>
        <w:rPr>
          <w:rFonts w:hint="eastAsia"/>
        </w:rPr>
        <w:t>运行环境</w:t>
      </w:r>
    </w:p>
    <w:p w:rsidR="0034298E" w:rsidRPr="00E02F7C" w:rsidRDefault="0034298E" w:rsidP="00E02F7C">
      <w:pPr>
        <w:pStyle w:val="2"/>
      </w:pPr>
      <w:r w:rsidRPr="00E02F7C">
        <w:rPr>
          <w:rFonts w:hint="eastAsia"/>
        </w:rPr>
        <w:t>软件环境</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3026"/>
        <w:gridCol w:w="3573"/>
      </w:tblGrid>
      <w:tr w:rsidR="0034298E" w:rsidRPr="00E02F7C" w:rsidTr="00C72D99">
        <w:trPr>
          <w:trHeight w:val="489"/>
        </w:trPr>
        <w:tc>
          <w:tcPr>
            <w:tcW w:w="1582" w:type="dxa"/>
            <w:shd w:val="clear" w:color="auto" w:fill="CCCCCC"/>
            <w:vAlign w:val="center"/>
          </w:tcPr>
          <w:p w:rsidR="0034298E" w:rsidRPr="00E02F7C" w:rsidRDefault="0034298E" w:rsidP="00E02F7C">
            <w:pPr>
              <w:pStyle w:val="a3"/>
              <w:spacing w:after="0"/>
              <w:ind w:firstLineChars="0" w:firstLine="0"/>
              <w:rPr>
                <w:kern w:val="3276"/>
                <w:sz w:val="24"/>
                <w:szCs w:val="24"/>
              </w:rPr>
            </w:pPr>
            <w:r w:rsidRPr="00E02F7C">
              <w:rPr>
                <w:rFonts w:hint="eastAsia"/>
                <w:sz w:val="24"/>
                <w:szCs w:val="24"/>
              </w:rPr>
              <w:t>终端类别</w:t>
            </w:r>
          </w:p>
        </w:tc>
        <w:tc>
          <w:tcPr>
            <w:tcW w:w="3026" w:type="dxa"/>
            <w:shd w:val="clear" w:color="auto" w:fill="CCCCCC"/>
            <w:vAlign w:val="center"/>
          </w:tcPr>
          <w:p w:rsidR="0034298E" w:rsidRPr="00E02F7C" w:rsidRDefault="0034298E" w:rsidP="00E02F7C">
            <w:pPr>
              <w:pStyle w:val="a3"/>
              <w:spacing w:after="0"/>
              <w:ind w:firstLineChars="0" w:firstLine="0"/>
              <w:rPr>
                <w:kern w:val="3276"/>
                <w:sz w:val="24"/>
                <w:szCs w:val="24"/>
              </w:rPr>
            </w:pPr>
            <w:r w:rsidRPr="00E02F7C">
              <w:rPr>
                <w:rFonts w:hint="eastAsia"/>
                <w:sz w:val="24"/>
                <w:szCs w:val="24"/>
              </w:rPr>
              <w:t>操作系统</w:t>
            </w:r>
          </w:p>
        </w:tc>
        <w:tc>
          <w:tcPr>
            <w:tcW w:w="3573" w:type="dxa"/>
            <w:shd w:val="clear" w:color="auto" w:fill="CCCCCC"/>
            <w:vAlign w:val="center"/>
          </w:tcPr>
          <w:p w:rsidR="0034298E" w:rsidRPr="00E02F7C" w:rsidRDefault="0034298E" w:rsidP="00E02F7C">
            <w:pPr>
              <w:pStyle w:val="a3"/>
              <w:spacing w:after="0"/>
              <w:ind w:firstLineChars="0" w:firstLine="0"/>
              <w:rPr>
                <w:kern w:val="3276"/>
                <w:sz w:val="24"/>
                <w:szCs w:val="24"/>
              </w:rPr>
            </w:pPr>
            <w:r w:rsidRPr="00E02F7C">
              <w:rPr>
                <w:rFonts w:hint="eastAsia"/>
                <w:sz w:val="24"/>
                <w:szCs w:val="24"/>
              </w:rPr>
              <w:t>相关应用软件</w:t>
            </w:r>
          </w:p>
        </w:tc>
      </w:tr>
      <w:tr w:rsidR="0034298E" w:rsidRPr="00E02F7C" w:rsidTr="00C72D99">
        <w:trPr>
          <w:trHeight w:val="489"/>
        </w:trPr>
        <w:tc>
          <w:tcPr>
            <w:tcW w:w="1582" w:type="dxa"/>
            <w:vAlign w:val="center"/>
          </w:tcPr>
          <w:p w:rsidR="0034298E" w:rsidRPr="00E02F7C" w:rsidRDefault="0034298E" w:rsidP="00E02F7C">
            <w:pPr>
              <w:ind w:firstLineChars="0" w:firstLine="0"/>
              <w:rPr>
                <w:sz w:val="24"/>
                <w:szCs w:val="24"/>
              </w:rPr>
            </w:pPr>
            <w:r w:rsidRPr="00E02F7C">
              <w:rPr>
                <w:rFonts w:hint="eastAsia"/>
                <w:sz w:val="24"/>
                <w:szCs w:val="24"/>
              </w:rPr>
              <w:t>服务器端</w:t>
            </w:r>
          </w:p>
        </w:tc>
        <w:tc>
          <w:tcPr>
            <w:tcW w:w="3026" w:type="dxa"/>
            <w:vAlign w:val="center"/>
          </w:tcPr>
          <w:p w:rsidR="0034298E" w:rsidRPr="00E02F7C" w:rsidRDefault="0034298E" w:rsidP="00E02F7C">
            <w:pPr>
              <w:ind w:firstLineChars="0" w:firstLine="0"/>
              <w:rPr>
                <w:sz w:val="24"/>
                <w:szCs w:val="24"/>
              </w:rPr>
            </w:pPr>
            <w:bookmarkStart w:id="0" w:name="SoftServer1"/>
            <w:bookmarkEnd w:id="0"/>
            <w:r w:rsidRPr="00E02F7C">
              <w:rPr>
                <w:rFonts w:hint="eastAsia"/>
                <w:sz w:val="24"/>
                <w:szCs w:val="24"/>
              </w:rPr>
              <w:t>U</w:t>
            </w:r>
            <w:r w:rsidRPr="00E02F7C">
              <w:rPr>
                <w:sz w:val="24"/>
                <w:szCs w:val="24"/>
              </w:rPr>
              <w:t>buntu 16.04</w:t>
            </w:r>
          </w:p>
        </w:tc>
        <w:tc>
          <w:tcPr>
            <w:tcW w:w="3573" w:type="dxa"/>
            <w:vAlign w:val="center"/>
          </w:tcPr>
          <w:p w:rsidR="0034298E" w:rsidRPr="00E02F7C" w:rsidRDefault="0034298E" w:rsidP="00E02F7C">
            <w:pPr>
              <w:ind w:firstLineChars="0" w:firstLine="0"/>
              <w:rPr>
                <w:sz w:val="24"/>
                <w:szCs w:val="24"/>
              </w:rPr>
            </w:pPr>
            <w:r w:rsidRPr="00E02F7C">
              <w:rPr>
                <w:sz w:val="24"/>
                <w:szCs w:val="24"/>
              </w:rPr>
              <w:t>Hadoop</w:t>
            </w:r>
            <w:r w:rsidRPr="00E02F7C">
              <w:rPr>
                <w:rFonts w:hint="eastAsia"/>
                <w:sz w:val="24"/>
                <w:szCs w:val="24"/>
              </w:rPr>
              <w:t>，Mysql</w:t>
            </w:r>
            <w:r w:rsidRPr="00E02F7C">
              <w:rPr>
                <w:sz w:val="24"/>
                <w:szCs w:val="24"/>
              </w:rPr>
              <w:t>5.7</w:t>
            </w:r>
            <w:r w:rsidRPr="00E02F7C">
              <w:rPr>
                <w:rFonts w:hint="eastAsia"/>
                <w:sz w:val="24"/>
                <w:szCs w:val="24"/>
              </w:rPr>
              <w:t>，Flask</w:t>
            </w:r>
          </w:p>
        </w:tc>
      </w:tr>
      <w:tr w:rsidR="0034298E" w:rsidRPr="00E02F7C" w:rsidTr="00C72D99">
        <w:trPr>
          <w:trHeight w:val="489"/>
        </w:trPr>
        <w:tc>
          <w:tcPr>
            <w:tcW w:w="1582" w:type="dxa"/>
            <w:vAlign w:val="center"/>
          </w:tcPr>
          <w:p w:rsidR="0034298E" w:rsidRPr="00E02F7C" w:rsidRDefault="0034298E" w:rsidP="00E02F7C">
            <w:pPr>
              <w:ind w:firstLineChars="0" w:firstLine="0"/>
              <w:rPr>
                <w:sz w:val="24"/>
                <w:szCs w:val="24"/>
              </w:rPr>
            </w:pPr>
            <w:r w:rsidRPr="00E02F7C">
              <w:rPr>
                <w:rFonts w:hint="eastAsia"/>
                <w:sz w:val="24"/>
                <w:szCs w:val="24"/>
              </w:rPr>
              <w:t>客户端</w:t>
            </w:r>
          </w:p>
        </w:tc>
        <w:tc>
          <w:tcPr>
            <w:tcW w:w="3026" w:type="dxa"/>
            <w:vAlign w:val="center"/>
          </w:tcPr>
          <w:p w:rsidR="0034298E" w:rsidRPr="00E02F7C" w:rsidRDefault="0034298E" w:rsidP="00E02F7C">
            <w:pPr>
              <w:ind w:firstLineChars="0" w:firstLine="0"/>
              <w:rPr>
                <w:sz w:val="24"/>
                <w:szCs w:val="24"/>
              </w:rPr>
            </w:pPr>
            <w:bookmarkStart w:id="1" w:name="SoftClient1"/>
            <w:bookmarkEnd w:id="1"/>
            <w:r w:rsidRPr="00E02F7C">
              <w:rPr>
                <w:sz w:val="24"/>
                <w:szCs w:val="24"/>
              </w:rPr>
              <w:t>W</w:t>
            </w:r>
            <w:r w:rsidRPr="00E02F7C">
              <w:rPr>
                <w:rFonts w:hint="eastAsia"/>
                <w:sz w:val="24"/>
                <w:szCs w:val="24"/>
              </w:rPr>
              <w:t>indows1</w:t>
            </w:r>
            <w:r w:rsidRPr="00E02F7C">
              <w:rPr>
                <w:sz w:val="24"/>
                <w:szCs w:val="24"/>
              </w:rPr>
              <w:t xml:space="preserve">0 </w:t>
            </w:r>
            <w:r w:rsidRPr="00E02F7C">
              <w:rPr>
                <w:rFonts w:hint="eastAsia"/>
                <w:sz w:val="24"/>
                <w:szCs w:val="24"/>
              </w:rPr>
              <w:t>家庭版</w:t>
            </w:r>
          </w:p>
        </w:tc>
        <w:tc>
          <w:tcPr>
            <w:tcW w:w="3573" w:type="dxa"/>
            <w:vAlign w:val="center"/>
          </w:tcPr>
          <w:p w:rsidR="0034298E" w:rsidRPr="00E02F7C" w:rsidRDefault="0034298E" w:rsidP="00E02F7C">
            <w:pPr>
              <w:ind w:firstLineChars="0" w:firstLine="0"/>
              <w:rPr>
                <w:sz w:val="24"/>
                <w:szCs w:val="24"/>
              </w:rPr>
            </w:pPr>
            <w:r w:rsidRPr="00E02F7C">
              <w:rPr>
                <w:rFonts w:hint="eastAsia"/>
                <w:sz w:val="24"/>
                <w:szCs w:val="24"/>
              </w:rPr>
              <w:t xml:space="preserve">.NET </w:t>
            </w:r>
            <w:r w:rsidRPr="00E02F7C">
              <w:rPr>
                <w:sz w:val="24"/>
                <w:szCs w:val="24"/>
              </w:rPr>
              <w:t>F</w:t>
            </w:r>
            <w:r w:rsidRPr="00E02F7C">
              <w:rPr>
                <w:rFonts w:hint="eastAsia"/>
                <w:sz w:val="24"/>
                <w:szCs w:val="24"/>
              </w:rPr>
              <w:t>ramework 4.5</w:t>
            </w:r>
          </w:p>
        </w:tc>
      </w:tr>
    </w:tbl>
    <w:p w:rsidR="0034298E" w:rsidRDefault="0034298E" w:rsidP="00E02F7C">
      <w:pPr>
        <w:pStyle w:val="2"/>
      </w:pPr>
      <w:r>
        <w:rPr>
          <w:rFonts w:hint="eastAsia"/>
        </w:rPr>
        <w:t>硬件环境</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7"/>
        <w:gridCol w:w="1418"/>
        <w:gridCol w:w="1701"/>
        <w:gridCol w:w="3906"/>
      </w:tblGrid>
      <w:tr w:rsidR="00E02F7C" w:rsidRPr="00E02F7C" w:rsidTr="00E02F7C">
        <w:trPr>
          <w:trHeight w:val="489"/>
        </w:trPr>
        <w:tc>
          <w:tcPr>
            <w:tcW w:w="1377" w:type="dxa"/>
            <w:shd w:val="clear" w:color="auto" w:fill="CCCCCC"/>
            <w:vAlign w:val="center"/>
          </w:tcPr>
          <w:p w:rsidR="0034298E" w:rsidRPr="00E02F7C" w:rsidRDefault="0034298E" w:rsidP="00E02F7C">
            <w:pPr>
              <w:pStyle w:val="a3"/>
              <w:spacing w:after="0"/>
              <w:ind w:firstLineChars="0" w:firstLine="0"/>
              <w:rPr>
                <w:kern w:val="3276"/>
                <w:sz w:val="24"/>
                <w:szCs w:val="24"/>
              </w:rPr>
            </w:pPr>
            <w:r w:rsidRPr="00E02F7C">
              <w:rPr>
                <w:rFonts w:hint="eastAsia"/>
                <w:sz w:val="24"/>
                <w:szCs w:val="24"/>
              </w:rPr>
              <w:t>终端类别</w:t>
            </w:r>
          </w:p>
        </w:tc>
        <w:tc>
          <w:tcPr>
            <w:tcW w:w="1418" w:type="dxa"/>
            <w:shd w:val="clear" w:color="auto" w:fill="CCCCCC"/>
            <w:vAlign w:val="center"/>
          </w:tcPr>
          <w:p w:rsidR="0034298E" w:rsidRPr="00E02F7C" w:rsidRDefault="0034298E" w:rsidP="00E02F7C">
            <w:pPr>
              <w:pStyle w:val="a3"/>
              <w:spacing w:after="0"/>
              <w:ind w:firstLineChars="0" w:firstLine="0"/>
              <w:rPr>
                <w:kern w:val="3276"/>
                <w:sz w:val="24"/>
                <w:szCs w:val="24"/>
              </w:rPr>
            </w:pPr>
            <w:r w:rsidRPr="00E02F7C">
              <w:rPr>
                <w:rFonts w:hint="eastAsia"/>
                <w:sz w:val="24"/>
                <w:szCs w:val="24"/>
              </w:rPr>
              <w:t>机器名</w:t>
            </w:r>
          </w:p>
        </w:tc>
        <w:tc>
          <w:tcPr>
            <w:tcW w:w="1701" w:type="dxa"/>
            <w:shd w:val="clear" w:color="auto" w:fill="CCCCCC"/>
            <w:vAlign w:val="center"/>
          </w:tcPr>
          <w:p w:rsidR="0034298E" w:rsidRPr="00E02F7C" w:rsidRDefault="0034298E" w:rsidP="00E02F7C">
            <w:pPr>
              <w:pStyle w:val="a3"/>
              <w:spacing w:after="0"/>
              <w:ind w:firstLineChars="0" w:firstLine="0"/>
              <w:rPr>
                <w:kern w:val="3276"/>
                <w:sz w:val="24"/>
                <w:szCs w:val="24"/>
              </w:rPr>
            </w:pPr>
            <w:r w:rsidRPr="00E02F7C">
              <w:rPr>
                <w:rFonts w:hint="eastAsia"/>
                <w:sz w:val="24"/>
                <w:szCs w:val="24"/>
              </w:rPr>
              <w:t>设备编号</w:t>
            </w:r>
          </w:p>
        </w:tc>
        <w:tc>
          <w:tcPr>
            <w:tcW w:w="3906" w:type="dxa"/>
            <w:shd w:val="clear" w:color="auto" w:fill="CCCCCC"/>
            <w:vAlign w:val="center"/>
          </w:tcPr>
          <w:p w:rsidR="0034298E" w:rsidRPr="00E02F7C" w:rsidRDefault="0034298E" w:rsidP="00E02F7C">
            <w:pPr>
              <w:ind w:firstLineChars="0" w:firstLine="0"/>
              <w:rPr>
                <w:sz w:val="24"/>
                <w:szCs w:val="24"/>
              </w:rPr>
            </w:pPr>
            <w:r w:rsidRPr="00E02F7C">
              <w:rPr>
                <w:rFonts w:hint="eastAsia"/>
                <w:sz w:val="24"/>
                <w:szCs w:val="24"/>
              </w:rPr>
              <w:t>配置说明</w:t>
            </w:r>
          </w:p>
        </w:tc>
      </w:tr>
      <w:tr w:rsidR="00E02F7C" w:rsidRPr="00E02F7C" w:rsidTr="00E02F7C">
        <w:trPr>
          <w:trHeight w:val="489"/>
        </w:trPr>
        <w:tc>
          <w:tcPr>
            <w:tcW w:w="1377" w:type="dxa"/>
            <w:vAlign w:val="center"/>
          </w:tcPr>
          <w:p w:rsidR="0034298E" w:rsidRPr="00E02F7C" w:rsidRDefault="0034298E" w:rsidP="00E02F7C">
            <w:pPr>
              <w:ind w:firstLineChars="0" w:firstLine="0"/>
              <w:rPr>
                <w:sz w:val="24"/>
                <w:szCs w:val="24"/>
              </w:rPr>
            </w:pPr>
            <w:r w:rsidRPr="00E02F7C">
              <w:rPr>
                <w:rFonts w:hint="eastAsia"/>
                <w:sz w:val="24"/>
                <w:szCs w:val="24"/>
              </w:rPr>
              <w:t>服务器端</w:t>
            </w:r>
          </w:p>
        </w:tc>
        <w:tc>
          <w:tcPr>
            <w:tcW w:w="1418" w:type="dxa"/>
            <w:vAlign w:val="center"/>
          </w:tcPr>
          <w:p w:rsidR="0034298E" w:rsidRPr="00E02F7C" w:rsidRDefault="0034298E" w:rsidP="00E02F7C">
            <w:pPr>
              <w:ind w:firstLineChars="0" w:firstLine="0"/>
              <w:rPr>
                <w:sz w:val="24"/>
                <w:szCs w:val="24"/>
              </w:rPr>
            </w:pPr>
            <w:bookmarkStart w:id="2" w:name="HardServer1"/>
            <w:bookmarkEnd w:id="2"/>
            <w:r w:rsidRPr="00E02F7C">
              <w:rPr>
                <w:rFonts w:hint="eastAsia"/>
                <w:sz w:val="24"/>
                <w:szCs w:val="24"/>
              </w:rPr>
              <w:t>HP</w:t>
            </w:r>
          </w:p>
        </w:tc>
        <w:tc>
          <w:tcPr>
            <w:tcW w:w="1701" w:type="dxa"/>
            <w:vAlign w:val="center"/>
          </w:tcPr>
          <w:p w:rsidR="0034298E" w:rsidRPr="00E02F7C" w:rsidRDefault="0034298E" w:rsidP="00E02F7C">
            <w:pPr>
              <w:ind w:firstLineChars="0" w:firstLine="0"/>
              <w:rPr>
                <w:sz w:val="24"/>
                <w:szCs w:val="24"/>
              </w:rPr>
            </w:pPr>
            <w:r w:rsidRPr="00E02F7C">
              <w:rPr>
                <w:rFonts w:hint="eastAsia"/>
                <w:sz w:val="24"/>
                <w:szCs w:val="24"/>
              </w:rPr>
              <w:t>ProLiant</w:t>
            </w:r>
            <w:r w:rsidRPr="00E02F7C">
              <w:rPr>
                <w:sz w:val="24"/>
                <w:szCs w:val="24"/>
              </w:rPr>
              <w:t xml:space="preserve"> </w:t>
            </w:r>
            <w:r w:rsidRPr="00E02F7C">
              <w:rPr>
                <w:rFonts w:hint="eastAsia"/>
                <w:sz w:val="24"/>
                <w:szCs w:val="24"/>
              </w:rPr>
              <w:t>DL380</w:t>
            </w:r>
            <w:r w:rsidRPr="00E02F7C">
              <w:rPr>
                <w:sz w:val="24"/>
                <w:szCs w:val="24"/>
              </w:rPr>
              <w:t xml:space="preserve"> </w:t>
            </w:r>
            <w:r w:rsidRPr="00E02F7C">
              <w:rPr>
                <w:rFonts w:hint="eastAsia"/>
                <w:sz w:val="24"/>
                <w:szCs w:val="24"/>
              </w:rPr>
              <w:t>Gen</w:t>
            </w:r>
            <w:r w:rsidRPr="00E02F7C">
              <w:rPr>
                <w:sz w:val="24"/>
                <w:szCs w:val="24"/>
              </w:rPr>
              <w:t>9</w:t>
            </w:r>
          </w:p>
        </w:tc>
        <w:tc>
          <w:tcPr>
            <w:tcW w:w="3906" w:type="dxa"/>
            <w:vAlign w:val="center"/>
          </w:tcPr>
          <w:p w:rsidR="0034298E" w:rsidRPr="00E02F7C" w:rsidRDefault="0034298E" w:rsidP="00E02F7C">
            <w:pPr>
              <w:ind w:firstLineChars="0" w:firstLine="0"/>
              <w:rPr>
                <w:sz w:val="24"/>
                <w:szCs w:val="24"/>
              </w:rPr>
            </w:pPr>
            <w:r w:rsidRPr="00E02F7C">
              <w:rPr>
                <w:rFonts w:hint="eastAsia"/>
                <w:spacing w:val="30"/>
                <w:kern w:val="0"/>
                <w:sz w:val="24"/>
                <w:szCs w:val="24"/>
                <w:fitText w:val="420" w:id="1439859968"/>
              </w:rPr>
              <w:t>CP</w:t>
            </w:r>
            <w:r w:rsidRPr="00E02F7C">
              <w:rPr>
                <w:rFonts w:hint="eastAsia"/>
                <w:kern w:val="0"/>
                <w:sz w:val="24"/>
                <w:szCs w:val="24"/>
                <w:fitText w:val="420" w:id="1439859968"/>
              </w:rPr>
              <w:t>U</w:t>
            </w:r>
            <w:r w:rsidRPr="00E02F7C">
              <w:rPr>
                <w:rFonts w:hint="eastAsia"/>
                <w:sz w:val="24"/>
                <w:szCs w:val="24"/>
              </w:rPr>
              <w:t xml:space="preserve">: </w:t>
            </w:r>
            <w:r w:rsidRPr="00E02F7C">
              <w:rPr>
                <w:sz w:val="24"/>
                <w:szCs w:val="24"/>
              </w:rPr>
              <w:t xml:space="preserve">Intel(R) </w:t>
            </w:r>
            <w:r w:rsidRPr="00E02F7C">
              <w:rPr>
                <w:rFonts w:hint="eastAsia"/>
                <w:sz w:val="24"/>
                <w:szCs w:val="24"/>
              </w:rPr>
              <w:t>Xeon</w:t>
            </w:r>
            <w:r w:rsidRPr="00E02F7C">
              <w:rPr>
                <w:sz w:val="24"/>
                <w:szCs w:val="24"/>
              </w:rPr>
              <w:t xml:space="preserve">(TM) </w:t>
            </w:r>
            <w:r w:rsidRPr="00E02F7C">
              <w:rPr>
                <w:rFonts w:hint="eastAsia"/>
                <w:sz w:val="24"/>
                <w:szCs w:val="24"/>
              </w:rPr>
              <w:t>E</w:t>
            </w:r>
            <w:r w:rsidRPr="00E02F7C">
              <w:rPr>
                <w:sz w:val="24"/>
                <w:szCs w:val="24"/>
              </w:rPr>
              <w:t>5-2620 CPU</w:t>
            </w:r>
          </w:p>
          <w:p w:rsidR="0034298E" w:rsidRPr="00E02F7C" w:rsidRDefault="0034298E" w:rsidP="00E02F7C">
            <w:pPr>
              <w:ind w:firstLineChars="0" w:firstLine="0"/>
              <w:rPr>
                <w:sz w:val="24"/>
                <w:szCs w:val="24"/>
              </w:rPr>
            </w:pPr>
            <w:r w:rsidRPr="00E02F7C">
              <w:rPr>
                <w:rFonts w:hint="eastAsia"/>
                <w:sz w:val="24"/>
                <w:szCs w:val="24"/>
              </w:rPr>
              <w:t>主频：</w:t>
            </w:r>
            <w:r w:rsidRPr="00E02F7C">
              <w:rPr>
                <w:sz w:val="24"/>
                <w:szCs w:val="24"/>
              </w:rPr>
              <w:t>2.10GHz</w:t>
            </w:r>
          </w:p>
          <w:p w:rsidR="0034298E" w:rsidRPr="00E02F7C" w:rsidRDefault="0034298E" w:rsidP="00E02F7C">
            <w:pPr>
              <w:ind w:firstLineChars="0" w:firstLine="0"/>
              <w:rPr>
                <w:sz w:val="24"/>
                <w:szCs w:val="24"/>
              </w:rPr>
            </w:pPr>
            <w:r w:rsidRPr="00E02F7C">
              <w:rPr>
                <w:rFonts w:hint="eastAsia"/>
                <w:sz w:val="24"/>
                <w:szCs w:val="24"/>
              </w:rPr>
              <w:t>内存：</w:t>
            </w:r>
            <w:r w:rsidRPr="00E02F7C">
              <w:rPr>
                <w:sz w:val="24"/>
                <w:szCs w:val="24"/>
              </w:rPr>
              <w:t>48</w:t>
            </w:r>
            <w:r w:rsidRPr="00E02F7C">
              <w:rPr>
                <w:rFonts w:hint="eastAsia"/>
                <w:sz w:val="24"/>
                <w:szCs w:val="24"/>
              </w:rPr>
              <w:t>G</w:t>
            </w:r>
          </w:p>
          <w:p w:rsidR="0034298E" w:rsidRPr="00E02F7C" w:rsidRDefault="0034298E" w:rsidP="00E02F7C">
            <w:pPr>
              <w:ind w:firstLineChars="0" w:firstLine="0"/>
              <w:rPr>
                <w:sz w:val="24"/>
                <w:szCs w:val="24"/>
              </w:rPr>
            </w:pPr>
            <w:r w:rsidRPr="00E02F7C">
              <w:rPr>
                <w:rFonts w:hint="eastAsia"/>
                <w:sz w:val="24"/>
                <w:szCs w:val="24"/>
              </w:rPr>
              <w:t>硬盘：</w:t>
            </w:r>
            <w:r w:rsidRPr="00E02F7C">
              <w:rPr>
                <w:sz w:val="24"/>
                <w:szCs w:val="24"/>
              </w:rPr>
              <w:t>3TB</w:t>
            </w:r>
          </w:p>
        </w:tc>
      </w:tr>
      <w:tr w:rsidR="00E02F7C" w:rsidRPr="00E02F7C" w:rsidTr="00E02F7C">
        <w:trPr>
          <w:trHeight w:val="489"/>
        </w:trPr>
        <w:tc>
          <w:tcPr>
            <w:tcW w:w="1377" w:type="dxa"/>
            <w:vAlign w:val="center"/>
          </w:tcPr>
          <w:p w:rsidR="0034298E" w:rsidRPr="00E02F7C" w:rsidRDefault="0034298E" w:rsidP="00E02F7C">
            <w:pPr>
              <w:ind w:firstLineChars="0" w:firstLine="0"/>
              <w:rPr>
                <w:sz w:val="24"/>
                <w:szCs w:val="24"/>
              </w:rPr>
            </w:pPr>
            <w:r w:rsidRPr="00E02F7C">
              <w:rPr>
                <w:rFonts w:hint="eastAsia"/>
                <w:sz w:val="24"/>
                <w:szCs w:val="24"/>
              </w:rPr>
              <w:lastRenderedPageBreak/>
              <w:t>客户端</w:t>
            </w:r>
          </w:p>
        </w:tc>
        <w:tc>
          <w:tcPr>
            <w:tcW w:w="1418" w:type="dxa"/>
            <w:vAlign w:val="center"/>
          </w:tcPr>
          <w:p w:rsidR="0034298E" w:rsidRPr="00E02F7C" w:rsidRDefault="0034298E" w:rsidP="00E02F7C">
            <w:pPr>
              <w:ind w:firstLineChars="0" w:firstLine="0"/>
              <w:rPr>
                <w:sz w:val="24"/>
                <w:szCs w:val="24"/>
              </w:rPr>
            </w:pPr>
            <w:bookmarkStart w:id="3" w:name="HardClient1"/>
            <w:bookmarkEnd w:id="3"/>
            <w:r w:rsidRPr="00E02F7C">
              <w:rPr>
                <w:sz w:val="24"/>
                <w:szCs w:val="24"/>
              </w:rPr>
              <w:t xml:space="preserve">Lenovo ThinkPad </w:t>
            </w:r>
          </w:p>
        </w:tc>
        <w:tc>
          <w:tcPr>
            <w:tcW w:w="1701" w:type="dxa"/>
            <w:vAlign w:val="center"/>
          </w:tcPr>
          <w:p w:rsidR="0034298E" w:rsidRPr="00E02F7C" w:rsidRDefault="0034298E" w:rsidP="00E02F7C">
            <w:pPr>
              <w:ind w:firstLineChars="0" w:firstLine="0"/>
              <w:rPr>
                <w:sz w:val="24"/>
                <w:szCs w:val="24"/>
              </w:rPr>
            </w:pPr>
            <w:r w:rsidRPr="00E02F7C">
              <w:rPr>
                <w:rFonts w:hint="eastAsia"/>
                <w:sz w:val="24"/>
                <w:szCs w:val="24"/>
              </w:rPr>
              <w:t>T460</w:t>
            </w:r>
          </w:p>
        </w:tc>
        <w:tc>
          <w:tcPr>
            <w:tcW w:w="3906" w:type="dxa"/>
            <w:vAlign w:val="center"/>
          </w:tcPr>
          <w:p w:rsidR="0034298E" w:rsidRPr="00E02F7C" w:rsidRDefault="0034298E" w:rsidP="00E02F7C">
            <w:pPr>
              <w:ind w:firstLineChars="0" w:firstLine="0"/>
              <w:rPr>
                <w:sz w:val="24"/>
                <w:szCs w:val="24"/>
              </w:rPr>
            </w:pPr>
            <w:r w:rsidRPr="00E02F7C">
              <w:rPr>
                <w:rFonts w:hint="eastAsia"/>
                <w:spacing w:val="30"/>
                <w:kern w:val="0"/>
                <w:sz w:val="24"/>
                <w:szCs w:val="24"/>
                <w:fitText w:val="420" w:id="1439859969"/>
              </w:rPr>
              <w:t>CP</w:t>
            </w:r>
            <w:r w:rsidRPr="00E02F7C">
              <w:rPr>
                <w:rFonts w:hint="eastAsia"/>
                <w:kern w:val="0"/>
                <w:sz w:val="24"/>
                <w:szCs w:val="24"/>
                <w:fitText w:val="420" w:id="1439859969"/>
              </w:rPr>
              <w:t>U</w:t>
            </w:r>
            <w:r w:rsidRPr="00E02F7C">
              <w:rPr>
                <w:rFonts w:hint="eastAsia"/>
                <w:sz w:val="24"/>
                <w:szCs w:val="24"/>
              </w:rPr>
              <w:t xml:space="preserve">: </w:t>
            </w:r>
            <w:r w:rsidRPr="00E02F7C">
              <w:rPr>
                <w:sz w:val="24"/>
                <w:szCs w:val="24"/>
              </w:rPr>
              <w:t xml:space="preserve">Intel(R) </w:t>
            </w:r>
            <w:r w:rsidRPr="00E02F7C">
              <w:rPr>
                <w:rFonts w:hint="eastAsia"/>
                <w:sz w:val="24"/>
                <w:szCs w:val="24"/>
              </w:rPr>
              <w:t>Core</w:t>
            </w:r>
            <w:r w:rsidRPr="00E02F7C">
              <w:rPr>
                <w:sz w:val="24"/>
                <w:szCs w:val="24"/>
              </w:rPr>
              <w:t>(TM) i7-6500U CPU</w:t>
            </w:r>
          </w:p>
          <w:p w:rsidR="0034298E" w:rsidRPr="00E02F7C" w:rsidRDefault="0034298E" w:rsidP="00E02F7C">
            <w:pPr>
              <w:ind w:firstLineChars="0" w:firstLine="0"/>
              <w:rPr>
                <w:sz w:val="24"/>
                <w:szCs w:val="24"/>
              </w:rPr>
            </w:pPr>
            <w:r w:rsidRPr="00E02F7C">
              <w:rPr>
                <w:rFonts w:hint="eastAsia"/>
                <w:sz w:val="24"/>
                <w:szCs w:val="24"/>
              </w:rPr>
              <w:t>主频：</w:t>
            </w:r>
            <w:r w:rsidRPr="00E02F7C">
              <w:rPr>
                <w:sz w:val="24"/>
                <w:szCs w:val="24"/>
              </w:rPr>
              <w:t>2.50GHz</w:t>
            </w:r>
          </w:p>
          <w:p w:rsidR="0034298E" w:rsidRPr="00E02F7C" w:rsidRDefault="0034298E" w:rsidP="00E02F7C">
            <w:pPr>
              <w:ind w:firstLineChars="0" w:firstLine="0"/>
              <w:rPr>
                <w:sz w:val="24"/>
                <w:szCs w:val="24"/>
              </w:rPr>
            </w:pPr>
            <w:r w:rsidRPr="00E02F7C">
              <w:rPr>
                <w:rFonts w:hint="eastAsia"/>
                <w:sz w:val="24"/>
                <w:szCs w:val="24"/>
              </w:rPr>
              <w:t>内存：</w:t>
            </w:r>
            <w:r w:rsidRPr="00E02F7C">
              <w:rPr>
                <w:sz w:val="24"/>
                <w:szCs w:val="24"/>
              </w:rPr>
              <w:t>8</w:t>
            </w:r>
            <w:r w:rsidRPr="00E02F7C">
              <w:rPr>
                <w:rFonts w:hint="eastAsia"/>
                <w:sz w:val="24"/>
                <w:szCs w:val="24"/>
              </w:rPr>
              <w:t>G</w:t>
            </w:r>
          </w:p>
          <w:p w:rsidR="0034298E" w:rsidRPr="00E02F7C" w:rsidRDefault="0034298E" w:rsidP="00E02F7C">
            <w:pPr>
              <w:ind w:firstLineChars="0" w:firstLine="0"/>
              <w:rPr>
                <w:sz w:val="24"/>
                <w:szCs w:val="24"/>
              </w:rPr>
            </w:pPr>
            <w:r w:rsidRPr="00E02F7C">
              <w:rPr>
                <w:rFonts w:hint="eastAsia"/>
                <w:sz w:val="24"/>
                <w:szCs w:val="24"/>
              </w:rPr>
              <w:t>硬盘：</w:t>
            </w:r>
            <w:r w:rsidRPr="00E02F7C">
              <w:rPr>
                <w:sz w:val="24"/>
                <w:szCs w:val="24"/>
              </w:rPr>
              <w:t>1TB</w:t>
            </w:r>
          </w:p>
        </w:tc>
      </w:tr>
    </w:tbl>
    <w:p w:rsidR="00C65CF8" w:rsidRDefault="00C65CF8" w:rsidP="00E02F7C">
      <w:pPr>
        <w:pStyle w:val="1"/>
      </w:pPr>
      <w:r>
        <w:rPr>
          <w:rFonts w:hint="eastAsia"/>
        </w:rPr>
        <w:t>使用说明</w:t>
      </w:r>
    </w:p>
    <w:p w:rsidR="00593FCA" w:rsidRDefault="00593FCA" w:rsidP="00593FCA">
      <w:pPr>
        <w:pStyle w:val="2"/>
      </w:pPr>
      <w:r>
        <w:rPr>
          <w:rFonts w:hint="eastAsia"/>
        </w:rPr>
        <w:t>连接配置</w:t>
      </w:r>
    </w:p>
    <w:p w:rsidR="00593FCA" w:rsidRDefault="00593FCA" w:rsidP="00593FCA">
      <w:pPr>
        <w:pStyle w:val="3"/>
      </w:pPr>
      <w:r>
        <w:rPr>
          <w:rFonts w:hint="eastAsia"/>
        </w:rPr>
        <w:t>功能描述</w:t>
      </w:r>
    </w:p>
    <w:p w:rsidR="00593FCA" w:rsidRPr="00593FCA" w:rsidRDefault="00593FCA" w:rsidP="00593FCA">
      <w:pPr>
        <w:rPr>
          <w:rFonts w:hint="eastAsia"/>
        </w:rPr>
      </w:pPr>
      <w:r>
        <w:rPr>
          <w:rFonts w:hint="eastAsia"/>
        </w:rPr>
        <w:t>用于配置服务器参数。包括</w:t>
      </w:r>
      <w:proofErr w:type="spellStart"/>
      <w:r>
        <w:rPr>
          <w:rFonts w:hint="eastAsia"/>
        </w:rPr>
        <w:t>Mysql</w:t>
      </w:r>
      <w:proofErr w:type="spellEnd"/>
      <w:r>
        <w:rPr>
          <w:rFonts w:hint="eastAsia"/>
        </w:rPr>
        <w:t>连接、HDFS连接和计算节点。</w:t>
      </w:r>
    </w:p>
    <w:p w:rsidR="00593FCA" w:rsidRDefault="00593FCA" w:rsidP="00593FCA">
      <w:pPr>
        <w:pStyle w:val="3"/>
      </w:pPr>
      <w:r>
        <w:rPr>
          <w:rFonts w:hint="eastAsia"/>
        </w:rPr>
        <w:t>功能截图</w:t>
      </w:r>
    </w:p>
    <w:p w:rsidR="00593FCA" w:rsidRPr="00593FCA" w:rsidRDefault="00593FCA" w:rsidP="00593FCA">
      <w:pPr>
        <w:rPr>
          <w:rFonts w:hint="eastAsia"/>
        </w:rPr>
      </w:pPr>
      <w:r>
        <w:rPr>
          <w:noProof/>
        </w:rPr>
        <w:drawing>
          <wp:inline distT="0" distB="0" distL="0" distR="0" wp14:anchorId="12702F63" wp14:editId="17F251B3">
            <wp:extent cx="3791805" cy="32435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3128" cy="3253218"/>
                    </a:xfrm>
                    <a:prstGeom prst="rect">
                      <a:avLst/>
                    </a:prstGeom>
                  </pic:spPr>
                </pic:pic>
              </a:graphicData>
            </a:graphic>
          </wp:inline>
        </w:drawing>
      </w:r>
    </w:p>
    <w:p w:rsidR="00593FCA" w:rsidRDefault="00593FCA" w:rsidP="00593FCA">
      <w:pPr>
        <w:pStyle w:val="3"/>
      </w:pPr>
      <w:r>
        <w:rPr>
          <w:rFonts w:hint="eastAsia"/>
        </w:rPr>
        <w:t>操作说明</w:t>
      </w:r>
    </w:p>
    <w:p w:rsidR="00593FCA" w:rsidRDefault="00593FCA" w:rsidP="00593FCA">
      <w:r>
        <w:rPr>
          <w:rFonts w:hint="eastAsia"/>
        </w:rPr>
        <w:t>点击连接设置按钮，在弹出的连接配置对话框中，配置：</w:t>
      </w:r>
    </w:p>
    <w:p w:rsidR="00593FCA" w:rsidRDefault="00593FCA" w:rsidP="00593FCA">
      <w:pPr>
        <w:pStyle w:val="a4"/>
        <w:numPr>
          <w:ilvl w:val="0"/>
          <w:numId w:val="9"/>
        </w:numPr>
        <w:ind w:firstLineChars="0"/>
      </w:pPr>
      <w:proofErr w:type="spellStart"/>
      <w:r>
        <w:rPr>
          <w:rFonts w:hint="eastAsia"/>
        </w:rPr>
        <w:t>Mysql</w:t>
      </w:r>
      <w:proofErr w:type="spellEnd"/>
      <w:r>
        <w:rPr>
          <w:rFonts w:hint="eastAsia"/>
        </w:rPr>
        <w:t>连接，包括服务器IP、端口号、用户名、密码、数据库名和数据库编码（默认utf</w:t>
      </w:r>
      <w:r>
        <w:t>8</w:t>
      </w:r>
      <w:r>
        <w:rPr>
          <w:rFonts w:hint="eastAsia"/>
        </w:rPr>
        <w:t>）；</w:t>
      </w:r>
    </w:p>
    <w:p w:rsidR="00593FCA" w:rsidRDefault="00593FCA" w:rsidP="00593FCA">
      <w:pPr>
        <w:pStyle w:val="a4"/>
        <w:numPr>
          <w:ilvl w:val="0"/>
          <w:numId w:val="9"/>
        </w:numPr>
        <w:ind w:firstLineChars="0"/>
      </w:pPr>
      <w:r>
        <w:rPr>
          <w:rFonts w:hint="eastAsia"/>
        </w:rPr>
        <w:t>HDFS连接，包括服务器地址（如</w:t>
      </w:r>
      <w:r w:rsidRPr="00593FCA">
        <w:lastRenderedPageBreak/>
        <w:t>http://10.168.103.106:50070/webhdfs/v1/</w:t>
      </w:r>
      <w:r>
        <w:rPr>
          <w:rFonts w:hint="eastAsia"/>
        </w:rPr>
        <w:t>）和服务器节点；</w:t>
      </w:r>
    </w:p>
    <w:p w:rsidR="00593FCA" w:rsidRPr="00593FCA" w:rsidRDefault="00593FCA" w:rsidP="00593FCA">
      <w:pPr>
        <w:pStyle w:val="a4"/>
        <w:numPr>
          <w:ilvl w:val="0"/>
          <w:numId w:val="9"/>
        </w:numPr>
        <w:ind w:firstLineChars="0"/>
        <w:rPr>
          <w:rFonts w:hint="eastAsia"/>
        </w:rPr>
      </w:pPr>
      <w:r>
        <w:rPr>
          <w:rFonts w:hint="eastAsia"/>
        </w:rPr>
        <w:t>计算节点的地址+端口号。</w:t>
      </w:r>
    </w:p>
    <w:p w:rsidR="00472EF0" w:rsidRPr="00C72D99" w:rsidRDefault="00464BAD" w:rsidP="00E02F7C">
      <w:pPr>
        <w:pStyle w:val="2"/>
      </w:pPr>
      <w:r w:rsidRPr="00C72D99">
        <w:rPr>
          <w:rFonts w:hint="eastAsia"/>
        </w:rPr>
        <w:t>语料库上传</w:t>
      </w:r>
    </w:p>
    <w:p w:rsidR="00464BAD" w:rsidRPr="00E26F31" w:rsidRDefault="00464BAD" w:rsidP="00593FCA">
      <w:pPr>
        <w:pStyle w:val="3"/>
        <w:numPr>
          <w:ilvl w:val="2"/>
          <w:numId w:val="8"/>
        </w:numPr>
      </w:pPr>
      <w:r w:rsidRPr="00E26F31">
        <w:rPr>
          <w:rFonts w:hint="eastAsia"/>
        </w:rPr>
        <w:t>功能描述</w:t>
      </w:r>
    </w:p>
    <w:p w:rsidR="00003D44" w:rsidRPr="000B6C67" w:rsidRDefault="00003D44" w:rsidP="000B6C67">
      <w:r w:rsidRPr="000B6C67">
        <w:rPr>
          <w:rFonts w:hint="eastAsia"/>
        </w:rPr>
        <w:t>用于向服务端上</w:t>
      </w:r>
      <w:proofErr w:type="gramStart"/>
      <w:r w:rsidRPr="000B6C67">
        <w:rPr>
          <w:rFonts w:hint="eastAsia"/>
        </w:rPr>
        <w:t>传用于</w:t>
      </w:r>
      <w:proofErr w:type="gramEnd"/>
      <w:r w:rsidRPr="000B6C67">
        <w:rPr>
          <w:rFonts w:hint="eastAsia"/>
        </w:rPr>
        <w:t>训练模型的语料库，语料库内容为两列，第一列是视频数据的标题，第二列是根据预定义规则对视频的分类。</w:t>
      </w:r>
      <w:r w:rsidR="000B6C67" w:rsidRPr="000B6C67">
        <w:rPr>
          <w:rFonts w:hint="eastAsia"/>
        </w:rPr>
        <w:t>上</w:t>
      </w:r>
      <w:proofErr w:type="gramStart"/>
      <w:r w:rsidR="000B6C67" w:rsidRPr="000B6C67">
        <w:rPr>
          <w:rFonts w:hint="eastAsia"/>
        </w:rPr>
        <w:t>传完成</w:t>
      </w:r>
      <w:proofErr w:type="gramEnd"/>
      <w:r w:rsidR="000B6C67" w:rsidRPr="000B6C67">
        <w:rPr>
          <w:rFonts w:hint="eastAsia"/>
        </w:rPr>
        <w:t>后，服务器返回语料库的分类统计信息和关键词。</w:t>
      </w:r>
    </w:p>
    <w:p w:rsidR="00464BAD" w:rsidRDefault="00464BAD" w:rsidP="00E26F31">
      <w:pPr>
        <w:pStyle w:val="3"/>
      </w:pPr>
      <w:r w:rsidRPr="00C72D99">
        <w:rPr>
          <w:rFonts w:hint="eastAsia"/>
        </w:rPr>
        <w:t>功能截图</w:t>
      </w:r>
    </w:p>
    <w:p w:rsidR="00003D44" w:rsidRDefault="00003D44" w:rsidP="000B6C67">
      <w:r>
        <w:rPr>
          <w:noProof/>
        </w:rPr>
        <w:drawing>
          <wp:inline distT="0" distB="0" distL="0" distR="0" wp14:anchorId="34173CD3" wp14:editId="26F880FE">
            <wp:extent cx="5274310" cy="1574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74800"/>
                    </a:xfrm>
                    <a:prstGeom prst="rect">
                      <a:avLst/>
                    </a:prstGeom>
                  </pic:spPr>
                </pic:pic>
              </a:graphicData>
            </a:graphic>
          </wp:inline>
        </w:drawing>
      </w:r>
    </w:p>
    <w:p w:rsidR="000B6C67" w:rsidRDefault="000B6C67" w:rsidP="001C3797">
      <w:pPr>
        <w:jc w:val="center"/>
        <w:rPr>
          <w:rFonts w:hint="eastAsia"/>
        </w:rPr>
      </w:pPr>
      <w:r>
        <w:rPr>
          <w:rFonts w:hint="eastAsia"/>
        </w:rPr>
        <w:t>图1</w:t>
      </w:r>
    </w:p>
    <w:p w:rsidR="000B6C67" w:rsidRDefault="000B6C67" w:rsidP="000B6C67">
      <w:r>
        <w:rPr>
          <w:noProof/>
        </w:rPr>
        <w:drawing>
          <wp:inline distT="0" distB="0" distL="0" distR="0" wp14:anchorId="5F1A2567" wp14:editId="78E19AA6">
            <wp:extent cx="5274310" cy="1487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87170"/>
                    </a:xfrm>
                    <a:prstGeom prst="rect">
                      <a:avLst/>
                    </a:prstGeom>
                  </pic:spPr>
                </pic:pic>
              </a:graphicData>
            </a:graphic>
          </wp:inline>
        </w:drawing>
      </w:r>
    </w:p>
    <w:p w:rsidR="000B6C67" w:rsidRPr="00003D44" w:rsidRDefault="000B6C67" w:rsidP="001C3797">
      <w:pPr>
        <w:jc w:val="center"/>
        <w:rPr>
          <w:rFonts w:hint="eastAsia"/>
        </w:rPr>
      </w:pPr>
      <w:r>
        <w:rPr>
          <w:rFonts w:hint="eastAsia"/>
        </w:rPr>
        <w:t>图2</w:t>
      </w:r>
    </w:p>
    <w:p w:rsidR="00464BAD" w:rsidRDefault="00464BAD" w:rsidP="00E26F31">
      <w:pPr>
        <w:pStyle w:val="3"/>
      </w:pPr>
      <w:r w:rsidRPr="00C72D99">
        <w:t>操作说明</w:t>
      </w:r>
    </w:p>
    <w:p w:rsidR="000B6C67" w:rsidRDefault="007919AC" w:rsidP="000B6C67">
      <w:pPr>
        <w:rPr>
          <w:rFonts w:hint="eastAsia"/>
        </w:rPr>
      </w:pPr>
      <w:r>
        <w:rPr>
          <w:rFonts w:hint="eastAsia"/>
        </w:rPr>
        <w:t>点击语料库按钮，在弹出的对话框中选择语料库文件，点击打开</w:t>
      </w:r>
      <w:r w:rsidR="000B6C67">
        <w:rPr>
          <w:rFonts w:hint="eastAsia"/>
        </w:rPr>
        <w:t>（图1）</w:t>
      </w:r>
      <w:r>
        <w:rPr>
          <w:rFonts w:hint="eastAsia"/>
        </w:rPr>
        <w:t>。</w:t>
      </w:r>
      <w:r w:rsidR="000B6C67">
        <w:rPr>
          <w:rFonts w:hint="eastAsia"/>
        </w:rPr>
        <w:t>上</w:t>
      </w:r>
      <w:proofErr w:type="gramStart"/>
      <w:r w:rsidR="000B6C67">
        <w:rPr>
          <w:rFonts w:hint="eastAsia"/>
        </w:rPr>
        <w:t>传完成</w:t>
      </w:r>
      <w:proofErr w:type="gramEnd"/>
      <w:r w:rsidR="000B6C67">
        <w:rPr>
          <w:rFonts w:hint="eastAsia"/>
        </w:rPr>
        <w:t>后服务器返回语料库的解析结果（图2）。</w:t>
      </w:r>
    </w:p>
    <w:p w:rsidR="007919AC" w:rsidRDefault="000B6C67" w:rsidP="00E02F7C">
      <w:pPr>
        <w:pStyle w:val="2"/>
      </w:pPr>
      <w:r>
        <w:rPr>
          <w:rFonts w:hint="eastAsia"/>
        </w:rPr>
        <w:lastRenderedPageBreak/>
        <w:t>模型训练</w:t>
      </w:r>
    </w:p>
    <w:p w:rsidR="000B6C67" w:rsidRDefault="000B6C67" w:rsidP="00E26F31">
      <w:pPr>
        <w:pStyle w:val="3"/>
        <w:numPr>
          <w:ilvl w:val="2"/>
          <w:numId w:val="3"/>
        </w:numPr>
      </w:pPr>
      <w:r w:rsidRPr="00C72D99">
        <w:rPr>
          <w:rFonts w:hint="eastAsia"/>
        </w:rPr>
        <w:t>功能描述</w:t>
      </w:r>
    </w:p>
    <w:p w:rsidR="000B6C67" w:rsidRPr="000B6C67" w:rsidRDefault="000B6C67" w:rsidP="000B6C67">
      <w:pPr>
        <w:rPr>
          <w:rFonts w:hint="eastAsia"/>
        </w:rPr>
      </w:pPr>
      <w:r>
        <w:rPr>
          <w:rFonts w:hint="eastAsia"/>
        </w:rPr>
        <w:t>使用之前上传的语料库训练视频分类模型，可以选择用于训练分类模型的算法，包括CNN和SVM两种。训练完成后</w:t>
      </w:r>
      <w:r w:rsidR="00662DC3">
        <w:rPr>
          <w:rFonts w:hint="eastAsia"/>
        </w:rPr>
        <w:t>服务器返回模型在不同迭代次数下的训练集精度和测试集精度。</w:t>
      </w:r>
    </w:p>
    <w:p w:rsidR="000B6C67" w:rsidRDefault="000B6C67" w:rsidP="00E26F31">
      <w:pPr>
        <w:pStyle w:val="3"/>
      </w:pPr>
      <w:r>
        <w:rPr>
          <w:rFonts w:hint="eastAsia"/>
        </w:rPr>
        <w:t>功能截图</w:t>
      </w:r>
    </w:p>
    <w:p w:rsidR="00662DC3" w:rsidRDefault="00662DC3" w:rsidP="00662DC3">
      <w:r>
        <w:rPr>
          <w:noProof/>
        </w:rPr>
        <w:drawing>
          <wp:inline distT="0" distB="0" distL="0" distR="0" wp14:anchorId="21046844" wp14:editId="41B98FE4">
            <wp:extent cx="5274310" cy="2812212"/>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168"/>
                    <a:stretch/>
                  </pic:blipFill>
                  <pic:spPr bwMode="auto">
                    <a:xfrm>
                      <a:off x="0" y="0"/>
                      <a:ext cx="5274310" cy="2812212"/>
                    </a:xfrm>
                    <a:prstGeom prst="rect">
                      <a:avLst/>
                    </a:prstGeom>
                    <a:ln>
                      <a:noFill/>
                    </a:ln>
                    <a:extLst>
                      <a:ext uri="{53640926-AAD7-44D8-BBD7-CCE9431645EC}">
                        <a14:shadowObscured xmlns:a14="http://schemas.microsoft.com/office/drawing/2010/main"/>
                      </a:ext>
                    </a:extLst>
                  </pic:spPr>
                </pic:pic>
              </a:graphicData>
            </a:graphic>
          </wp:inline>
        </w:drawing>
      </w:r>
    </w:p>
    <w:p w:rsidR="00662DC3" w:rsidRPr="00662DC3" w:rsidRDefault="00662DC3" w:rsidP="00662DC3">
      <w:pPr>
        <w:jc w:val="center"/>
        <w:rPr>
          <w:rFonts w:hint="eastAsia"/>
        </w:rPr>
      </w:pPr>
      <w:r>
        <w:rPr>
          <w:rFonts w:hint="eastAsia"/>
        </w:rPr>
        <w:t>图3</w:t>
      </w:r>
    </w:p>
    <w:p w:rsidR="000B6C67" w:rsidRDefault="000B6C67" w:rsidP="00E26F31">
      <w:pPr>
        <w:pStyle w:val="3"/>
      </w:pPr>
      <w:r>
        <w:rPr>
          <w:rFonts w:hint="eastAsia"/>
        </w:rPr>
        <w:t>操作说明</w:t>
      </w:r>
    </w:p>
    <w:p w:rsidR="00662DC3" w:rsidRDefault="00662DC3" w:rsidP="00662DC3">
      <w:r>
        <w:rPr>
          <w:rFonts w:hint="eastAsia"/>
        </w:rPr>
        <w:t>点击训练按钮，选择用于训练模型的算法，可选CNN或SVN，点击开始训练。训练结束后，服务器返回训练结果，显示不同迭代次数下训练集准确率和测试集准确率。</w:t>
      </w:r>
    </w:p>
    <w:p w:rsidR="00662DC3" w:rsidRDefault="00662DC3" w:rsidP="00662DC3">
      <w:pPr>
        <w:pStyle w:val="2"/>
      </w:pPr>
      <w:r>
        <w:rPr>
          <w:rFonts w:hint="eastAsia"/>
        </w:rPr>
        <w:t>保存模型</w:t>
      </w:r>
    </w:p>
    <w:p w:rsidR="00662DC3" w:rsidRDefault="00662DC3" w:rsidP="00662DC3">
      <w:pPr>
        <w:pStyle w:val="3"/>
        <w:numPr>
          <w:ilvl w:val="2"/>
          <w:numId w:val="6"/>
        </w:numPr>
      </w:pPr>
      <w:r>
        <w:rPr>
          <w:rFonts w:hint="eastAsia"/>
        </w:rPr>
        <w:t>功能描述</w:t>
      </w:r>
    </w:p>
    <w:p w:rsidR="00662DC3" w:rsidRPr="00662DC3" w:rsidRDefault="00C65979" w:rsidP="00662DC3">
      <w:pPr>
        <w:rPr>
          <w:rFonts w:hint="eastAsia"/>
        </w:rPr>
      </w:pPr>
      <w:r>
        <w:rPr>
          <w:rFonts w:hint="eastAsia"/>
        </w:rPr>
        <w:t>用于指定名称保存训练好的视频分类模型。</w:t>
      </w:r>
    </w:p>
    <w:p w:rsidR="00662DC3" w:rsidRDefault="00662DC3" w:rsidP="00662DC3">
      <w:pPr>
        <w:pStyle w:val="3"/>
      </w:pPr>
      <w:r>
        <w:rPr>
          <w:rFonts w:hint="eastAsia"/>
        </w:rPr>
        <w:lastRenderedPageBreak/>
        <w:t>功能截图</w:t>
      </w:r>
    </w:p>
    <w:p w:rsidR="00662DC3" w:rsidRDefault="00662DC3" w:rsidP="00A02673">
      <w:pPr>
        <w:jc w:val="center"/>
      </w:pPr>
      <w:r>
        <w:rPr>
          <w:noProof/>
        </w:rPr>
        <w:drawing>
          <wp:inline distT="0" distB="0" distL="0" distR="0" wp14:anchorId="65B570C3" wp14:editId="6DB57147">
            <wp:extent cx="3286664" cy="16082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56" cy="1617494"/>
                    </a:xfrm>
                    <a:prstGeom prst="rect">
                      <a:avLst/>
                    </a:prstGeom>
                  </pic:spPr>
                </pic:pic>
              </a:graphicData>
            </a:graphic>
          </wp:inline>
        </w:drawing>
      </w:r>
    </w:p>
    <w:p w:rsidR="00C65979" w:rsidRPr="00662DC3" w:rsidRDefault="00C65979" w:rsidP="00C65979">
      <w:pPr>
        <w:jc w:val="center"/>
        <w:rPr>
          <w:rFonts w:hint="eastAsia"/>
        </w:rPr>
      </w:pPr>
      <w:r>
        <w:rPr>
          <w:rFonts w:hint="eastAsia"/>
        </w:rPr>
        <w:t>图4</w:t>
      </w:r>
    </w:p>
    <w:p w:rsidR="00662DC3" w:rsidRDefault="00662DC3" w:rsidP="00662DC3">
      <w:pPr>
        <w:pStyle w:val="3"/>
      </w:pPr>
      <w:r>
        <w:rPr>
          <w:rFonts w:hint="eastAsia"/>
        </w:rPr>
        <w:t>操作说明</w:t>
      </w:r>
    </w:p>
    <w:p w:rsidR="00C65979" w:rsidRDefault="00C65979" w:rsidP="00C65979">
      <w:r>
        <w:rPr>
          <w:rFonts w:hint="eastAsia"/>
        </w:rPr>
        <w:t>点击存储按钮，在弹出的对话框中数据要保存的模型名称，点击确定即完成保存。</w:t>
      </w:r>
    </w:p>
    <w:p w:rsidR="00C65979" w:rsidRDefault="00C65979" w:rsidP="00C65979">
      <w:pPr>
        <w:pStyle w:val="2"/>
      </w:pPr>
      <w:r>
        <w:rPr>
          <w:rFonts w:hint="eastAsia"/>
        </w:rPr>
        <w:t>打开数据上传界面</w:t>
      </w:r>
    </w:p>
    <w:p w:rsidR="00C65979" w:rsidRDefault="00C65979" w:rsidP="00C65979">
      <w:pPr>
        <w:pStyle w:val="3"/>
        <w:numPr>
          <w:ilvl w:val="2"/>
          <w:numId w:val="7"/>
        </w:numPr>
      </w:pPr>
      <w:r>
        <w:rPr>
          <w:rFonts w:hint="eastAsia"/>
        </w:rPr>
        <w:t>功能描述</w:t>
      </w:r>
    </w:p>
    <w:p w:rsidR="00C65979" w:rsidRPr="00C65979" w:rsidRDefault="00C65979" w:rsidP="00C65979">
      <w:pPr>
        <w:rPr>
          <w:rFonts w:hint="eastAsia"/>
        </w:rPr>
      </w:pPr>
      <w:r>
        <w:rPr>
          <w:rFonts w:hint="eastAsia"/>
        </w:rPr>
        <w:t>用于打开数据上传界面。</w:t>
      </w:r>
    </w:p>
    <w:p w:rsidR="00C65979" w:rsidRDefault="00C65979" w:rsidP="00C65979">
      <w:pPr>
        <w:pStyle w:val="3"/>
      </w:pPr>
      <w:r>
        <w:rPr>
          <w:rFonts w:hint="eastAsia"/>
        </w:rPr>
        <w:t>功能截图</w:t>
      </w:r>
    </w:p>
    <w:p w:rsidR="00C65979" w:rsidRDefault="00C65979" w:rsidP="00C65979">
      <w:r>
        <w:rPr>
          <w:noProof/>
        </w:rPr>
        <w:drawing>
          <wp:inline distT="0" distB="0" distL="0" distR="0" wp14:anchorId="535079E6" wp14:editId="56F12664">
            <wp:extent cx="5274310" cy="26816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81605"/>
                    </a:xfrm>
                    <a:prstGeom prst="rect">
                      <a:avLst/>
                    </a:prstGeom>
                  </pic:spPr>
                </pic:pic>
              </a:graphicData>
            </a:graphic>
          </wp:inline>
        </w:drawing>
      </w:r>
    </w:p>
    <w:p w:rsidR="00C65979" w:rsidRPr="00C65979" w:rsidRDefault="00C65979" w:rsidP="00C65979">
      <w:pPr>
        <w:jc w:val="center"/>
        <w:rPr>
          <w:rFonts w:hint="eastAsia"/>
        </w:rPr>
      </w:pPr>
      <w:r>
        <w:rPr>
          <w:rFonts w:hint="eastAsia"/>
        </w:rPr>
        <w:t>图5</w:t>
      </w:r>
    </w:p>
    <w:p w:rsidR="00C65979" w:rsidRDefault="00C65979" w:rsidP="00C65979">
      <w:pPr>
        <w:pStyle w:val="3"/>
      </w:pPr>
      <w:r>
        <w:rPr>
          <w:rFonts w:hint="eastAsia"/>
        </w:rPr>
        <w:lastRenderedPageBreak/>
        <w:t>操作说明</w:t>
      </w:r>
    </w:p>
    <w:p w:rsidR="00C65979" w:rsidRDefault="00C65979" w:rsidP="00C65979">
      <w:r>
        <w:rPr>
          <w:rFonts w:hint="eastAsia"/>
        </w:rPr>
        <w:t>点击数据上传按钮</w:t>
      </w:r>
      <w:r w:rsidR="00593FCA">
        <w:rPr>
          <w:rFonts w:hint="eastAsia"/>
        </w:rPr>
        <w:t>，即可</w:t>
      </w:r>
      <w:r>
        <w:rPr>
          <w:rFonts w:hint="eastAsia"/>
        </w:rPr>
        <w:t>打开数据上传界面。</w:t>
      </w:r>
    </w:p>
    <w:p w:rsidR="00593FCA" w:rsidRDefault="0089162A" w:rsidP="0089162A">
      <w:pPr>
        <w:pStyle w:val="2"/>
      </w:pPr>
      <w:r>
        <w:rPr>
          <w:rFonts w:hint="eastAsia"/>
        </w:rPr>
        <w:t>选择模型</w:t>
      </w:r>
    </w:p>
    <w:p w:rsidR="0089162A" w:rsidRDefault="0089162A" w:rsidP="0089162A">
      <w:pPr>
        <w:pStyle w:val="3"/>
        <w:numPr>
          <w:ilvl w:val="2"/>
          <w:numId w:val="10"/>
        </w:numPr>
      </w:pPr>
      <w:r>
        <w:rPr>
          <w:rFonts w:hint="eastAsia"/>
        </w:rPr>
        <w:t>功能描述</w:t>
      </w:r>
    </w:p>
    <w:p w:rsidR="00CE3EDA" w:rsidRPr="00CE3EDA" w:rsidRDefault="00CE3EDA" w:rsidP="00CE3EDA">
      <w:pPr>
        <w:rPr>
          <w:rFonts w:hint="eastAsia"/>
        </w:rPr>
      </w:pPr>
      <w:r>
        <w:rPr>
          <w:rFonts w:hint="eastAsia"/>
        </w:rPr>
        <w:t>从列表中选择</w:t>
      </w:r>
      <w:r w:rsidR="00AA6EBE">
        <w:rPr>
          <w:rFonts w:hint="eastAsia"/>
        </w:rPr>
        <w:t>一个</w:t>
      </w:r>
      <w:r>
        <w:rPr>
          <w:rFonts w:hint="eastAsia"/>
        </w:rPr>
        <w:t>之前训练好的模型</w:t>
      </w:r>
      <w:r w:rsidR="00AA6EBE">
        <w:rPr>
          <w:rFonts w:hint="eastAsia"/>
        </w:rPr>
        <w:t>，</w:t>
      </w:r>
      <w:r>
        <w:rPr>
          <w:rFonts w:hint="eastAsia"/>
        </w:rPr>
        <w:t>在数据上传后</w:t>
      </w:r>
      <w:r w:rsidR="00AA6EBE">
        <w:rPr>
          <w:rFonts w:hint="eastAsia"/>
        </w:rPr>
        <w:t>用于服务器端对数据进行自动分类和打标签。</w:t>
      </w:r>
    </w:p>
    <w:p w:rsidR="0089162A" w:rsidRDefault="0089162A" w:rsidP="0089162A">
      <w:pPr>
        <w:pStyle w:val="3"/>
      </w:pPr>
      <w:r>
        <w:rPr>
          <w:rFonts w:hint="eastAsia"/>
        </w:rPr>
        <w:t>功能截图</w:t>
      </w:r>
    </w:p>
    <w:p w:rsidR="00CF299F" w:rsidRDefault="00CF299F" w:rsidP="00D07D36">
      <w:pPr>
        <w:jc w:val="center"/>
      </w:pPr>
      <w:r>
        <w:rPr>
          <w:noProof/>
        </w:rPr>
        <w:drawing>
          <wp:inline distT="0" distB="0" distL="0" distR="0" wp14:anchorId="7DED36A4" wp14:editId="11589821">
            <wp:extent cx="2668590" cy="27690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1829" cy="2782817"/>
                    </a:xfrm>
                    <a:prstGeom prst="rect">
                      <a:avLst/>
                    </a:prstGeom>
                  </pic:spPr>
                </pic:pic>
              </a:graphicData>
            </a:graphic>
          </wp:inline>
        </w:drawing>
      </w:r>
    </w:p>
    <w:p w:rsidR="00CF299F" w:rsidRPr="00CF299F" w:rsidRDefault="00CF299F" w:rsidP="00CF299F">
      <w:pPr>
        <w:jc w:val="center"/>
        <w:rPr>
          <w:rFonts w:hint="eastAsia"/>
        </w:rPr>
      </w:pPr>
      <w:r>
        <w:rPr>
          <w:rFonts w:hint="eastAsia"/>
        </w:rPr>
        <w:t>图6</w:t>
      </w:r>
    </w:p>
    <w:p w:rsidR="0089162A" w:rsidRDefault="0089162A" w:rsidP="0089162A">
      <w:pPr>
        <w:pStyle w:val="3"/>
      </w:pPr>
      <w:r>
        <w:rPr>
          <w:rFonts w:hint="eastAsia"/>
        </w:rPr>
        <w:t>操作说明</w:t>
      </w:r>
    </w:p>
    <w:p w:rsidR="0011175E" w:rsidRDefault="0011175E" w:rsidP="0011175E">
      <w:r>
        <w:rPr>
          <w:rFonts w:hint="eastAsia"/>
        </w:rPr>
        <w:t>点击选择模型，在弹出的对话框中服务器返回之前训练好并保存的模型列表，选择其中一个模型，点击选择。</w:t>
      </w:r>
    </w:p>
    <w:p w:rsidR="0011175E" w:rsidRDefault="00722DF7" w:rsidP="00722DF7">
      <w:pPr>
        <w:pStyle w:val="2"/>
      </w:pPr>
      <w:r>
        <w:rPr>
          <w:rFonts w:hint="eastAsia"/>
        </w:rPr>
        <w:t>上传数据</w:t>
      </w:r>
    </w:p>
    <w:p w:rsidR="00722DF7" w:rsidRDefault="00722DF7" w:rsidP="00722DF7">
      <w:pPr>
        <w:pStyle w:val="3"/>
        <w:numPr>
          <w:ilvl w:val="2"/>
          <w:numId w:val="11"/>
        </w:numPr>
      </w:pPr>
      <w:r>
        <w:rPr>
          <w:rFonts w:hint="eastAsia"/>
        </w:rPr>
        <w:t>功能描述</w:t>
      </w:r>
    </w:p>
    <w:p w:rsidR="005E3C63" w:rsidRPr="005E3C63" w:rsidRDefault="005E3C63" w:rsidP="005E3C63">
      <w:pPr>
        <w:rPr>
          <w:rFonts w:hint="eastAsia"/>
        </w:rPr>
      </w:pPr>
      <w:r>
        <w:rPr>
          <w:rFonts w:hint="eastAsia"/>
        </w:rPr>
        <w:t>用于向HDFS服务器上传视频数据，同时在</w:t>
      </w:r>
      <w:proofErr w:type="spellStart"/>
      <w:r>
        <w:rPr>
          <w:rFonts w:hint="eastAsia"/>
        </w:rPr>
        <w:t>Mysql</w:t>
      </w:r>
      <w:proofErr w:type="spellEnd"/>
      <w:r>
        <w:rPr>
          <w:rFonts w:hint="eastAsia"/>
        </w:rPr>
        <w:t>数据库中保存</w:t>
      </w:r>
      <w:r>
        <w:rPr>
          <w:rFonts w:hint="eastAsia"/>
        </w:rPr>
        <w:lastRenderedPageBreak/>
        <w:t>视频的元数据信息，</w:t>
      </w:r>
      <w:proofErr w:type="gramStart"/>
      <w:r>
        <w:rPr>
          <w:rFonts w:hint="eastAsia"/>
        </w:rPr>
        <w:t>服务器端会使用</w:t>
      </w:r>
      <w:proofErr w:type="gramEnd"/>
      <w:r>
        <w:rPr>
          <w:rFonts w:hint="eastAsia"/>
        </w:rPr>
        <w:t>之前设置的模型对视频进行自动分类，将分类标签保存到</w:t>
      </w:r>
      <w:proofErr w:type="spellStart"/>
      <w:r>
        <w:rPr>
          <w:rFonts w:hint="eastAsia"/>
        </w:rPr>
        <w:t>Mysql</w:t>
      </w:r>
      <w:proofErr w:type="spellEnd"/>
      <w:r>
        <w:rPr>
          <w:rFonts w:hint="eastAsia"/>
        </w:rPr>
        <w:t>数据库中。</w:t>
      </w:r>
    </w:p>
    <w:p w:rsidR="00722DF7" w:rsidRDefault="00722DF7" w:rsidP="00722DF7">
      <w:pPr>
        <w:pStyle w:val="3"/>
      </w:pPr>
      <w:r>
        <w:rPr>
          <w:rFonts w:hint="eastAsia"/>
        </w:rPr>
        <w:t>功能截图</w:t>
      </w:r>
    </w:p>
    <w:p w:rsidR="00722DF7" w:rsidRPr="00722DF7" w:rsidRDefault="00722DF7" w:rsidP="00722DF7">
      <w:pPr>
        <w:rPr>
          <w:rFonts w:hint="eastAsia"/>
        </w:rPr>
      </w:pPr>
      <w:r>
        <w:rPr>
          <w:noProof/>
        </w:rPr>
        <w:drawing>
          <wp:inline distT="0" distB="0" distL="0" distR="0" wp14:anchorId="6846ABFC" wp14:editId="729EEAC3">
            <wp:extent cx="3700732" cy="24366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895" cy="2446022"/>
                    </a:xfrm>
                    <a:prstGeom prst="rect">
                      <a:avLst/>
                    </a:prstGeom>
                  </pic:spPr>
                </pic:pic>
              </a:graphicData>
            </a:graphic>
          </wp:inline>
        </w:drawing>
      </w:r>
    </w:p>
    <w:p w:rsidR="00722DF7" w:rsidRDefault="00722DF7" w:rsidP="00722DF7">
      <w:pPr>
        <w:pStyle w:val="3"/>
      </w:pPr>
      <w:r>
        <w:rPr>
          <w:rFonts w:hint="eastAsia"/>
        </w:rPr>
        <w:t>操作说明</w:t>
      </w:r>
    </w:p>
    <w:p w:rsidR="005E3C63" w:rsidRDefault="005E3C63" w:rsidP="005E3C63">
      <w:r>
        <w:rPr>
          <w:rFonts w:hint="eastAsia"/>
        </w:rPr>
        <w:t>在文件树中选择要上传的视频所在的文件夹，点击上传按钮，系统会</w:t>
      </w:r>
      <w:r w:rsidR="00DE62A9">
        <w:rPr>
          <w:rFonts w:hint="eastAsia"/>
        </w:rPr>
        <w:t>将所选文件夹中的所有视频文件上传，上传过程会在右侧日志窗口中显示。</w:t>
      </w:r>
    </w:p>
    <w:p w:rsidR="00DE62A9" w:rsidRDefault="00DE62A9" w:rsidP="00DE62A9">
      <w:pPr>
        <w:pStyle w:val="2"/>
      </w:pPr>
      <w:r>
        <w:rPr>
          <w:rFonts w:hint="eastAsia"/>
        </w:rPr>
        <w:t>创建定时上传</w:t>
      </w:r>
    </w:p>
    <w:p w:rsidR="00DE62A9" w:rsidRDefault="00DE62A9" w:rsidP="00DE62A9">
      <w:pPr>
        <w:pStyle w:val="3"/>
        <w:numPr>
          <w:ilvl w:val="2"/>
          <w:numId w:val="12"/>
        </w:numPr>
      </w:pPr>
      <w:r>
        <w:rPr>
          <w:rFonts w:hint="eastAsia"/>
        </w:rPr>
        <w:t>功能描述</w:t>
      </w:r>
    </w:p>
    <w:p w:rsidR="000361FA" w:rsidRPr="000361FA" w:rsidRDefault="00D65934" w:rsidP="000361FA">
      <w:pPr>
        <w:rPr>
          <w:rFonts w:hint="eastAsia"/>
        </w:rPr>
      </w:pPr>
      <w:r>
        <w:rPr>
          <w:rFonts w:hint="eastAsia"/>
        </w:rPr>
        <w:t>用于创建定时上传任务，系统会自动在指定时间</w:t>
      </w:r>
      <w:r>
        <w:rPr>
          <w:rFonts w:hint="eastAsia"/>
        </w:rPr>
        <w:t>向HDFS服务器上传</w:t>
      </w:r>
      <w:r>
        <w:rPr>
          <w:rFonts w:hint="eastAsia"/>
        </w:rPr>
        <w:t>指定文件夹下的</w:t>
      </w:r>
      <w:r>
        <w:rPr>
          <w:rFonts w:hint="eastAsia"/>
        </w:rPr>
        <w:t>视频数据，同时在</w:t>
      </w:r>
      <w:proofErr w:type="spellStart"/>
      <w:r>
        <w:rPr>
          <w:rFonts w:hint="eastAsia"/>
        </w:rPr>
        <w:t>Mysql</w:t>
      </w:r>
      <w:proofErr w:type="spellEnd"/>
      <w:r>
        <w:rPr>
          <w:rFonts w:hint="eastAsia"/>
        </w:rPr>
        <w:t>数据库中保存视频的元数据信息，</w:t>
      </w:r>
      <w:proofErr w:type="gramStart"/>
      <w:r>
        <w:rPr>
          <w:rFonts w:hint="eastAsia"/>
        </w:rPr>
        <w:t>服务器端会使用</w:t>
      </w:r>
      <w:proofErr w:type="gramEnd"/>
      <w:r>
        <w:rPr>
          <w:rFonts w:hint="eastAsia"/>
        </w:rPr>
        <w:t>之前设置的模型对视频进行自动分类，将分类标签保存到</w:t>
      </w:r>
      <w:proofErr w:type="spellStart"/>
      <w:r>
        <w:rPr>
          <w:rFonts w:hint="eastAsia"/>
        </w:rPr>
        <w:t>Mysql</w:t>
      </w:r>
      <w:proofErr w:type="spellEnd"/>
      <w:r>
        <w:rPr>
          <w:rFonts w:hint="eastAsia"/>
        </w:rPr>
        <w:t>数据库中。</w:t>
      </w:r>
    </w:p>
    <w:p w:rsidR="00DE62A9" w:rsidRDefault="00DE62A9" w:rsidP="00DE62A9">
      <w:pPr>
        <w:pStyle w:val="3"/>
      </w:pPr>
      <w:r>
        <w:rPr>
          <w:rFonts w:hint="eastAsia"/>
        </w:rPr>
        <w:lastRenderedPageBreak/>
        <w:t>功能截图</w:t>
      </w:r>
    </w:p>
    <w:p w:rsidR="009E1E64" w:rsidRDefault="009E1E64" w:rsidP="009E1E64">
      <w:pPr>
        <w:jc w:val="center"/>
      </w:pPr>
      <w:r>
        <w:rPr>
          <w:noProof/>
        </w:rPr>
        <w:drawing>
          <wp:inline distT="0" distB="0" distL="0" distR="0" wp14:anchorId="7C12E72D" wp14:editId="74B43288">
            <wp:extent cx="3614468" cy="293996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2549" cy="2954672"/>
                    </a:xfrm>
                    <a:prstGeom prst="rect">
                      <a:avLst/>
                    </a:prstGeom>
                  </pic:spPr>
                </pic:pic>
              </a:graphicData>
            </a:graphic>
          </wp:inline>
        </w:drawing>
      </w:r>
    </w:p>
    <w:p w:rsidR="009E1E64" w:rsidRDefault="009E1E64" w:rsidP="009E1E64">
      <w:pPr>
        <w:jc w:val="center"/>
      </w:pPr>
      <w:r>
        <w:rPr>
          <w:rFonts w:hint="eastAsia"/>
        </w:rPr>
        <w:t>图1</w:t>
      </w:r>
    </w:p>
    <w:p w:rsidR="009E1E64" w:rsidRDefault="000361FA" w:rsidP="009E1E64">
      <w:pPr>
        <w:jc w:val="center"/>
      </w:pPr>
      <w:r>
        <w:rPr>
          <w:noProof/>
        </w:rPr>
        <w:drawing>
          <wp:inline distT="0" distB="0" distL="0" distR="0" wp14:anchorId="1B7A84C8" wp14:editId="21625802">
            <wp:extent cx="3927076" cy="3269411"/>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5975" cy="3276820"/>
                    </a:xfrm>
                    <a:prstGeom prst="rect">
                      <a:avLst/>
                    </a:prstGeom>
                  </pic:spPr>
                </pic:pic>
              </a:graphicData>
            </a:graphic>
          </wp:inline>
        </w:drawing>
      </w:r>
    </w:p>
    <w:p w:rsidR="000361FA" w:rsidRPr="009E1E64" w:rsidRDefault="000361FA" w:rsidP="009E1E64">
      <w:pPr>
        <w:jc w:val="center"/>
        <w:rPr>
          <w:rFonts w:hint="eastAsia"/>
        </w:rPr>
      </w:pPr>
      <w:r>
        <w:rPr>
          <w:rFonts w:hint="eastAsia"/>
        </w:rPr>
        <w:t>图2</w:t>
      </w:r>
    </w:p>
    <w:p w:rsidR="00DE62A9" w:rsidRDefault="00DE62A9" w:rsidP="00DE62A9">
      <w:pPr>
        <w:pStyle w:val="3"/>
      </w:pPr>
      <w:r>
        <w:rPr>
          <w:rFonts w:hint="eastAsia"/>
        </w:rPr>
        <w:t>操作说明</w:t>
      </w:r>
    </w:p>
    <w:p w:rsidR="00D65934" w:rsidRPr="00D65934" w:rsidRDefault="00D65934" w:rsidP="00D65934">
      <w:pPr>
        <w:rPr>
          <w:rFonts w:hint="eastAsia"/>
        </w:rPr>
      </w:pPr>
      <w:r>
        <w:rPr>
          <w:rFonts w:hint="eastAsia"/>
        </w:rPr>
        <w:t>在文件树中选择要上传的视频所在的文件夹，</w:t>
      </w:r>
      <w:r>
        <w:rPr>
          <w:rFonts w:hint="eastAsia"/>
        </w:rPr>
        <w:t>点击定时上传按钮，在菜单中点击创建，即弹出创建定时任务窗口</w:t>
      </w:r>
      <w:r w:rsidR="00083E09">
        <w:rPr>
          <w:rFonts w:hint="eastAsia"/>
        </w:rPr>
        <w:t>（图1）。选择任务，点</w:t>
      </w:r>
      <w:r w:rsidR="00083E09">
        <w:rPr>
          <w:rFonts w:hint="eastAsia"/>
        </w:rPr>
        <w:lastRenderedPageBreak/>
        <w:t>击Edit按钮，弹出修改触发器窗口，在其中配置开始任务的时间和任务周期，配置完成点击确定即开始定时任务。</w:t>
      </w:r>
    </w:p>
    <w:p w:rsidR="00DE62A9" w:rsidRDefault="00DE62A9" w:rsidP="00DE62A9">
      <w:pPr>
        <w:pStyle w:val="2"/>
      </w:pPr>
      <w:r>
        <w:rPr>
          <w:rFonts w:hint="eastAsia"/>
        </w:rPr>
        <w:t>停止定时上传</w:t>
      </w:r>
    </w:p>
    <w:p w:rsidR="00DE62A9" w:rsidRDefault="00DE62A9" w:rsidP="00DE62A9">
      <w:pPr>
        <w:pStyle w:val="3"/>
        <w:numPr>
          <w:ilvl w:val="2"/>
          <w:numId w:val="13"/>
        </w:numPr>
      </w:pPr>
      <w:r>
        <w:rPr>
          <w:rFonts w:hint="eastAsia"/>
        </w:rPr>
        <w:t>功能描述</w:t>
      </w:r>
    </w:p>
    <w:p w:rsidR="00831F80" w:rsidRPr="00831F80" w:rsidRDefault="00831F80" w:rsidP="00831F80">
      <w:pPr>
        <w:rPr>
          <w:rFonts w:hint="eastAsia"/>
        </w:rPr>
      </w:pPr>
      <w:r>
        <w:rPr>
          <w:rFonts w:hint="eastAsia"/>
        </w:rPr>
        <w:t>停止之前开启的定时任务。</w:t>
      </w:r>
    </w:p>
    <w:p w:rsidR="00DE62A9" w:rsidRDefault="00DE62A9" w:rsidP="00DE62A9">
      <w:pPr>
        <w:pStyle w:val="3"/>
      </w:pPr>
      <w:r>
        <w:rPr>
          <w:rFonts w:hint="eastAsia"/>
        </w:rPr>
        <w:t>功能截图</w:t>
      </w:r>
    </w:p>
    <w:p w:rsidR="00831F80" w:rsidRDefault="00831F80" w:rsidP="00831F80">
      <w:pPr>
        <w:jc w:val="center"/>
      </w:pPr>
      <w:r>
        <w:rPr>
          <w:noProof/>
        </w:rPr>
        <w:drawing>
          <wp:inline distT="0" distB="0" distL="0" distR="0" wp14:anchorId="233530FF" wp14:editId="26AFCDEE">
            <wp:extent cx="4666891" cy="2488342"/>
            <wp:effectExtent l="0" t="0" r="63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168"/>
                    <a:stretch/>
                  </pic:blipFill>
                  <pic:spPr bwMode="auto">
                    <a:xfrm>
                      <a:off x="0" y="0"/>
                      <a:ext cx="4674542" cy="2492422"/>
                    </a:xfrm>
                    <a:prstGeom prst="rect">
                      <a:avLst/>
                    </a:prstGeom>
                    <a:ln>
                      <a:noFill/>
                    </a:ln>
                    <a:extLst>
                      <a:ext uri="{53640926-AAD7-44D8-BBD7-CCE9431645EC}">
                        <a14:shadowObscured xmlns:a14="http://schemas.microsoft.com/office/drawing/2010/main"/>
                      </a:ext>
                    </a:extLst>
                  </pic:spPr>
                </pic:pic>
              </a:graphicData>
            </a:graphic>
          </wp:inline>
        </w:drawing>
      </w:r>
    </w:p>
    <w:p w:rsidR="00831F80" w:rsidRPr="00831F80" w:rsidRDefault="00831F80" w:rsidP="00831F80">
      <w:pPr>
        <w:jc w:val="center"/>
        <w:rPr>
          <w:rFonts w:hint="eastAsia"/>
        </w:rPr>
      </w:pPr>
      <w:r>
        <w:rPr>
          <w:rFonts w:hint="eastAsia"/>
        </w:rPr>
        <w:t>图3</w:t>
      </w:r>
    </w:p>
    <w:p w:rsidR="00DE62A9" w:rsidRDefault="00DE62A9" w:rsidP="00DE62A9">
      <w:pPr>
        <w:pStyle w:val="3"/>
        <w:rPr>
          <w:rFonts w:hint="eastAsia"/>
        </w:rPr>
      </w:pPr>
      <w:r>
        <w:rPr>
          <w:rFonts w:hint="eastAsia"/>
        </w:rPr>
        <w:t>操作说明</w:t>
      </w:r>
    </w:p>
    <w:p w:rsidR="00DE62A9" w:rsidRPr="00DE62A9" w:rsidRDefault="007B492C" w:rsidP="005E3C63">
      <w:pPr>
        <w:rPr>
          <w:rFonts w:hint="eastAsia"/>
        </w:rPr>
      </w:pPr>
      <w:r>
        <w:rPr>
          <w:rFonts w:hint="eastAsia"/>
        </w:rPr>
        <w:t>点击定时上传-停止，即可停止之前开始的定时任务。</w:t>
      </w:r>
      <w:bookmarkStart w:id="4" w:name="_GoBack"/>
      <w:bookmarkEnd w:id="4"/>
    </w:p>
    <w:sectPr w:rsidR="00DE62A9" w:rsidRPr="00DE6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7E4"/>
    <w:multiLevelType w:val="hybridMultilevel"/>
    <w:tmpl w:val="CEF4273E"/>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43F95B6F"/>
    <w:multiLevelType w:val="multilevel"/>
    <w:tmpl w:val="DFD813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15C79B8"/>
    <w:multiLevelType w:val="multilevel"/>
    <w:tmpl w:val="D4C2B6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CD"/>
    <w:rsid w:val="00003D44"/>
    <w:rsid w:val="00035563"/>
    <w:rsid w:val="000361FA"/>
    <w:rsid w:val="0004092B"/>
    <w:rsid w:val="00083E09"/>
    <w:rsid w:val="000B6C67"/>
    <w:rsid w:val="000D3149"/>
    <w:rsid w:val="0011175E"/>
    <w:rsid w:val="001C3797"/>
    <w:rsid w:val="0034298E"/>
    <w:rsid w:val="00435BCD"/>
    <w:rsid w:val="00464BAD"/>
    <w:rsid w:val="00472EF0"/>
    <w:rsid w:val="00593FCA"/>
    <w:rsid w:val="005E3C63"/>
    <w:rsid w:val="00662DC3"/>
    <w:rsid w:val="00722DF7"/>
    <w:rsid w:val="007919AC"/>
    <w:rsid w:val="007B492C"/>
    <w:rsid w:val="00831F80"/>
    <w:rsid w:val="0089162A"/>
    <w:rsid w:val="009E1E64"/>
    <w:rsid w:val="00A02673"/>
    <w:rsid w:val="00AA6EBE"/>
    <w:rsid w:val="00C65979"/>
    <w:rsid w:val="00C65CF8"/>
    <w:rsid w:val="00C72D99"/>
    <w:rsid w:val="00CE3EDA"/>
    <w:rsid w:val="00CF299F"/>
    <w:rsid w:val="00D07D36"/>
    <w:rsid w:val="00D65934"/>
    <w:rsid w:val="00D702AD"/>
    <w:rsid w:val="00DE62A9"/>
    <w:rsid w:val="00E02F7C"/>
    <w:rsid w:val="00E06969"/>
    <w:rsid w:val="00E26F31"/>
    <w:rsid w:val="00E63F8C"/>
    <w:rsid w:val="00F1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4615"/>
  <w15:chartTrackingRefBased/>
  <w15:docId w15:val="{692983AF-C37B-4262-845A-7C4BE79D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6C67"/>
    <w:pPr>
      <w:widowControl w:val="0"/>
      <w:ind w:firstLineChars="200" w:firstLine="560"/>
      <w:jc w:val="both"/>
    </w:pPr>
    <w:rPr>
      <w:rFonts w:ascii="宋体" w:eastAsia="宋体" w:hAnsi="宋体"/>
      <w:sz w:val="28"/>
      <w:szCs w:val="28"/>
    </w:rPr>
  </w:style>
  <w:style w:type="paragraph" w:styleId="1">
    <w:name w:val="heading 1"/>
    <w:basedOn w:val="a"/>
    <w:next w:val="a"/>
    <w:link w:val="10"/>
    <w:uiPriority w:val="9"/>
    <w:qFormat/>
    <w:rsid w:val="00E02F7C"/>
    <w:pPr>
      <w:keepNext/>
      <w:keepLines/>
      <w:numPr>
        <w:numId w:val="1"/>
      </w:numPr>
      <w:spacing w:before="240" w:after="120"/>
      <w:ind w:left="0" w:firstLineChars="0" w:firstLine="0"/>
      <w:outlineLvl w:val="0"/>
    </w:pPr>
    <w:rPr>
      <w:b/>
      <w:bCs/>
      <w:kern w:val="44"/>
      <w:sz w:val="44"/>
      <w:szCs w:val="44"/>
    </w:rPr>
  </w:style>
  <w:style w:type="paragraph" w:styleId="2">
    <w:name w:val="heading 2"/>
    <w:basedOn w:val="a"/>
    <w:next w:val="a"/>
    <w:link w:val="20"/>
    <w:uiPriority w:val="9"/>
    <w:unhideWhenUsed/>
    <w:qFormat/>
    <w:rsid w:val="00E02F7C"/>
    <w:pPr>
      <w:keepNext/>
      <w:keepLines/>
      <w:numPr>
        <w:ilvl w:val="1"/>
        <w:numId w:val="1"/>
      </w:numPr>
      <w:spacing w:before="120"/>
      <w:ind w:left="0" w:firstLineChars="0" w:firstLine="0"/>
      <w:outlineLvl w:val="1"/>
    </w:pPr>
    <w:rPr>
      <w:rFonts w:cstheme="majorBidi"/>
      <w:b/>
      <w:bCs/>
      <w:sz w:val="32"/>
      <w:szCs w:val="32"/>
    </w:rPr>
  </w:style>
  <w:style w:type="paragraph" w:styleId="3">
    <w:name w:val="heading 3"/>
    <w:basedOn w:val="a"/>
    <w:next w:val="a"/>
    <w:link w:val="30"/>
    <w:uiPriority w:val="9"/>
    <w:unhideWhenUsed/>
    <w:qFormat/>
    <w:rsid w:val="00E26F31"/>
    <w:pPr>
      <w:keepNext/>
      <w:keepLines/>
      <w:numPr>
        <w:ilvl w:val="2"/>
        <w:numId w:val="2"/>
      </w:numPr>
      <w:spacing w:before="120"/>
      <w:ind w:firstLineChars="0"/>
      <w:outlineLvl w:val="2"/>
    </w:pPr>
    <w:rPr>
      <w:b/>
      <w:bCs/>
    </w:rPr>
  </w:style>
  <w:style w:type="paragraph" w:styleId="4">
    <w:name w:val="heading 4"/>
    <w:basedOn w:val="a"/>
    <w:next w:val="a"/>
    <w:link w:val="40"/>
    <w:uiPriority w:val="9"/>
    <w:semiHidden/>
    <w:unhideWhenUsed/>
    <w:qFormat/>
    <w:rsid w:val="00E63F8C"/>
    <w:pPr>
      <w:keepNext/>
      <w:keepLines/>
      <w:numPr>
        <w:ilvl w:val="3"/>
        <w:numId w:val="1"/>
      </w:numPr>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0"/>
    <w:uiPriority w:val="9"/>
    <w:semiHidden/>
    <w:unhideWhenUsed/>
    <w:qFormat/>
    <w:rsid w:val="00E63F8C"/>
    <w:pPr>
      <w:keepNext/>
      <w:keepLines/>
      <w:numPr>
        <w:ilvl w:val="4"/>
        <w:numId w:val="1"/>
      </w:numPr>
      <w:spacing w:before="280" w:after="290" w:line="376" w:lineRule="auto"/>
      <w:outlineLvl w:val="4"/>
    </w:pPr>
    <w:rPr>
      <w:b/>
      <w:bCs/>
    </w:rPr>
  </w:style>
  <w:style w:type="paragraph" w:styleId="6">
    <w:name w:val="heading 6"/>
    <w:basedOn w:val="a"/>
    <w:next w:val="a"/>
    <w:link w:val="60"/>
    <w:uiPriority w:val="9"/>
    <w:semiHidden/>
    <w:unhideWhenUsed/>
    <w:qFormat/>
    <w:rsid w:val="00E63F8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63F8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63F8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63F8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2F7C"/>
    <w:rPr>
      <w:rFonts w:ascii="宋体" w:eastAsia="宋体" w:hAnsi="宋体"/>
      <w:b/>
      <w:bCs/>
      <w:kern w:val="44"/>
      <w:sz w:val="44"/>
      <w:szCs w:val="44"/>
    </w:rPr>
  </w:style>
  <w:style w:type="character" w:customStyle="1" w:styleId="20">
    <w:name w:val="标题 2 字符"/>
    <w:basedOn w:val="a0"/>
    <w:link w:val="2"/>
    <w:uiPriority w:val="9"/>
    <w:rsid w:val="00E02F7C"/>
    <w:rPr>
      <w:rFonts w:ascii="宋体" w:eastAsia="宋体" w:hAnsi="宋体" w:cstheme="majorBidi"/>
      <w:b/>
      <w:bCs/>
      <w:sz w:val="32"/>
      <w:szCs w:val="32"/>
    </w:rPr>
  </w:style>
  <w:style w:type="character" w:customStyle="1" w:styleId="30">
    <w:name w:val="标题 3 字符"/>
    <w:basedOn w:val="a0"/>
    <w:link w:val="3"/>
    <w:uiPriority w:val="9"/>
    <w:rsid w:val="00E26F31"/>
    <w:rPr>
      <w:rFonts w:ascii="宋体" w:eastAsia="宋体" w:hAnsi="宋体"/>
      <w:b/>
      <w:bCs/>
      <w:sz w:val="28"/>
      <w:szCs w:val="28"/>
    </w:rPr>
  </w:style>
  <w:style w:type="character" w:customStyle="1" w:styleId="40">
    <w:name w:val="标题 4 字符"/>
    <w:basedOn w:val="a0"/>
    <w:link w:val="4"/>
    <w:uiPriority w:val="9"/>
    <w:semiHidden/>
    <w:rsid w:val="00E63F8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63F8C"/>
    <w:rPr>
      <w:b/>
      <w:bCs/>
      <w:sz w:val="28"/>
      <w:szCs w:val="28"/>
    </w:rPr>
  </w:style>
  <w:style w:type="character" w:customStyle="1" w:styleId="60">
    <w:name w:val="标题 6 字符"/>
    <w:basedOn w:val="a0"/>
    <w:link w:val="6"/>
    <w:uiPriority w:val="9"/>
    <w:semiHidden/>
    <w:rsid w:val="00E63F8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63F8C"/>
    <w:rPr>
      <w:b/>
      <w:bCs/>
      <w:sz w:val="24"/>
      <w:szCs w:val="24"/>
    </w:rPr>
  </w:style>
  <w:style w:type="character" w:customStyle="1" w:styleId="80">
    <w:name w:val="标题 8 字符"/>
    <w:basedOn w:val="a0"/>
    <w:link w:val="8"/>
    <w:uiPriority w:val="9"/>
    <w:semiHidden/>
    <w:rsid w:val="00E63F8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63F8C"/>
    <w:rPr>
      <w:rFonts w:asciiTheme="majorHAnsi" w:eastAsiaTheme="majorEastAsia" w:hAnsiTheme="majorHAnsi" w:cstheme="majorBidi"/>
      <w:szCs w:val="21"/>
    </w:rPr>
  </w:style>
  <w:style w:type="paragraph" w:customStyle="1" w:styleId="a3">
    <w:name w:val="表格标题"/>
    <w:basedOn w:val="a"/>
    <w:uiPriority w:val="99"/>
    <w:rsid w:val="0034298E"/>
    <w:pPr>
      <w:suppressLineNumbers/>
      <w:suppressAutoHyphens/>
      <w:spacing w:after="120"/>
      <w:jc w:val="center"/>
    </w:pPr>
    <w:rPr>
      <w:rFonts w:ascii="Times New Roman" w:hAnsi="Times New Roman" w:cs="Times New Roman"/>
      <w:b/>
      <w:bCs/>
      <w:kern w:val="20481"/>
      <w:szCs w:val="21"/>
    </w:rPr>
  </w:style>
  <w:style w:type="paragraph" w:styleId="a4">
    <w:name w:val="List Paragraph"/>
    <w:basedOn w:val="a"/>
    <w:uiPriority w:val="34"/>
    <w:qFormat/>
    <w:rsid w:val="00593FC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31</cp:revision>
  <dcterms:created xsi:type="dcterms:W3CDTF">2017-05-26T01:21:00Z</dcterms:created>
  <dcterms:modified xsi:type="dcterms:W3CDTF">2017-05-26T04:07:00Z</dcterms:modified>
</cp:coreProperties>
</file>