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3F" w:rsidRPr="008B0B89" w:rsidRDefault="00863630">
      <w:r>
        <w:t>Protocollo di comunicazione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63630" w:rsidTr="00863630">
        <w:tc>
          <w:tcPr>
            <w:tcW w:w="3209" w:type="dxa"/>
          </w:tcPr>
          <w:p w:rsidR="00863630" w:rsidRPr="00863630" w:rsidRDefault="00863630" w:rsidP="00863630">
            <w:pPr>
              <w:jc w:val="center"/>
              <w:rPr>
                <w:b/>
              </w:rPr>
            </w:pPr>
            <w:r>
              <w:rPr>
                <w:b/>
              </w:rPr>
              <w:t>Messaggio</w:t>
            </w:r>
          </w:p>
        </w:tc>
        <w:tc>
          <w:tcPr>
            <w:tcW w:w="3209" w:type="dxa"/>
          </w:tcPr>
          <w:p w:rsidR="00863630" w:rsidRPr="00863630" w:rsidRDefault="00863630" w:rsidP="0086363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10" w:type="dxa"/>
          </w:tcPr>
          <w:p w:rsidR="00863630" w:rsidRPr="00863630" w:rsidRDefault="00863630" w:rsidP="0086363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863630" w:rsidTr="00863630">
        <w:tc>
          <w:tcPr>
            <w:tcW w:w="3209" w:type="dxa"/>
          </w:tcPr>
          <w:p w:rsidR="00863630" w:rsidRDefault="008B0B89" w:rsidP="00863630">
            <w:pPr>
              <w:jc w:val="center"/>
            </w:pPr>
            <w:proofErr w:type="gramStart"/>
            <w:r>
              <w:t>r</w:t>
            </w:r>
            <w:proofErr w:type="gramEnd"/>
            <w:r w:rsidR="00F53741">
              <w:t xml:space="preserve"> + % in seguito</w:t>
            </w:r>
          </w:p>
        </w:tc>
        <w:tc>
          <w:tcPr>
            <w:tcW w:w="3209" w:type="dxa"/>
          </w:tcPr>
          <w:p w:rsidR="00863630" w:rsidRDefault="008B0B89" w:rsidP="00863630">
            <w:pPr>
              <w:jc w:val="center"/>
            </w:pPr>
            <w:r>
              <w:t>Cingolo destro</w:t>
            </w:r>
          </w:p>
        </w:tc>
        <w:tc>
          <w:tcPr>
            <w:tcW w:w="3210" w:type="dxa"/>
          </w:tcPr>
          <w:p w:rsidR="00863630" w:rsidRDefault="008B0B89" w:rsidP="00863630">
            <w:pPr>
              <w:jc w:val="center"/>
            </w:pPr>
            <w:r>
              <w:t>Il cingolo destro si muove in base alla percentuale data (da -100% a +100%)</w:t>
            </w:r>
          </w:p>
        </w:tc>
      </w:tr>
      <w:tr w:rsidR="00863630" w:rsidTr="00863630">
        <w:tc>
          <w:tcPr>
            <w:tcW w:w="3209" w:type="dxa"/>
          </w:tcPr>
          <w:p w:rsidR="00863630" w:rsidRDefault="008B0B89" w:rsidP="00863630">
            <w:pPr>
              <w:jc w:val="center"/>
            </w:pPr>
            <w:proofErr w:type="gramStart"/>
            <w:r>
              <w:t>l</w:t>
            </w:r>
            <w:proofErr w:type="gramEnd"/>
            <w:r w:rsidR="00F53741">
              <w:t xml:space="preserve"> + % in seguito</w:t>
            </w:r>
          </w:p>
        </w:tc>
        <w:tc>
          <w:tcPr>
            <w:tcW w:w="3209" w:type="dxa"/>
          </w:tcPr>
          <w:p w:rsidR="00863630" w:rsidRDefault="008B0B89" w:rsidP="00863630">
            <w:pPr>
              <w:jc w:val="center"/>
            </w:pPr>
            <w:r>
              <w:t>Cingolo sinistro</w:t>
            </w:r>
          </w:p>
        </w:tc>
        <w:tc>
          <w:tcPr>
            <w:tcW w:w="3210" w:type="dxa"/>
          </w:tcPr>
          <w:p w:rsidR="00863630" w:rsidRDefault="008B0B89" w:rsidP="00863630">
            <w:pPr>
              <w:jc w:val="center"/>
            </w:pPr>
            <w:r>
              <w:t>Il cingolo sinistro si muove in base alla percentuale data (da -100% a +100%)</w:t>
            </w:r>
          </w:p>
        </w:tc>
      </w:tr>
    </w:tbl>
    <w:p w:rsidR="00863630" w:rsidRDefault="00863630" w:rsidP="00885354">
      <w:pPr>
        <w:tabs>
          <w:tab w:val="left" w:pos="2460"/>
        </w:tabs>
      </w:pPr>
      <w:bookmarkStart w:id="0" w:name="_GoBack"/>
      <w:bookmarkEnd w:id="0"/>
    </w:p>
    <w:sectPr w:rsidR="0086363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C1C" w:rsidRDefault="002D2C1C" w:rsidP="008B0B89">
      <w:pPr>
        <w:spacing w:after="0" w:line="240" w:lineRule="auto"/>
      </w:pPr>
      <w:r>
        <w:separator/>
      </w:r>
    </w:p>
  </w:endnote>
  <w:endnote w:type="continuationSeparator" w:id="0">
    <w:p w:rsidR="002D2C1C" w:rsidRDefault="002D2C1C" w:rsidP="008B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C1C" w:rsidRDefault="002D2C1C" w:rsidP="008B0B89">
      <w:pPr>
        <w:spacing w:after="0" w:line="240" w:lineRule="auto"/>
      </w:pPr>
      <w:r>
        <w:separator/>
      </w:r>
    </w:p>
  </w:footnote>
  <w:footnote w:type="continuationSeparator" w:id="0">
    <w:p w:rsidR="002D2C1C" w:rsidRDefault="002D2C1C" w:rsidP="008B0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B89" w:rsidRDefault="008B0B89">
    <w:pPr>
      <w:pStyle w:val="Intestazione"/>
    </w:pPr>
    <w:r>
      <w:t xml:space="preserve">Progetto </w:t>
    </w:r>
    <w:proofErr w:type="spellStart"/>
    <w:r>
      <w:t>Tankino</w:t>
    </w:r>
    <w:proofErr w:type="spellEnd"/>
    <w:r>
      <w:tab/>
      <w:t>Protocollo di comunicazione</w:t>
    </w:r>
    <w:r>
      <w:tab/>
      <w:t>06.03.2020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30"/>
    <w:rsid w:val="002D2C1C"/>
    <w:rsid w:val="00863630"/>
    <w:rsid w:val="00885354"/>
    <w:rsid w:val="008B0B89"/>
    <w:rsid w:val="00A7383F"/>
    <w:rsid w:val="00F5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79D808-BB95-4EA0-84BC-4920D461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63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B0B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0B89"/>
  </w:style>
  <w:style w:type="paragraph" w:styleId="Pidipagina">
    <w:name w:val="footer"/>
    <w:basedOn w:val="Normale"/>
    <w:link w:val="PidipaginaCarattere"/>
    <w:uiPriority w:val="99"/>
    <w:unhideWhenUsed/>
    <w:rsid w:val="008B0B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Mosè Ferrazzini</cp:lastModifiedBy>
  <cp:revision>2</cp:revision>
  <dcterms:created xsi:type="dcterms:W3CDTF">2020-03-06T07:32:00Z</dcterms:created>
  <dcterms:modified xsi:type="dcterms:W3CDTF">2020-03-06T13:06:00Z</dcterms:modified>
</cp:coreProperties>
</file>