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Team 6 Project Documentation</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Lab Schedule Software</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System Requirements</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Website server to host the site which will be provided by the school</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Database to store the entries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Database server to store the database which should be provided by the school</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Domain address for users to access the site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Internet browser to run the site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Interface Design</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spacing w:after="240" w:before="240" w:line="480" w:lineRule="auto"/>
        <w:rPr>
          <w:b w:val="1"/>
        </w:rPr>
      </w:pPr>
      <w:r w:rsidDel="00000000" w:rsidR="00000000" w:rsidRPr="00000000">
        <w:rPr>
          <w:rtl w:val="0"/>
        </w:rPr>
        <w:t xml:space="preserve">The purpose of this project is to redesign the USI RCOB research laboratory management system. Any currently enrolled USI student should be able to sign up and join the subject pool if they choose to. The following information is required to be stored in a database for students: </w:t>
      </w:r>
      <w:r w:rsidDel="00000000" w:rsidR="00000000" w:rsidRPr="00000000">
        <w:rPr>
          <w:b w:val="1"/>
          <w:rtl w:val="0"/>
        </w:rPr>
        <w:t xml:space="preserve">Gender, Age, Major, Year enrolled, Current GPA, Student ID#, contact information, lab attendance history, use of glasses or not, use of artificial pacemaker or not, pre-experiment survey result of subjects added by a researcher, payment information (Venmo/Zelle/Paypal or address if cash payments).</w:t>
      </w:r>
    </w:p>
    <w:p w:rsidR="00000000" w:rsidDel="00000000" w:rsidP="00000000" w:rsidRDefault="00000000" w:rsidRPr="00000000" w14:paraId="0000000F">
      <w:pPr>
        <w:spacing w:after="240" w:before="240" w:line="480" w:lineRule="auto"/>
        <w:rPr/>
      </w:pPr>
      <w:r w:rsidDel="00000000" w:rsidR="00000000" w:rsidRPr="00000000">
        <w:rPr>
          <w:b w:val="1"/>
          <w:rtl w:val="0"/>
        </w:rPr>
        <w:t xml:space="preserve">            </w:t>
        <w:tab/>
      </w:r>
      <w:r w:rsidDel="00000000" w:rsidR="00000000" w:rsidRPr="00000000">
        <w:rPr>
          <w:rtl w:val="0"/>
        </w:rPr>
        <w:t xml:space="preserve">Any USI faculty that are automatically granted access to the lab reservation system. The Economic Science Lab can accommodate 40 subjects at a time while the Cognition Lab can accommodate 2 subjects at a time. Researchers should be able to reserve the lab after specifying the type of reservation (testing software, teaching, handwritten experiment, computerized experiment). Lab reservations are set in 15-minute increments and can be rescheduled/canceled. All reservation requests are sent to the lab director/co-director and automatically accepted after 48 hours. The lab director/co-director can modify/cancel any current reservations. Reservations will be shown in a calendar format and be able to be seen by all researchers. Researchers can invite other co-researchers to manage the lab reservation.</w:t>
      </w:r>
    </w:p>
    <w:p w:rsidR="00000000" w:rsidDel="00000000" w:rsidP="00000000" w:rsidRDefault="00000000" w:rsidRPr="00000000" w14:paraId="00000010">
      <w:pPr>
        <w:spacing w:after="240" w:before="240" w:line="480" w:lineRule="auto"/>
        <w:rPr/>
      </w:pPr>
      <w:r w:rsidDel="00000000" w:rsidR="00000000" w:rsidRPr="00000000">
        <w:rPr>
          <w:rtl w:val="0"/>
        </w:rPr>
        <w:t xml:space="preserve">Researchers can create more than 1 study and more than 1 experiment session under each study. Researchers will be able to recruit students from the subject pool only after filling out a form with the following: </w:t>
      </w:r>
      <w:r w:rsidDel="00000000" w:rsidR="00000000" w:rsidRPr="00000000">
        <w:rPr>
          <w:b w:val="1"/>
          <w:rtl w:val="0"/>
        </w:rPr>
        <w:t xml:space="preserve">Actual study time, recruiting filter (age/gender/major/etc), payment type, show-up fee ($5 min for research &gt;35 min). </w:t>
      </w:r>
      <w:r w:rsidDel="00000000" w:rsidR="00000000" w:rsidRPr="00000000">
        <w:rPr>
          <w:rtl w:val="0"/>
        </w:rPr>
        <w:t xml:space="preserve">Allow researcher to add a pre-study survey for subjects, allow researchers to add consent forms, allow researchers to remove/add subjects manually (after removal email notification is sent to subject), allow researchers to cancel experiment, allow researchers to input outcome experiment outcome information to subject database, allow researchers to view a list of confirmed participants under each study/experiment.</w:t>
      </w:r>
    </w:p>
    <w:p w:rsidR="00000000" w:rsidDel="00000000" w:rsidP="00000000" w:rsidRDefault="00000000" w:rsidRPr="00000000" w14:paraId="00000011">
      <w:pPr>
        <w:spacing w:after="240" w:before="240" w:line="480" w:lineRule="auto"/>
        <w:rPr/>
      </w:pPr>
      <w:r w:rsidDel="00000000" w:rsidR="00000000" w:rsidRPr="00000000">
        <w:rPr>
          <w:rtl w:val="0"/>
        </w:rPr>
        <w:t xml:space="preserve">Emails will be sent to participants including research time/length/payment type/show-up fee/ average payment, and an acceptance link (Only able to participate in the same study once). Once the invitation is accepted, a subject will be formally recruited and automatically receive a confirmation email stating the time/location/researcher’s contact info. Participants are allowed to browse studies with seat status (full/available/not eligible) to sign up for experiments. Subjects can cancel registration 24 hours before the experiment begins and the waitlist will receive an invitation. Reminder emails will be sent 24 hours and 2 hours before the experiment. If the study is canceled, the subject will receive an email.</w:t>
      </w:r>
    </w:p>
    <w:p w:rsidR="00000000" w:rsidDel="00000000" w:rsidP="00000000" w:rsidRDefault="00000000" w:rsidRPr="00000000" w14:paraId="00000012">
      <w:pPr>
        <w:spacing w:after="240" w:before="240" w:line="480" w:lineRule="auto"/>
        <w:rPr/>
      </w:pPr>
      <w:r w:rsidDel="00000000" w:rsidR="00000000" w:rsidRPr="00000000">
        <w:rPr>
          <w:rtl w:val="0"/>
        </w:rPr>
        <w:t xml:space="preserve">On experiment day the following will need to be input by the researcher:</w:t>
      </w:r>
    </w:p>
    <w:p w:rsidR="00000000" w:rsidDel="00000000" w:rsidP="00000000" w:rsidRDefault="00000000" w:rsidRPr="00000000" w14:paraId="00000013">
      <w:pPr>
        <w:spacing w:after="240" w:before="240" w:line="480" w:lineRule="auto"/>
        <w:rPr>
          <w:b w:val="1"/>
          <w:u w:val="single"/>
        </w:rPr>
      </w:pPr>
      <w:r w:rsidDel="00000000" w:rsidR="00000000" w:rsidRPr="00000000">
        <w:rPr>
          <w:b w:val="1"/>
          <w:u w:val="single"/>
          <w:rtl w:val="0"/>
        </w:rPr>
        <w:t xml:space="preserve">Show up status</w:t>
      </w:r>
    </w:p>
    <w:p w:rsidR="00000000" w:rsidDel="00000000" w:rsidP="00000000" w:rsidRDefault="00000000" w:rsidRPr="00000000" w14:paraId="00000014">
      <w:pPr>
        <w:spacing w:after="240" w:before="240" w:line="480" w:lineRule="auto"/>
        <w:rPr/>
      </w:pPr>
      <w:r w:rsidDel="00000000" w:rsidR="00000000" w:rsidRPr="00000000">
        <w:rPr>
          <w:rtl w:val="0"/>
        </w:rPr>
        <w:t xml:space="preserve">            </w:t>
        <w:tab/>
      </w:r>
      <w:r w:rsidDel="00000000" w:rsidR="00000000" w:rsidRPr="00000000">
        <w:rPr>
          <w:b w:val="1"/>
          <w:rtl w:val="0"/>
        </w:rPr>
        <w:t xml:space="preserve">Participated</w:t>
      </w:r>
      <w:r w:rsidDel="00000000" w:rsidR="00000000" w:rsidRPr="00000000">
        <w:rPr>
          <w:rtl w:val="0"/>
        </w:rPr>
        <w:t xml:space="preserve">: won't be able to participate in other sections of the same study.</w:t>
      </w:r>
    </w:p>
    <w:p w:rsidR="00000000" w:rsidDel="00000000" w:rsidP="00000000" w:rsidRDefault="00000000" w:rsidRPr="00000000" w14:paraId="00000015">
      <w:pPr>
        <w:spacing w:after="240" w:before="240" w:line="480" w:lineRule="auto"/>
        <w:rPr/>
      </w:pPr>
      <w:r w:rsidDel="00000000" w:rsidR="00000000" w:rsidRPr="00000000">
        <w:rPr>
          <w:rtl w:val="0"/>
        </w:rPr>
        <w:t xml:space="preserve">            </w:t>
        <w:tab/>
      </w:r>
      <w:r w:rsidDel="00000000" w:rsidR="00000000" w:rsidRPr="00000000">
        <w:rPr>
          <w:b w:val="1"/>
          <w:rtl w:val="0"/>
        </w:rPr>
        <w:t xml:space="preserve">Bumped</w:t>
      </w:r>
      <w:r w:rsidDel="00000000" w:rsidR="00000000" w:rsidRPr="00000000">
        <w:rPr>
          <w:rtl w:val="0"/>
        </w:rPr>
        <w:t xml:space="preserve">: allowed to sign up for another section, but not participate in the current  section</w:t>
      </w:r>
    </w:p>
    <w:p w:rsidR="00000000" w:rsidDel="00000000" w:rsidP="00000000" w:rsidRDefault="00000000" w:rsidRPr="00000000" w14:paraId="00000016">
      <w:pPr>
        <w:spacing w:after="240" w:before="240" w:line="480" w:lineRule="auto"/>
        <w:ind w:left="720" w:firstLine="0"/>
        <w:rPr/>
      </w:pPr>
      <w:r w:rsidDel="00000000" w:rsidR="00000000" w:rsidRPr="00000000">
        <w:rPr>
          <w:rtl w:val="0"/>
        </w:rPr>
        <w:t xml:space="preserve">            </w:t>
      </w:r>
      <w:r w:rsidDel="00000000" w:rsidR="00000000" w:rsidRPr="00000000">
        <w:rPr>
          <w:b w:val="1"/>
          <w:rtl w:val="0"/>
        </w:rPr>
        <w:t xml:space="preserve">Kicked from current study</w:t>
      </w:r>
      <w:r w:rsidDel="00000000" w:rsidR="00000000" w:rsidRPr="00000000">
        <w:rPr>
          <w:rtl w:val="0"/>
        </w:rPr>
        <w:t xml:space="preserve">: need to provide a reason, not allowed to sign up for another section. The lab director will review reasons and determine if they need to be removed from the pool</w:t>
      </w:r>
    </w:p>
    <w:p w:rsidR="00000000" w:rsidDel="00000000" w:rsidP="00000000" w:rsidRDefault="00000000" w:rsidRPr="00000000" w14:paraId="00000017">
      <w:pPr>
        <w:spacing w:after="240" w:before="240" w:line="480" w:lineRule="auto"/>
        <w:ind w:left="0" w:firstLine="0"/>
        <w:rPr>
          <w:b w:val="1"/>
          <w:u w:val="single"/>
        </w:rPr>
      </w:pPr>
      <w:r w:rsidDel="00000000" w:rsidR="00000000" w:rsidRPr="00000000">
        <w:rPr>
          <w:b w:val="1"/>
          <w:u w:val="single"/>
          <w:rtl w:val="0"/>
        </w:rPr>
        <w:t xml:space="preserve">Standard payment form</w:t>
      </w:r>
    </w:p>
    <w:p w:rsidR="00000000" w:rsidDel="00000000" w:rsidP="00000000" w:rsidRDefault="00000000" w:rsidRPr="00000000" w14:paraId="00000018">
      <w:pPr>
        <w:spacing w:after="240" w:before="240" w:line="480" w:lineRule="auto"/>
        <w:ind w:left="720" w:firstLine="0"/>
        <w:rPr/>
      </w:pPr>
      <w:r w:rsidDel="00000000" w:rsidR="00000000" w:rsidRPr="00000000">
        <w:rPr>
          <w:b w:val="1"/>
          <w:rtl w:val="0"/>
        </w:rPr>
        <w:t xml:space="preserve">            </w:t>
      </w:r>
      <w:r w:rsidDel="00000000" w:rsidR="00000000" w:rsidRPr="00000000">
        <w:rPr>
          <w:rtl w:val="0"/>
        </w:rPr>
        <w:t xml:space="preserve">The researcher puts in the payment amount according to the study result and automatically generates addresses from the contact information table.</w:t>
      </w:r>
    </w:p>
    <w:p w:rsidR="00000000" w:rsidDel="00000000" w:rsidP="00000000" w:rsidRDefault="00000000" w:rsidRPr="00000000" w14:paraId="00000019">
      <w:pPr>
        <w:spacing w:after="240" w:before="240" w:line="480" w:lineRule="auto"/>
        <w:ind w:left="0" w:firstLine="0"/>
        <w:rPr>
          <w:b w:val="1"/>
          <w:u w:val="single"/>
        </w:rPr>
      </w:pPr>
      <w:r w:rsidDel="00000000" w:rsidR="00000000" w:rsidRPr="00000000">
        <w:rPr>
          <w:b w:val="1"/>
          <w:u w:val="single"/>
          <w:rtl w:val="0"/>
        </w:rPr>
        <w:t xml:space="preserve">Lab log</w:t>
      </w:r>
    </w:p>
    <w:p w:rsidR="00000000" w:rsidDel="00000000" w:rsidP="00000000" w:rsidRDefault="00000000" w:rsidRPr="00000000" w14:paraId="0000001A">
      <w:pPr>
        <w:spacing w:after="240" w:before="240" w:line="480" w:lineRule="auto"/>
        <w:ind w:left="720" w:firstLine="0"/>
        <w:rPr>
          <w:b w:val="1"/>
          <w:sz w:val="26"/>
          <w:szCs w:val="26"/>
        </w:rPr>
      </w:pPr>
      <w:r w:rsidDel="00000000" w:rsidR="00000000" w:rsidRPr="00000000">
        <w:rPr>
          <w:b w:val="1"/>
          <w:rtl w:val="0"/>
        </w:rPr>
        <w:t xml:space="preserve">            </w:t>
      </w:r>
      <w:r w:rsidDel="00000000" w:rsidR="00000000" w:rsidRPr="00000000">
        <w:rPr>
          <w:rtl w:val="0"/>
        </w:rPr>
        <w:t xml:space="preserve">Allow researcher to record a lab log</w:t>
      </w: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Database Design</w:t>
      </w:r>
    </w:p>
    <w:p w:rsidR="00000000" w:rsidDel="00000000" w:rsidP="00000000" w:rsidRDefault="00000000" w:rsidRPr="00000000" w14:paraId="00000032">
      <w:pPr>
        <w:rPr>
          <w:b w:val="1"/>
          <w:sz w:val="26"/>
          <w:szCs w:val="26"/>
        </w:rPr>
      </w:pPr>
      <w:r w:rsidDel="00000000" w:rsidR="00000000" w:rsidRPr="00000000">
        <w:rPr>
          <w:b w:val="1"/>
          <w:sz w:val="26"/>
          <w:szCs w:val="26"/>
        </w:rPr>
        <w:drawing>
          <wp:inline distB="114300" distT="114300" distL="114300" distR="114300">
            <wp:extent cx="5072063" cy="712039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72063" cy="712039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