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C04" w:rsidRPr="00434C04" w:rsidRDefault="00434C04" w:rsidP="00434C04">
      <w:pPr>
        <w:pStyle w:val="1"/>
        <w:spacing w:before="0"/>
        <w:jc w:val="center"/>
        <w:rPr>
          <w:rStyle w:val="af"/>
          <w:b/>
          <w:szCs w:val="28"/>
        </w:rPr>
      </w:pPr>
      <w:bookmarkStart w:id="0" w:name="_Toc166629539"/>
      <w:r w:rsidRPr="00434C04">
        <w:rPr>
          <w:rStyle w:val="af"/>
          <w:b/>
          <w:szCs w:val="28"/>
        </w:rPr>
        <w:t>Початок</w:t>
      </w:r>
    </w:p>
    <w:p w:rsidR="000F1FA3" w:rsidRDefault="000F1FA3" w:rsidP="003937F1">
      <w:pPr>
        <w:rPr>
          <w:szCs w:val="28"/>
          <w:lang w:val="ru-RU"/>
        </w:rPr>
      </w:pPr>
      <w:r w:rsidRPr="003937F1">
        <w:rPr>
          <w:rStyle w:val="af"/>
          <w:szCs w:val="28"/>
        </w:rPr>
        <w:t>Мета роботи</w:t>
      </w:r>
      <w:r w:rsidRPr="003937F1">
        <w:rPr>
          <w:szCs w:val="28"/>
        </w:rPr>
        <w:t xml:space="preserve"> – аналіз та оцінка ефективності використання бінарної класифікації для прогнозування поведінки клієнтів у маркетинговій кампанії. </w:t>
      </w:r>
      <w:r w:rsidRPr="003D0360">
        <w:rPr>
          <w:szCs w:val="28"/>
          <w:lang w:val="ru-RU"/>
        </w:rPr>
        <w:t>Робота передбачає розробку моделі, яка зможе з високою точністю визначати потенційну відповідь клієнта на маркетингові заходи та фактори, що впливають на його поведінку.</w:t>
      </w:r>
    </w:p>
    <w:p w:rsidR="00434C04" w:rsidRPr="00434C04" w:rsidRDefault="00434C04" w:rsidP="003937F1">
      <w:pPr>
        <w:rPr>
          <w:szCs w:val="28"/>
          <w:lang w:val="ru-RU"/>
        </w:rPr>
      </w:pPr>
      <w:r>
        <w:rPr>
          <w:szCs w:val="28"/>
        </w:rPr>
        <w:t>Тут я лиш надам аналіз роботи, а сам код можна буде побачити за по</w:t>
      </w:r>
      <w:r>
        <w:rPr>
          <w:szCs w:val="28"/>
          <w:lang w:val="en-US"/>
        </w:rPr>
        <w:t>c</w:t>
      </w:r>
      <w:r>
        <w:rPr>
          <w:szCs w:val="28"/>
        </w:rPr>
        <w:t xml:space="preserve">иланням </w:t>
      </w:r>
      <w:r w:rsidRPr="00434C04">
        <w:rPr>
          <w:szCs w:val="28"/>
          <w:lang w:val="ru-RU"/>
        </w:rPr>
        <w:t>[1].</w:t>
      </w:r>
    </w:p>
    <w:p w:rsidR="00434C04" w:rsidRDefault="00434C04">
      <w:pPr>
        <w:keepLines w:val="0"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434C04" w:rsidRDefault="00434C04" w:rsidP="00E87FF6">
      <w:pPr>
        <w:pStyle w:val="1"/>
        <w:spacing w:before="0"/>
        <w:jc w:val="center"/>
      </w:pPr>
      <w:r>
        <w:lastRenderedPageBreak/>
        <w:t>Результати роботи</w:t>
      </w:r>
      <w:bookmarkEnd w:id="0"/>
    </w:p>
    <w:p w:rsidR="00434C04" w:rsidRPr="00434C04" w:rsidRDefault="00434C04" w:rsidP="00E87FF6">
      <w:pPr>
        <w:pStyle w:val="2"/>
        <w:spacing w:before="0"/>
        <w:jc w:val="center"/>
      </w:pPr>
      <w:r>
        <w:t>Як інтерпретувати</w:t>
      </w:r>
    </w:p>
    <w:p w:rsidR="00BC63AF" w:rsidRPr="00BC63AF" w:rsidRDefault="00BC63AF" w:rsidP="00434C04">
      <w:r>
        <w:t xml:space="preserve">Для того, щоб графік нижче не був просто прикольною картинкою – я додам </w:t>
      </w:r>
      <w:r w:rsidR="00434C04">
        <w:t xml:space="preserve">спочатку </w:t>
      </w:r>
      <w:r>
        <w:t>пояснення того, як його треба інтерпретувати</w:t>
      </w:r>
      <w:r w:rsidR="00434C04">
        <w:t>, а потім результат</w:t>
      </w:r>
      <w:r>
        <w:t>.</w:t>
      </w:r>
    </w:p>
    <w:p w:rsidR="00625059" w:rsidRPr="00625059" w:rsidRDefault="00625059" w:rsidP="00625059">
      <w:pPr>
        <w:rPr>
          <w:lang w:val="ru-RU"/>
        </w:rPr>
      </w:pPr>
      <w:r w:rsidRPr="00625059">
        <w:rPr>
          <w:lang w:val="ru-RU"/>
        </w:rPr>
        <w:t xml:space="preserve">Інтерпретація </w:t>
      </w:r>
      <w:r w:rsidRPr="00625059">
        <w:rPr>
          <w:lang w:val="en-US"/>
        </w:rPr>
        <w:t>SHAP</w:t>
      </w:r>
      <w:r w:rsidRPr="00625059">
        <w:rPr>
          <w:lang w:val="ru-RU"/>
        </w:rPr>
        <w:t>-графіка може бути представлена таким чином:</w:t>
      </w:r>
    </w:p>
    <w:p w:rsidR="00625059" w:rsidRPr="00625059" w:rsidRDefault="00625059" w:rsidP="00625059">
      <w:pPr>
        <w:pStyle w:val="af2"/>
        <w:numPr>
          <w:ilvl w:val="0"/>
          <w:numId w:val="24"/>
        </w:numPr>
        <w:rPr>
          <w:lang w:val="ru-RU"/>
        </w:rPr>
      </w:pPr>
      <w:r w:rsidRPr="00625059">
        <w:rPr>
          <w:lang w:val="ru-RU"/>
        </w:rPr>
        <w:t xml:space="preserve">Характеристики, розташовані </w:t>
      </w:r>
      <w:r w:rsidRPr="00625059">
        <w:rPr>
          <w:bCs/>
          <w:lang w:val="ru-RU"/>
        </w:rPr>
        <w:t>на лівій стороні</w:t>
      </w:r>
      <w:r w:rsidRPr="00625059">
        <w:rPr>
          <w:lang w:val="ru-RU"/>
        </w:rPr>
        <w:t xml:space="preserve"> від центру, вказують на їхній </w:t>
      </w:r>
      <w:r w:rsidR="003937F1">
        <w:rPr>
          <w:bCs/>
          <w:lang w:val="ru-RU"/>
        </w:rPr>
        <w:t>негативний</w:t>
      </w:r>
      <w:r w:rsidRPr="00625059">
        <w:rPr>
          <w:bCs/>
          <w:lang w:val="ru-RU"/>
        </w:rPr>
        <w:t xml:space="preserve"> вплив</w:t>
      </w:r>
      <w:r w:rsidRPr="00625059">
        <w:rPr>
          <w:lang w:val="ru-RU"/>
        </w:rPr>
        <w:t xml:space="preserve"> на ймовірність того, що спостереження буде віднесено до </w:t>
      </w:r>
      <w:r w:rsidRPr="00625059">
        <w:rPr>
          <w:bCs/>
          <w:lang w:val="ru-RU"/>
        </w:rPr>
        <w:t>класу 1</w:t>
      </w:r>
      <w:r w:rsidR="003937F1">
        <w:rPr>
          <w:bCs/>
          <w:lang w:val="ru-RU"/>
        </w:rPr>
        <w:t xml:space="preserve"> (клієнт зробить депозит)</w:t>
      </w:r>
      <w:r w:rsidRPr="00625059">
        <w:rPr>
          <w:lang w:val="ru-RU"/>
        </w:rPr>
        <w:t xml:space="preserve">. Це означає, що вони схиляють шанси до </w:t>
      </w:r>
      <w:r w:rsidRPr="00625059">
        <w:rPr>
          <w:bCs/>
          <w:lang w:val="ru-RU"/>
        </w:rPr>
        <w:t>класу 0</w:t>
      </w:r>
      <w:r w:rsidR="003937F1">
        <w:rPr>
          <w:bCs/>
          <w:lang w:val="ru-RU"/>
        </w:rPr>
        <w:t xml:space="preserve"> (клієнт не зробить депозит)</w:t>
      </w:r>
      <w:r w:rsidRPr="00625059">
        <w:rPr>
          <w:lang w:val="ru-RU"/>
        </w:rPr>
        <w:t>.</w:t>
      </w:r>
    </w:p>
    <w:p w:rsidR="00625059" w:rsidRPr="00625059" w:rsidRDefault="00625059" w:rsidP="007B164C">
      <w:pPr>
        <w:pStyle w:val="af2"/>
        <w:keepLines w:val="0"/>
        <w:widowControl w:val="0"/>
        <w:numPr>
          <w:ilvl w:val="0"/>
          <w:numId w:val="24"/>
        </w:numPr>
        <w:rPr>
          <w:lang w:val="ru-RU"/>
        </w:rPr>
      </w:pPr>
      <w:r w:rsidRPr="00625059">
        <w:rPr>
          <w:lang w:val="ru-RU"/>
        </w:rPr>
        <w:t xml:space="preserve">Навпаки, характеристики, що знаходяться </w:t>
      </w:r>
      <w:r w:rsidR="00BC63AF">
        <w:rPr>
          <w:bCs/>
          <w:lang w:val="ru-RU"/>
        </w:rPr>
        <w:t>по</w:t>
      </w:r>
      <w:r w:rsidRPr="00625059">
        <w:rPr>
          <w:bCs/>
          <w:lang w:val="ru-RU"/>
        </w:rPr>
        <w:t xml:space="preserve"> правій стороні</w:t>
      </w:r>
      <w:r w:rsidRPr="00625059">
        <w:rPr>
          <w:lang w:val="ru-RU"/>
        </w:rPr>
        <w:t xml:space="preserve">, мають </w:t>
      </w:r>
      <w:r w:rsidRPr="00625059">
        <w:rPr>
          <w:bCs/>
          <w:lang w:val="ru-RU"/>
        </w:rPr>
        <w:t>позитивний вплив</w:t>
      </w:r>
      <w:r w:rsidRPr="00625059">
        <w:rPr>
          <w:lang w:val="ru-RU"/>
        </w:rPr>
        <w:t xml:space="preserve"> і збільшують шанси спостереження бути класифікованим як </w:t>
      </w:r>
      <w:r w:rsidRPr="00625059">
        <w:rPr>
          <w:bCs/>
          <w:lang w:val="ru-RU"/>
        </w:rPr>
        <w:t>клас</w:t>
      </w:r>
      <w:r>
        <w:rPr>
          <w:bCs/>
          <w:lang w:val="ru-RU"/>
        </w:rPr>
        <w:t xml:space="preserve"> 1.</w:t>
      </w:r>
    </w:p>
    <w:p w:rsidR="00625059" w:rsidRPr="00625059" w:rsidRDefault="00625059" w:rsidP="007B164C">
      <w:pPr>
        <w:pStyle w:val="af2"/>
        <w:keepLines w:val="0"/>
        <w:widowControl w:val="0"/>
        <w:numPr>
          <w:ilvl w:val="0"/>
          <w:numId w:val="24"/>
        </w:numPr>
        <w:rPr>
          <w:lang w:val="ru-RU"/>
        </w:rPr>
      </w:pPr>
      <w:r w:rsidRPr="00625059">
        <w:rPr>
          <w:bCs/>
          <w:lang w:val="ru-RU"/>
        </w:rPr>
        <w:t>Густота ліній</w:t>
      </w:r>
      <w:r w:rsidRPr="00625059">
        <w:rPr>
          <w:lang w:val="ru-RU"/>
        </w:rPr>
        <w:t xml:space="preserve"> на графіку відображає </w:t>
      </w:r>
      <w:r w:rsidRPr="00625059">
        <w:rPr>
          <w:bCs/>
          <w:lang w:val="ru-RU"/>
        </w:rPr>
        <w:t>частоту спостережень</w:t>
      </w:r>
      <w:r w:rsidRPr="00625059">
        <w:rPr>
          <w:lang w:val="ru-RU"/>
        </w:rPr>
        <w:t xml:space="preserve"> з подібним впливом від даної характеристики. Чим </w:t>
      </w:r>
      <w:r w:rsidRPr="00625059">
        <w:rPr>
          <w:bCs/>
          <w:lang w:val="ru-RU"/>
        </w:rPr>
        <w:t>густіша лінія</w:t>
      </w:r>
      <w:r w:rsidRPr="00625059">
        <w:rPr>
          <w:lang w:val="ru-RU"/>
        </w:rPr>
        <w:t>, тим більше спостережень мають аналогічний вплив.</w:t>
      </w:r>
    </w:p>
    <w:p w:rsidR="00434C04" w:rsidRDefault="00625059" w:rsidP="007B164C">
      <w:pPr>
        <w:pStyle w:val="af2"/>
        <w:keepLines w:val="0"/>
        <w:widowControl w:val="0"/>
        <w:numPr>
          <w:ilvl w:val="0"/>
          <w:numId w:val="24"/>
        </w:numPr>
        <w:rPr>
          <w:lang w:val="ru-RU"/>
        </w:rPr>
      </w:pPr>
      <w:r w:rsidRPr="00625059">
        <w:rPr>
          <w:bCs/>
          <w:lang w:val="ru-RU"/>
        </w:rPr>
        <w:t>Колірні відтінки точок</w:t>
      </w:r>
      <w:r w:rsidRPr="00625059">
        <w:rPr>
          <w:lang w:val="ru-RU"/>
        </w:rPr>
        <w:t xml:space="preserve"> на графіку демонструють </w:t>
      </w:r>
      <w:r w:rsidRPr="00625059">
        <w:rPr>
          <w:bCs/>
          <w:lang w:val="ru-RU"/>
        </w:rPr>
        <w:t>рівень значення характеристики</w:t>
      </w:r>
      <w:r w:rsidRPr="00625059">
        <w:rPr>
          <w:lang w:val="ru-RU"/>
        </w:rPr>
        <w:t xml:space="preserve">: </w:t>
      </w:r>
      <w:r w:rsidRPr="00625059">
        <w:rPr>
          <w:bCs/>
          <w:lang w:val="ru-RU"/>
        </w:rPr>
        <w:t>яскравіші червоні</w:t>
      </w:r>
      <w:r w:rsidRPr="00625059">
        <w:rPr>
          <w:lang w:val="ru-RU"/>
        </w:rPr>
        <w:t xml:space="preserve"> відтінки означають </w:t>
      </w:r>
      <w:r w:rsidRPr="00625059">
        <w:rPr>
          <w:bCs/>
          <w:lang w:val="ru-RU"/>
        </w:rPr>
        <w:t>вищі значення</w:t>
      </w:r>
      <w:r>
        <w:rPr>
          <w:lang w:val="ru-RU"/>
        </w:rPr>
        <w:t>, блакитні зн</w:t>
      </w:r>
      <w:r w:rsidR="00BC63AF">
        <w:rPr>
          <w:lang w:val="ru-RU"/>
        </w:rPr>
        <w:t>ачення – нижчі значення саме для</w:t>
      </w:r>
      <w:r>
        <w:rPr>
          <w:lang w:val="ru-RU"/>
        </w:rPr>
        <w:t xml:space="preserve"> цієї ознаки</w:t>
      </w:r>
      <w:r w:rsidRPr="00625059">
        <w:rPr>
          <w:lang w:val="ru-RU"/>
        </w:rPr>
        <w:t>.</w:t>
      </w:r>
    </w:p>
    <w:p w:rsidR="00625059" w:rsidRPr="00434C04" w:rsidRDefault="00434C04" w:rsidP="00434C04">
      <w:pPr>
        <w:keepLines w:val="0"/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434C04" w:rsidRDefault="00434C04" w:rsidP="00434C04">
      <w:pPr>
        <w:pStyle w:val="2"/>
        <w:jc w:val="center"/>
      </w:pPr>
      <w:r>
        <w:lastRenderedPageBreak/>
        <w:t>Аналіз роботи моделі</w:t>
      </w:r>
    </w:p>
    <w:p w:rsidR="007B164C" w:rsidRPr="003937F1" w:rsidRDefault="0024514A" w:rsidP="003937F1">
      <w:pPr>
        <w:pStyle w:val="a7"/>
        <w:spacing w:after="40"/>
        <w:jc w:val="center"/>
      </w:pPr>
      <w:r w:rsidRPr="0024514A">
        <w:rPr>
          <w:noProof/>
          <w:lang w:val="en-US"/>
        </w:rPr>
        <w:drawing>
          <wp:inline distT="0" distB="0" distL="0" distR="0" wp14:anchorId="3D37625D" wp14:editId="2C2D5796">
            <wp:extent cx="3048313" cy="3225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6361" cy="324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64C">
        <w:t xml:space="preserve"> </w:t>
      </w:r>
      <w:r w:rsidR="00434C04" w:rsidRPr="00434C04">
        <w:drawing>
          <wp:inline distT="0" distB="0" distL="0" distR="0" wp14:anchorId="153E906E" wp14:editId="4C4A6D7E">
            <wp:extent cx="2537460" cy="3225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7314" cy="323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4C" w:rsidRDefault="007B164C" w:rsidP="00BC63AF">
      <w:pPr>
        <w:rPr>
          <w:lang w:val="ru-RU"/>
        </w:rPr>
      </w:pPr>
      <w:r>
        <w:t xml:space="preserve">Рис. </w:t>
      </w:r>
      <w:r w:rsidR="00434C04">
        <w:rPr>
          <w:lang w:val="ru-RU"/>
        </w:rPr>
        <w:t>1</w:t>
      </w:r>
      <w:r w:rsidRPr="00DE337B">
        <w:rPr>
          <w:lang w:val="ru-RU"/>
        </w:rPr>
        <w:t>.</w:t>
      </w:r>
      <w:r>
        <w:rPr>
          <w:lang w:val="ru-RU"/>
        </w:rPr>
        <w:t xml:space="preserve"> </w:t>
      </w:r>
      <w:r w:rsidR="0024514A">
        <w:rPr>
          <w:lang w:val="ru-RU"/>
        </w:rPr>
        <w:t>Н</w:t>
      </w:r>
      <w:r w:rsidR="0024514A">
        <w:t>айважливіші фактори</w:t>
      </w:r>
      <w:r>
        <w:t xml:space="preserve"> для</w:t>
      </w:r>
      <w:r w:rsidR="0024514A">
        <w:t xml:space="preserve"> </w:t>
      </w:r>
      <w:r w:rsidR="0024514A">
        <w:rPr>
          <w:lang w:val="en-US"/>
        </w:rPr>
        <w:t>LGBoost</w:t>
      </w:r>
      <w:r w:rsidRPr="000A1829">
        <w:rPr>
          <w:lang w:val="ru-RU"/>
        </w:rPr>
        <w:t>.</w:t>
      </w:r>
    </w:p>
    <w:p w:rsidR="003937F1" w:rsidRDefault="00434C04" w:rsidP="00D15525">
      <w:pPr>
        <w:keepLines w:val="0"/>
        <w:widowControl w:val="0"/>
      </w:pPr>
      <w:r>
        <w:t>Ф</w:t>
      </w:r>
      <w:r w:rsidR="003937F1">
        <w:t>актори впливу:</w:t>
      </w:r>
    </w:p>
    <w:p w:rsidR="003937F1" w:rsidRDefault="0024514A" w:rsidP="003937F1">
      <w:pPr>
        <w:pStyle w:val="af2"/>
        <w:keepLines w:val="0"/>
        <w:widowControl w:val="0"/>
        <w:numPr>
          <w:ilvl w:val="0"/>
          <w:numId w:val="26"/>
        </w:numPr>
      </w:pPr>
      <w:r>
        <w:t>Більш аніж зрозуміло, що нам треба «зловити» клієнта</w:t>
      </w:r>
      <w:r w:rsidR="003937F1">
        <w:t xml:space="preserve"> на початку діалогу</w:t>
      </w:r>
      <w:r>
        <w:t>, аби якомога більше з ним провести розмову та розказати про наш продукт</w:t>
      </w:r>
      <w:r w:rsidR="003937F1">
        <w:t xml:space="preserve"> детальніш</w:t>
      </w:r>
      <w:r w:rsidR="00BC63AF">
        <w:t>е</w:t>
      </w:r>
      <w:r w:rsidR="003937F1">
        <w:t xml:space="preserve"> та зацікавити його</w:t>
      </w:r>
      <w:r>
        <w:t xml:space="preserve">, оскільки короткі розмови сприяють </w:t>
      </w:r>
      <w:r w:rsidR="00BC63AF">
        <w:t>його</w:t>
      </w:r>
      <w:r w:rsidR="00BC63AF">
        <w:t xml:space="preserve"> </w:t>
      </w:r>
      <w:r>
        <w:t xml:space="preserve">втрату. </w:t>
      </w:r>
    </w:p>
    <w:p w:rsidR="00BC63AF" w:rsidRDefault="0024514A" w:rsidP="003937F1">
      <w:pPr>
        <w:pStyle w:val="af2"/>
        <w:keepLines w:val="0"/>
        <w:widowControl w:val="0"/>
        <w:numPr>
          <w:ilvl w:val="0"/>
          <w:numId w:val="26"/>
        </w:numPr>
      </w:pPr>
      <w:r>
        <w:t xml:space="preserve">Також нам необхідно розповсюджувати інформацію про себе через відомі та надійні методи зв’язку, як </w:t>
      </w:r>
      <w:r w:rsidR="00D15525">
        <w:t xml:space="preserve">смартфон або стаціонарний телефон. </w:t>
      </w:r>
    </w:p>
    <w:p w:rsidR="003937F1" w:rsidRDefault="00BC63AF" w:rsidP="003937F1">
      <w:pPr>
        <w:pStyle w:val="af2"/>
        <w:keepLines w:val="0"/>
        <w:widowControl w:val="0"/>
        <w:numPr>
          <w:ilvl w:val="0"/>
          <w:numId w:val="26"/>
        </w:numPr>
      </w:pPr>
      <w:r>
        <w:t xml:space="preserve">Треба </w:t>
      </w:r>
      <w:r w:rsidR="00D15525">
        <w:t>залучати людей, які в минулій кампанії позитивно відр</w:t>
      </w:r>
      <w:r>
        <w:t>еагували на наші пропозиції й</w:t>
      </w:r>
      <w:r w:rsidR="00D15525">
        <w:t xml:space="preserve"> це </w:t>
      </w:r>
      <w:r>
        <w:t xml:space="preserve">особливо </w:t>
      </w:r>
      <w:r w:rsidR="00D15525">
        <w:t>стосується тих, з ким давно не мали зв’язок.</w:t>
      </w:r>
      <w:r w:rsidR="00D23675">
        <w:t xml:space="preserve"> </w:t>
      </w:r>
    </w:p>
    <w:p w:rsidR="00BC63AF" w:rsidRDefault="00D15525" w:rsidP="003937F1">
      <w:pPr>
        <w:pStyle w:val="af2"/>
        <w:keepLines w:val="0"/>
        <w:widowControl w:val="0"/>
        <w:numPr>
          <w:ilvl w:val="0"/>
          <w:numId w:val="26"/>
        </w:numPr>
      </w:pPr>
      <w:r>
        <w:t xml:space="preserve">«Тиснути» на аудиторію, яка має кредити – не має сенсу, оскільки вони з високою ймовірність просто проігнорують нас, оскільки своїх проблем їм точно вистачає. </w:t>
      </w:r>
    </w:p>
    <w:p w:rsidR="00BC63AF" w:rsidRDefault="00D15525" w:rsidP="003937F1">
      <w:pPr>
        <w:pStyle w:val="af2"/>
        <w:keepLines w:val="0"/>
        <w:widowControl w:val="0"/>
        <w:numPr>
          <w:ilvl w:val="0"/>
          <w:numId w:val="26"/>
        </w:numPr>
      </w:pPr>
      <w:r>
        <w:t>«Фін</w:t>
      </w:r>
      <w:r w:rsidR="00BC63AF">
        <w:t xml:space="preserve">ансовий індекс» </w:t>
      </w:r>
      <w:r>
        <w:t>показує відношення</w:t>
      </w:r>
      <w:r w:rsidR="0024514A">
        <w:t xml:space="preserve"> </w:t>
      </w:r>
      <w:r>
        <w:t xml:space="preserve">загальної кількості грошей до кількості кредитиів </w:t>
      </w:r>
      <w:r w:rsidR="00BC63AF">
        <w:t>– тобто стабільність гаманця клі</w:t>
      </w:r>
      <w:r>
        <w:t>єнта, тому робимо висновок, що в кого чудовий баланс та має стабільні рахунки – наша основна ціль.</w:t>
      </w:r>
      <w:r w:rsidR="00D23675">
        <w:t xml:space="preserve"> </w:t>
      </w:r>
    </w:p>
    <w:p w:rsidR="00BC63AF" w:rsidRPr="00434C04" w:rsidRDefault="00E87FF6" w:rsidP="00E87FF6">
      <w:pPr>
        <w:pStyle w:val="af2"/>
        <w:keepLines w:val="0"/>
        <w:widowControl w:val="0"/>
        <w:numPr>
          <w:ilvl w:val="0"/>
          <w:numId w:val="26"/>
        </w:numPr>
      </w:pPr>
      <w:r>
        <w:t>Інтелігентні</w:t>
      </w:r>
      <w:r w:rsidR="00D23675">
        <w:t xml:space="preserve"> люди похилого віку та молод</w:t>
      </w:r>
      <w:r>
        <w:t>ь</w:t>
      </w:r>
      <w:r w:rsidR="00D23675">
        <w:t xml:space="preserve"> – наша</w:t>
      </w:r>
      <w:r w:rsidR="00BC63AF">
        <w:t xml:space="preserve"> </w:t>
      </w:r>
      <w:r w:rsidR="003937F1">
        <w:t xml:space="preserve">цільова аудиторія, бо перші бажають не втратити </w:t>
      </w:r>
      <w:r w:rsidR="00D23675">
        <w:t>зароблені гроші, а останні забезпечити собі подушку безпеки на майбутнє.</w:t>
      </w:r>
    </w:p>
    <w:p w:rsidR="009854EF" w:rsidRDefault="009854EF" w:rsidP="00D15525">
      <w:pPr>
        <w:keepLines w:val="0"/>
        <w:widowControl w:val="0"/>
      </w:pPr>
      <w:r w:rsidRPr="009854EF">
        <w:rPr>
          <w:b/>
        </w:rPr>
        <w:lastRenderedPageBreak/>
        <w:t xml:space="preserve">Коли проводити </w:t>
      </w:r>
      <w:r w:rsidR="00E87FF6">
        <w:rPr>
          <w:b/>
        </w:rPr>
        <w:t xml:space="preserve">маркетингові </w:t>
      </w:r>
      <w:r w:rsidRPr="009854EF">
        <w:rPr>
          <w:b/>
        </w:rPr>
        <w:t>кампанії</w:t>
      </w:r>
      <w:r>
        <w:t>?</w:t>
      </w:r>
    </w:p>
    <w:p w:rsidR="009854EF" w:rsidRDefault="009854EF" w:rsidP="00D15525">
      <w:pPr>
        <w:keepLines w:val="0"/>
        <w:widowControl w:val="0"/>
      </w:pPr>
      <w:r>
        <w:t xml:space="preserve">Взимку, ймовірніше за все, </w:t>
      </w:r>
      <w:r w:rsidR="00BC63AF">
        <w:t xml:space="preserve">народ </w:t>
      </w:r>
      <w:r>
        <w:t>нас проігнорують, але є сенс активізуватися в грудні, частково діяти в січні, аби в лютому ще більше людей внесли депозит.</w:t>
      </w:r>
    </w:p>
    <w:p w:rsidR="009854EF" w:rsidRDefault="009854EF" w:rsidP="00D15525">
      <w:pPr>
        <w:keepLines w:val="0"/>
        <w:widowControl w:val="0"/>
      </w:pPr>
      <w:r>
        <w:t>Весна – чудова пора для м</w:t>
      </w:r>
      <w:r w:rsidR="003937F1">
        <w:t>а</w:t>
      </w:r>
      <w:r>
        <w:t xml:space="preserve">сштабної кампанії, а особливо, коли всю зиму ми «розігрівали» нашу аудиторію, але в травні бажано це </w:t>
      </w:r>
      <w:r w:rsidR="003937F1">
        <w:t>припиняти</w:t>
      </w:r>
      <w:r>
        <w:t>, аби не втрачати гроші й сильно</w:t>
      </w:r>
      <w:r w:rsidR="003937F1">
        <w:t xml:space="preserve"> не</w:t>
      </w:r>
      <w:r>
        <w:t xml:space="preserve"> набридати аудиторії.</w:t>
      </w:r>
    </w:p>
    <w:p w:rsidR="009854EF" w:rsidRDefault="009854EF" w:rsidP="00D15525">
      <w:pPr>
        <w:keepLines w:val="0"/>
        <w:widowControl w:val="0"/>
      </w:pPr>
      <w:r>
        <w:t>Влітку графік демонструє, що клієнти не особливо активні, що й само собою зрозуміле</w:t>
      </w:r>
      <w:r w:rsidR="00D23675">
        <w:t xml:space="preserve"> –</w:t>
      </w:r>
      <w:r>
        <w:t xml:space="preserve"> тобто розгортати щось маштабне не має сенсу, але </w:t>
      </w:r>
      <w:r w:rsidR="00D23675">
        <w:t>на початку літа можна просто нагадати про себе, як і в кінці перед активними періодами економіки, коли майже всі працюють й мають бажання рухатись далі.</w:t>
      </w:r>
    </w:p>
    <w:p w:rsidR="00D23675" w:rsidRDefault="00D23675" w:rsidP="00D15525">
      <w:pPr>
        <w:keepLines w:val="0"/>
        <w:widowControl w:val="0"/>
      </w:pPr>
      <w:r>
        <w:t>Осінь теж чудова пора для масштабних кампаній, оскільки вересень та жовтень будуть приносити свої врожаї, окрім листопаду, де людям вже не лізуть наші пропозиції.</w:t>
      </w:r>
    </w:p>
    <w:p w:rsidR="00646D1D" w:rsidRDefault="00D23675" w:rsidP="003937F1">
      <w:pPr>
        <w:keepLines w:val="0"/>
        <w:widowControl w:val="0"/>
      </w:pPr>
      <w:r>
        <w:t>Отже, перші два місяця весни та осені використовуємо активно для проведення масштабного та цікавого для клієнтів, адже це сприятливо впливає на кількість зроблених депозитів, а літо та зиму для підтримки нашої активності на публіці, аби наш продукт не забували.</w:t>
      </w:r>
    </w:p>
    <w:p w:rsidR="00E87FF6" w:rsidRDefault="00434C04" w:rsidP="003937F1">
      <w:pPr>
        <w:keepLines w:val="0"/>
        <w:widowControl w:val="0"/>
      </w:pPr>
      <w:r>
        <w:t>Дякую за увагу!</w:t>
      </w:r>
    </w:p>
    <w:p w:rsidR="00E87FF6" w:rsidRDefault="00E87FF6" w:rsidP="00E87FF6">
      <w:r>
        <w:br w:type="page"/>
      </w:r>
    </w:p>
    <w:p w:rsidR="00434C04" w:rsidRDefault="00E87FF6" w:rsidP="00E87FF6">
      <w:pPr>
        <w:pStyle w:val="1"/>
        <w:jc w:val="center"/>
      </w:pPr>
      <w:r>
        <w:lastRenderedPageBreak/>
        <w:t>Посилання</w:t>
      </w:r>
    </w:p>
    <w:p w:rsidR="00E87FF6" w:rsidRPr="00E87FF6" w:rsidRDefault="00E87FF6" w:rsidP="00E87FF6">
      <w:pPr>
        <w:pStyle w:val="af2"/>
        <w:numPr>
          <w:ilvl w:val="0"/>
          <w:numId w:val="27"/>
        </w:numPr>
      </w:pPr>
      <w:bookmarkStart w:id="1" w:name="_GoBack"/>
      <w:bookmarkEnd w:id="1"/>
    </w:p>
    <w:sectPr w:rsidR="00E87FF6" w:rsidRPr="00E87FF6" w:rsidSect="00434C04">
      <w:pgSz w:w="11906" w:h="16838" w:code="9"/>
      <w:pgMar w:top="720" w:right="562" w:bottom="720" w:left="1138" w:header="706" w:footer="70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497" w:rsidRDefault="00C52497" w:rsidP="007A2E55">
      <w:pPr>
        <w:spacing w:line="240" w:lineRule="auto"/>
      </w:pPr>
      <w:r>
        <w:separator/>
      </w:r>
    </w:p>
  </w:endnote>
  <w:endnote w:type="continuationSeparator" w:id="0">
    <w:p w:rsidR="00C52497" w:rsidRDefault="00C52497" w:rsidP="007A2E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497" w:rsidRDefault="00C52497" w:rsidP="007A2E55">
      <w:pPr>
        <w:spacing w:line="240" w:lineRule="auto"/>
      </w:pPr>
      <w:r>
        <w:separator/>
      </w:r>
    </w:p>
  </w:footnote>
  <w:footnote w:type="continuationSeparator" w:id="0">
    <w:p w:rsidR="00C52497" w:rsidRDefault="00C52497" w:rsidP="007A2E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1A59"/>
    <w:multiLevelType w:val="hybridMultilevel"/>
    <w:tmpl w:val="B53AEBA2"/>
    <w:lvl w:ilvl="0" w:tplc="641847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557FD0"/>
    <w:multiLevelType w:val="multilevel"/>
    <w:tmpl w:val="450E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11F22"/>
    <w:multiLevelType w:val="hybridMultilevel"/>
    <w:tmpl w:val="054459A6"/>
    <w:lvl w:ilvl="0" w:tplc="6FC69C4E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B28D4"/>
    <w:multiLevelType w:val="multilevel"/>
    <w:tmpl w:val="FF2C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547DA"/>
    <w:multiLevelType w:val="hybridMultilevel"/>
    <w:tmpl w:val="B478D606"/>
    <w:lvl w:ilvl="0" w:tplc="E42E6EEE">
      <w:start w:val="1"/>
      <w:numFmt w:val="decimal"/>
      <w:pStyle w:val="a"/>
      <w:lvlText w:val="Таблиця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A701C"/>
    <w:multiLevelType w:val="multilevel"/>
    <w:tmpl w:val="75F832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23DD20EC"/>
    <w:multiLevelType w:val="multilevel"/>
    <w:tmpl w:val="8F04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11CEA"/>
    <w:multiLevelType w:val="multilevel"/>
    <w:tmpl w:val="D4BAA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146F16"/>
    <w:multiLevelType w:val="hybridMultilevel"/>
    <w:tmpl w:val="7506E256"/>
    <w:lvl w:ilvl="0" w:tplc="EF4E35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E5A014A"/>
    <w:multiLevelType w:val="multilevel"/>
    <w:tmpl w:val="6186D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D416DA"/>
    <w:multiLevelType w:val="hybridMultilevel"/>
    <w:tmpl w:val="CF64B81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AB20CE5"/>
    <w:multiLevelType w:val="multilevel"/>
    <w:tmpl w:val="DAC2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6251AB"/>
    <w:multiLevelType w:val="hybridMultilevel"/>
    <w:tmpl w:val="B1CEA3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60574A3"/>
    <w:multiLevelType w:val="multilevel"/>
    <w:tmpl w:val="DE68C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3E58D7"/>
    <w:multiLevelType w:val="multilevel"/>
    <w:tmpl w:val="A72C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F41111"/>
    <w:multiLevelType w:val="hybridMultilevel"/>
    <w:tmpl w:val="CE1A450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CC31D6A"/>
    <w:multiLevelType w:val="hybridMultilevel"/>
    <w:tmpl w:val="B0900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874DC4"/>
    <w:multiLevelType w:val="hybridMultilevel"/>
    <w:tmpl w:val="4250806E"/>
    <w:lvl w:ilvl="0" w:tplc="068439CC">
      <w:start w:val="1"/>
      <w:numFmt w:val="decimal"/>
      <w:lvlText w:val="Таблиця 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6511EDB"/>
    <w:multiLevelType w:val="multilevel"/>
    <w:tmpl w:val="EBBE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1D733F"/>
    <w:multiLevelType w:val="multilevel"/>
    <w:tmpl w:val="EEA4C88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0" w15:restartNumberingAfterBreak="0">
    <w:nsid w:val="79A45329"/>
    <w:multiLevelType w:val="hybridMultilevel"/>
    <w:tmpl w:val="073AC038"/>
    <w:lvl w:ilvl="0" w:tplc="8B6C12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7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2"/>
  </w:num>
  <w:num w:numId="8">
    <w:abstractNumId w:val="4"/>
  </w:num>
  <w:num w:numId="9">
    <w:abstractNumId w:val="4"/>
  </w:num>
  <w:num w:numId="10">
    <w:abstractNumId w:val="14"/>
  </w:num>
  <w:num w:numId="11">
    <w:abstractNumId w:val="13"/>
  </w:num>
  <w:num w:numId="12">
    <w:abstractNumId w:val="19"/>
  </w:num>
  <w:num w:numId="13">
    <w:abstractNumId w:val="10"/>
  </w:num>
  <w:num w:numId="14">
    <w:abstractNumId w:val="16"/>
  </w:num>
  <w:num w:numId="15">
    <w:abstractNumId w:val="5"/>
  </w:num>
  <w:num w:numId="16">
    <w:abstractNumId w:val="11"/>
  </w:num>
  <w:num w:numId="17">
    <w:abstractNumId w:val="7"/>
  </w:num>
  <w:num w:numId="18">
    <w:abstractNumId w:val="3"/>
  </w:num>
  <w:num w:numId="19">
    <w:abstractNumId w:val="12"/>
  </w:num>
  <w:num w:numId="20">
    <w:abstractNumId w:val="1"/>
  </w:num>
  <w:num w:numId="21">
    <w:abstractNumId w:val="9"/>
  </w:num>
  <w:num w:numId="22">
    <w:abstractNumId w:val="18"/>
  </w:num>
  <w:num w:numId="23">
    <w:abstractNumId w:val="6"/>
  </w:num>
  <w:num w:numId="24">
    <w:abstractNumId w:val="0"/>
  </w:num>
  <w:num w:numId="25">
    <w:abstractNumId w:val="15"/>
  </w:num>
  <w:num w:numId="26">
    <w:abstractNumId w:val="2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7ED"/>
    <w:rsid w:val="000136FC"/>
    <w:rsid w:val="000210ED"/>
    <w:rsid w:val="00054916"/>
    <w:rsid w:val="00092BCA"/>
    <w:rsid w:val="000974D8"/>
    <w:rsid w:val="000A1829"/>
    <w:rsid w:val="000C02A0"/>
    <w:rsid w:val="000C47ED"/>
    <w:rsid w:val="000C5F84"/>
    <w:rsid w:val="000F1FA3"/>
    <w:rsid w:val="00152E1E"/>
    <w:rsid w:val="001658B5"/>
    <w:rsid w:val="00180CD3"/>
    <w:rsid w:val="001A5FE9"/>
    <w:rsid w:val="001B18CF"/>
    <w:rsid w:val="001B5E87"/>
    <w:rsid w:val="001E39E5"/>
    <w:rsid w:val="002071ED"/>
    <w:rsid w:val="0024225B"/>
    <w:rsid w:val="0024514A"/>
    <w:rsid w:val="00275A67"/>
    <w:rsid w:val="002A1E84"/>
    <w:rsid w:val="002B0D48"/>
    <w:rsid w:val="002C4E02"/>
    <w:rsid w:val="002D0229"/>
    <w:rsid w:val="002F485B"/>
    <w:rsid w:val="00300DB8"/>
    <w:rsid w:val="00307F1E"/>
    <w:rsid w:val="003215CB"/>
    <w:rsid w:val="00336194"/>
    <w:rsid w:val="00352C06"/>
    <w:rsid w:val="00364AFD"/>
    <w:rsid w:val="003937F1"/>
    <w:rsid w:val="003A3F08"/>
    <w:rsid w:val="003C577F"/>
    <w:rsid w:val="003D0360"/>
    <w:rsid w:val="003D0393"/>
    <w:rsid w:val="003D513F"/>
    <w:rsid w:val="003E2A39"/>
    <w:rsid w:val="004031E7"/>
    <w:rsid w:val="00407845"/>
    <w:rsid w:val="00434C04"/>
    <w:rsid w:val="00436C59"/>
    <w:rsid w:val="0047444F"/>
    <w:rsid w:val="004806BF"/>
    <w:rsid w:val="004B6A0B"/>
    <w:rsid w:val="004C1F2E"/>
    <w:rsid w:val="004F3577"/>
    <w:rsid w:val="005438AD"/>
    <w:rsid w:val="005B348F"/>
    <w:rsid w:val="005F0F9E"/>
    <w:rsid w:val="0060588E"/>
    <w:rsid w:val="00617AFC"/>
    <w:rsid w:val="00625059"/>
    <w:rsid w:val="00646D1D"/>
    <w:rsid w:val="00655D45"/>
    <w:rsid w:val="0069058C"/>
    <w:rsid w:val="006A6018"/>
    <w:rsid w:val="006B0E0D"/>
    <w:rsid w:val="006B62CA"/>
    <w:rsid w:val="006F4EA1"/>
    <w:rsid w:val="007114CE"/>
    <w:rsid w:val="00736C99"/>
    <w:rsid w:val="00775310"/>
    <w:rsid w:val="00777AD7"/>
    <w:rsid w:val="00791799"/>
    <w:rsid w:val="007A2E55"/>
    <w:rsid w:val="007A7BDA"/>
    <w:rsid w:val="007B164C"/>
    <w:rsid w:val="007C002A"/>
    <w:rsid w:val="007C1888"/>
    <w:rsid w:val="007C366B"/>
    <w:rsid w:val="007D1124"/>
    <w:rsid w:val="007D19E8"/>
    <w:rsid w:val="00804B3B"/>
    <w:rsid w:val="00815B8C"/>
    <w:rsid w:val="0084746D"/>
    <w:rsid w:val="00854DBF"/>
    <w:rsid w:val="008740E5"/>
    <w:rsid w:val="008768C6"/>
    <w:rsid w:val="00882B04"/>
    <w:rsid w:val="008A30D2"/>
    <w:rsid w:val="008D04A2"/>
    <w:rsid w:val="008D5291"/>
    <w:rsid w:val="00913A3F"/>
    <w:rsid w:val="00915A80"/>
    <w:rsid w:val="009303D6"/>
    <w:rsid w:val="009443F4"/>
    <w:rsid w:val="009456BF"/>
    <w:rsid w:val="00945758"/>
    <w:rsid w:val="009461BE"/>
    <w:rsid w:val="009640E6"/>
    <w:rsid w:val="009669A3"/>
    <w:rsid w:val="0098240D"/>
    <w:rsid w:val="009854EF"/>
    <w:rsid w:val="009E3653"/>
    <w:rsid w:val="009F7AF6"/>
    <w:rsid w:val="00A03695"/>
    <w:rsid w:val="00A25B17"/>
    <w:rsid w:val="00A34E85"/>
    <w:rsid w:val="00A51ADA"/>
    <w:rsid w:val="00A53A38"/>
    <w:rsid w:val="00A666F7"/>
    <w:rsid w:val="00A8159E"/>
    <w:rsid w:val="00A8688E"/>
    <w:rsid w:val="00AB4A70"/>
    <w:rsid w:val="00AC4CB8"/>
    <w:rsid w:val="00B1745B"/>
    <w:rsid w:val="00B31728"/>
    <w:rsid w:val="00B63843"/>
    <w:rsid w:val="00B921AF"/>
    <w:rsid w:val="00BA54E6"/>
    <w:rsid w:val="00BC1FF3"/>
    <w:rsid w:val="00BC63AF"/>
    <w:rsid w:val="00C52497"/>
    <w:rsid w:val="00C62C21"/>
    <w:rsid w:val="00CB468B"/>
    <w:rsid w:val="00CC7454"/>
    <w:rsid w:val="00CD023C"/>
    <w:rsid w:val="00CE47FF"/>
    <w:rsid w:val="00D0038B"/>
    <w:rsid w:val="00D15525"/>
    <w:rsid w:val="00D15AF8"/>
    <w:rsid w:val="00D23675"/>
    <w:rsid w:val="00D248AA"/>
    <w:rsid w:val="00D312EF"/>
    <w:rsid w:val="00D60E6F"/>
    <w:rsid w:val="00D629E1"/>
    <w:rsid w:val="00D73ADB"/>
    <w:rsid w:val="00D8098A"/>
    <w:rsid w:val="00D83EFD"/>
    <w:rsid w:val="00D84F4F"/>
    <w:rsid w:val="00DA1545"/>
    <w:rsid w:val="00DD7F89"/>
    <w:rsid w:val="00DE337B"/>
    <w:rsid w:val="00DE52CD"/>
    <w:rsid w:val="00DF229A"/>
    <w:rsid w:val="00DF6047"/>
    <w:rsid w:val="00E16865"/>
    <w:rsid w:val="00E46DB6"/>
    <w:rsid w:val="00E87FF6"/>
    <w:rsid w:val="00EA25D2"/>
    <w:rsid w:val="00EB1320"/>
    <w:rsid w:val="00EC21A3"/>
    <w:rsid w:val="00EC4B05"/>
    <w:rsid w:val="00F13A49"/>
    <w:rsid w:val="00F177E4"/>
    <w:rsid w:val="00F341B7"/>
    <w:rsid w:val="00F668BE"/>
    <w:rsid w:val="00F75524"/>
    <w:rsid w:val="00F764FE"/>
    <w:rsid w:val="00FF084A"/>
    <w:rsid w:val="00FF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8469"/>
  <w15:chartTrackingRefBased/>
  <w15:docId w15:val="{7DA389B5-6226-4D6F-8356-86807329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СОЕІ"/>
    <w:qFormat/>
    <w:rsid w:val="00436C59"/>
    <w:pPr>
      <w:keepLines/>
      <w:spacing w:after="0" w:line="360" w:lineRule="auto"/>
      <w:ind w:firstLine="567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854DBF"/>
    <w:pPr>
      <w:keepNext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54DBF"/>
    <w:pPr>
      <w:keepNext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45758"/>
    <w:pPr>
      <w:keepNext/>
      <w:spacing w:line="240" w:lineRule="auto"/>
      <w:jc w:val="left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F13A49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54D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854DB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4">
    <w:name w:val="Рис."/>
    <w:basedOn w:val="a0"/>
    <w:autoRedefine/>
    <w:qFormat/>
    <w:rsid w:val="00A666F7"/>
    <w:pPr>
      <w:ind w:firstLine="0"/>
    </w:pPr>
  </w:style>
  <w:style w:type="paragraph" w:customStyle="1" w:styleId="a">
    <w:name w:val="Таблиця"/>
    <w:basedOn w:val="a5"/>
    <w:autoRedefine/>
    <w:qFormat/>
    <w:rsid w:val="00D629E1"/>
    <w:pPr>
      <w:keepNext/>
      <w:numPr>
        <w:numId w:val="9"/>
      </w:numPr>
      <w:spacing w:after="0" w:line="360" w:lineRule="auto"/>
      <w:jc w:val="right"/>
    </w:pPr>
    <w:rPr>
      <w:rFonts w:cs="Times New Roman"/>
      <w:i w:val="0"/>
      <w:color w:val="000000" w:themeColor="text1"/>
      <w:sz w:val="28"/>
      <w:szCs w:val="28"/>
    </w:rPr>
  </w:style>
  <w:style w:type="paragraph" w:styleId="a5">
    <w:name w:val="caption"/>
    <w:basedOn w:val="a0"/>
    <w:next w:val="a0"/>
    <w:uiPriority w:val="35"/>
    <w:unhideWhenUsed/>
    <w:qFormat/>
    <w:rsid w:val="00A25B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Джерело"/>
    <w:basedOn w:val="a0"/>
    <w:autoRedefine/>
    <w:qFormat/>
    <w:rsid w:val="00EA25D2"/>
  </w:style>
  <w:style w:type="paragraph" w:styleId="a7">
    <w:name w:val="No Spacing"/>
    <w:uiPriority w:val="1"/>
    <w:qFormat/>
    <w:rsid w:val="00854DBF"/>
    <w:pPr>
      <w:spacing w:after="0" w:line="240" w:lineRule="auto"/>
    </w:pPr>
    <w:rPr>
      <w:rFonts w:ascii="Times New Roman" w:hAnsi="Times New Roman"/>
    </w:rPr>
  </w:style>
  <w:style w:type="character" w:customStyle="1" w:styleId="30">
    <w:name w:val="Заголовок 3 Знак"/>
    <w:basedOn w:val="a1"/>
    <w:link w:val="3"/>
    <w:uiPriority w:val="9"/>
    <w:rsid w:val="00945758"/>
    <w:rPr>
      <w:rFonts w:ascii="Arial" w:eastAsiaTheme="majorEastAsia" w:hAnsi="Arial" w:cstheme="majorBidi"/>
      <w:color w:val="000000" w:themeColor="text1"/>
      <w:sz w:val="24"/>
      <w:szCs w:val="24"/>
      <w:lang w:val="uk-UA"/>
    </w:rPr>
  </w:style>
  <w:style w:type="paragraph" w:styleId="a8">
    <w:name w:val="TOC Heading"/>
    <w:basedOn w:val="1"/>
    <w:next w:val="a0"/>
    <w:uiPriority w:val="39"/>
    <w:unhideWhenUsed/>
    <w:qFormat/>
    <w:rsid w:val="00915A80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11">
    <w:name w:val="toc 1"/>
    <w:basedOn w:val="a0"/>
    <w:next w:val="a0"/>
    <w:autoRedefine/>
    <w:uiPriority w:val="39"/>
    <w:unhideWhenUsed/>
    <w:rsid w:val="007A2E55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A2E55"/>
    <w:pPr>
      <w:spacing w:after="100"/>
      <w:ind w:left="280"/>
    </w:pPr>
  </w:style>
  <w:style w:type="character" w:styleId="a9">
    <w:name w:val="Hyperlink"/>
    <w:basedOn w:val="a1"/>
    <w:uiPriority w:val="99"/>
    <w:unhideWhenUsed/>
    <w:rsid w:val="007A2E55"/>
    <w:rPr>
      <w:color w:val="0563C1" w:themeColor="hyperlink"/>
      <w:u w:val="single"/>
    </w:rPr>
  </w:style>
  <w:style w:type="paragraph" w:styleId="aa">
    <w:name w:val="header"/>
    <w:basedOn w:val="a0"/>
    <w:link w:val="ab"/>
    <w:uiPriority w:val="99"/>
    <w:unhideWhenUsed/>
    <w:rsid w:val="007A2E55"/>
    <w:pPr>
      <w:tabs>
        <w:tab w:val="center" w:pos="4844"/>
        <w:tab w:val="right" w:pos="9689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7A2E55"/>
    <w:rPr>
      <w:rFonts w:ascii="Times New Roman" w:hAnsi="Times New Roman"/>
      <w:sz w:val="28"/>
      <w:lang w:val="uk-UA"/>
    </w:rPr>
  </w:style>
  <w:style w:type="paragraph" w:styleId="ac">
    <w:name w:val="footer"/>
    <w:basedOn w:val="a0"/>
    <w:link w:val="ad"/>
    <w:uiPriority w:val="99"/>
    <w:unhideWhenUsed/>
    <w:rsid w:val="007A2E55"/>
    <w:pPr>
      <w:tabs>
        <w:tab w:val="center" w:pos="4844"/>
        <w:tab w:val="right" w:pos="9689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7A2E55"/>
    <w:rPr>
      <w:rFonts w:ascii="Times New Roman" w:hAnsi="Times New Roman"/>
      <w:sz w:val="28"/>
      <w:lang w:val="uk-UA"/>
    </w:rPr>
  </w:style>
  <w:style w:type="paragraph" w:styleId="ae">
    <w:name w:val="Normal (Web)"/>
    <w:basedOn w:val="a0"/>
    <w:uiPriority w:val="99"/>
    <w:unhideWhenUsed/>
    <w:rsid w:val="000F1FA3"/>
    <w:pPr>
      <w:keepLine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character" w:styleId="af">
    <w:name w:val="Strong"/>
    <w:basedOn w:val="a1"/>
    <w:uiPriority w:val="22"/>
    <w:qFormat/>
    <w:rsid w:val="000F1FA3"/>
    <w:rPr>
      <w:b/>
      <w:bCs/>
    </w:rPr>
  </w:style>
  <w:style w:type="paragraph" w:styleId="af0">
    <w:name w:val="Balloon Text"/>
    <w:basedOn w:val="a0"/>
    <w:link w:val="af1"/>
    <w:uiPriority w:val="99"/>
    <w:semiHidden/>
    <w:unhideWhenUsed/>
    <w:rsid w:val="003D036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3D0360"/>
    <w:rPr>
      <w:rFonts w:ascii="Segoe UI" w:hAnsi="Segoe UI" w:cs="Segoe UI"/>
      <w:sz w:val="18"/>
      <w:szCs w:val="18"/>
      <w:lang w:val="uk-UA"/>
    </w:rPr>
  </w:style>
  <w:style w:type="paragraph" w:styleId="af2">
    <w:name w:val="List Paragraph"/>
    <w:basedOn w:val="a0"/>
    <w:uiPriority w:val="34"/>
    <w:qFormat/>
    <w:rsid w:val="00D60E6F"/>
    <w:pPr>
      <w:ind w:left="720"/>
      <w:contextualSpacing/>
    </w:pPr>
  </w:style>
  <w:style w:type="character" w:customStyle="1" w:styleId="ls1">
    <w:name w:val="ls1"/>
    <w:basedOn w:val="a1"/>
    <w:rsid w:val="00D60E6F"/>
  </w:style>
  <w:style w:type="character" w:customStyle="1" w:styleId="ff4">
    <w:name w:val="ff4"/>
    <w:basedOn w:val="a1"/>
    <w:rsid w:val="00D60E6F"/>
  </w:style>
  <w:style w:type="character" w:customStyle="1" w:styleId="ws19">
    <w:name w:val="ws19"/>
    <w:basedOn w:val="a1"/>
    <w:rsid w:val="00D60E6F"/>
  </w:style>
  <w:style w:type="character" w:customStyle="1" w:styleId="ls14">
    <w:name w:val="ls14"/>
    <w:basedOn w:val="a1"/>
    <w:rsid w:val="00D60E6F"/>
  </w:style>
  <w:style w:type="character" w:customStyle="1" w:styleId="40">
    <w:name w:val="Заголовок 4 Знак"/>
    <w:basedOn w:val="a1"/>
    <w:link w:val="4"/>
    <w:uiPriority w:val="9"/>
    <w:rsid w:val="00F13A49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uk-UA"/>
    </w:rPr>
  </w:style>
  <w:style w:type="paragraph" w:customStyle="1" w:styleId="katex-block">
    <w:name w:val="katex-block"/>
    <w:basedOn w:val="a0"/>
    <w:rsid w:val="00CC7454"/>
    <w:pPr>
      <w:keepLine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character" w:customStyle="1" w:styleId="katex-mathml1">
    <w:name w:val="katex-mathml1"/>
    <w:basedOn w:val="a1"/>
    <w:rsid w:val="00CC7454"/>
    <w:rPr>
      <w:vanish w:val="0"/>
      <w:webHidden w:val="0"/>
      <w:specVanish w:val="0"/>
    </w:rPr>
  </w:style>
  <w:style w:type="character" w:customStyle="1" w:styleId="mord">
    <w:name w:val="mord"/>
    <w:basedOn w:val="a1"/>
    <w:rsid w:val="00CC7454"/>
  </w:style>
  <w:style w:type="character" w:customStyle="1" w:styleId="mopen">
    <w:name w:val="mopen"/>
    <w:basedOn w:val="a1"/>
    <w:rsid w:val="00CC7454"/>
  </w:style>
  <w:style w:type="character" w:customStyle="1" w:styleId="mclose">
    <w:name w:val="mclose"/>
    <w:basedOn w:val="a1"/>
    <w:rsid w:val="00CC7454"/>
  </w:style>
  <w:style w:type="character" w:customStyle="1" w:styleId="mrel">
    <w:name w:val="mrel"/>
    <w:basedOn w:val="a1"/>
    <w:rsid w:val="00CC7454"/>
  </w:style>
  <w:style w:type="character" w:customStyle="1" w:styleId="mpunct">
    <w:name w:val="mpunct"/>
    <w:basedOn w:val="a1"/>
    <w:rsid w:val="00CC7454"/>
  </w:style>
  <w:style w:type="character" w:customStyle="1" w:styleId="vlist-s">
    <w:name w:val="vlist-s"/>
    <w:basedOn w:val="a1"/>
    <w:rsid w:val="00CC7454"/>
  </w:style>
  <w:style w:type="character" w:customStyle="1" w:styleId="mbin">
    <w:name w:val="mbin"/>
    <w:basedOn w:val="a1"/>
    <w:rsid w:val="00CC7454"/>
  </w:style>
  <w:style w:type="character" w:styleId="HTML">
    <w:name w:val="HTML Code"/>
    <w:basedOn w:val="a1"/>
    <w:uiPriority w:val="99"/>
    <w:semiHidden/>
    <w:unhideWhenUsed/>
    <w:rsid w:val="00804B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7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1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4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1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9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4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9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8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7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5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2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2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3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4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0531">
          <w:marLeft w:val="0"/>
          <w:marRight w:val="0"/>
          <w:marTop w:val="4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5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2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2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7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1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2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3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8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5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5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B7E6B-7FEA-44D9-89AA-8F6601E1F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ASUS-X515EP</dc:creator>
  <cp:keywords/>
  <dc:description/>
  <cp:lastModifiedBy>ASUS-X515EP</cp:lastModifiedBy>
  <cp:revision>2</cp:revision>
  <dcterms:created xsi:type="dcterms:W3CDTF">2024-07-05T16:55:00Z</dcterms:created>
  <dcterms:modified xsi:type="dcterms:W3CDTF">2024-07-05T16:55:00Z</dcterms:modified>
</cp:coreProperties>
</file>