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6D3EE" w14:textId="5EF22042" w:rsidR="002A61FC" w:rsidRPr="001C3548" w:rsidRDefault="005F1EC8" w:rsidP="005F1EC8">
      <w:pPr>
        <w:pStyle w:val="Titre11"/>
        <w:rPr>
          <w:lang w:val="en-GB"/>
        </w:rPr>
      </w:pPr>
      <w:r w:rsidRPr="001C3548">
        <w:rPr>
          <w:lang w:val="en-GB"/>
        </w:rPr>
        <w:t>Mini abstract</w:t>
      </w:r>
    </w:p>
    <w:p w14:paraId="216E8564" w14:textId="39B6C004" w:rsidR="005F1EC8" w:rsidRDefault="001E1B47" w:rsidP="005F1EC8">
      <w:pPr>
        <w:spacing w:line="480" w:lineRule="auto"/>
        <w:rPr>
          <w:rFonts w:cs="Calibri"/>
          <w:color w:val="000000" w:themeColor="text1"/>
        </w:rPr>
      </w:pPr>
      <w:r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>Most c</w:t>
      </w:r>
      <w:r w:rsidR="005F1EC8"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 xml:space="preserve">ontemporary </w:t>
      </w:r>
      <w:r w:rsidR="005F1EC8" w:rsidRPr="7052A300"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 xml:space="preserve">surgical </w:t>
      </w:r>
      <w:r w:rsidR="005F1EC8"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>randomized controlled trials</w:t>
      </w:r>
      <w:r w:rsidR="005F1EC8" w:rsidRPr="7052A300">
        <w:rPr>
          <w:rFonts w:eastAsia="Times New Roman" w:cs="Calibri"/>
          <w:color w:val="000000" w:themeColor="text1"/>
          <w:kern w:val="0"/>
          <w:lang w:eastAsia="de-DE"/>
          <w14:ligatures w14:val="none"/>
        </w:rPr>
        <w:t xml:space="preserve"> </w:t>
      </w:r>
      <w:r w:rsidR="00491FB4" w:rsidRPr="00491FB4">
        <w:rPr>
          <w:rFonts w:eastAsia="Times New Roman" w:cs="Calibri"/>
          <w:b/>
          <w:bCs/>
          <w:i/>
          <w:iCs/>
          <w:color w:val="000000" w:themeColor="text1"/>
          <w:kern w:val="0"/>
          <w:highlight w:val="yellow"/>
          <w:lang w:eastAsia="de-DE"/>
          <w14:ligatures w14:val="none"/>
        </w:rPr>
        <w:t>could benefit from</w:t>
      </w:r>
      <w:r w:rsidR="00491FB4" w:rsidRPr="00491FB4">
        <w:rPr>
          <w:rFonts w:cs="Calibri"/>
          <w:b/>
          <w:bCs/>
          <w:i/>
          <w:iCs/>
          <w:color w:val="000000" w:themeColor="text1"/>
          <w:highlight w:val="yellow"/>
        </w:rPr>
        <w:t xml:space="preserve"> </w:t>
      </w:r>
      <w:r w:rsidR="00491FB4" w:rsidRPr="00491FB4">
        <w:rPr>
          <w:rFonts w:cs="Calibri"/>
          <w:b/>
          <w:bCs/>
          <w:i/>
          <w:iCs/>
          <w:color w:val="000000" w:themeColor="text1"/>
          <w:highlight w:val="yellow"/>
        </w:rPr>
        <w:t>an improvement in</w:t>
      </w:r>
      <w:r w:rsidR="00491FB4" w:rsidRPr="00491FB4">
        <w:rPr>
          <w:rFonts w:cs="Calibri"/>
          <w:b/>
          <w:bCs/>
          <w:i/>
          <w:iCs/>
          <w:color w:val="000000" w:themeColor="text1"/>
          <w:highlight w:val="yellow"/>
        </w:rPr>
        <w:t xml:space="preserve"> </w:t>
      </w:r>
      <w:r w:rsidR="005F1EC8" w:rsidRPr="00491FB4">
        <w:rPr>
          <w:rFonts w:cs="Calibri"/>
          <w:b/>
          <w:bCs/>
          <w:i/>
          <w:iCs/>
          <w:color w:val="000000" w:themeColor="text1"/>
          <w:highlight w:val="yellow"/>
        </w:rPr>
        <w:t>plan</w:t>
      </w:r>
      <w:r w:rsidR="00491FB4" w:rsidRPr="00491FB4">
        <w:rPr>
          <w:rFonts w:cs="Calibri"/>
          <w:b/>
          <w:bCs/>
          <w:i/>
          <w:iCs/>
          <w:color w:val="000000" w:themeColor="text1"/>
          <w:highlight w:val="yellow"/>
        </w:rPr>
        <w:t>ning</w:t>
      </w:r>
      <w:r w:rsidR="005F1EC8" w:rsidRPr="00491FB4">
        <w:rPr>
          <w:rFonts w:cs="Calibri"/>
          <w:b/>
          <w:bCs/>
          <w:i/>
          <w:iCs/>
          <w:color w:val="000000" w:themeColor="text1"/>
          <w:highlight w:val="yellow"/>
        </w:rPr>
        <w:t xml:space="preserve"> and design to </w:t>
      </w:r>
      <w:r w:rsidR="00491FB4" w:rsidRPr="00491FB4">
        <w:rPr>
          <w:rFonts w:cs="Calibri"/>
          <w:b/>
          <w:bCs/>
          <w:i/>
          <w:iCs/>
          <w:color w:val="000000" w:themeColor="text1"/>
          <w:highlight w:val="yellow"/>
        </w:rPr>
        <w:t>better</w:t>
      </w:r>
      <w:r w:rsidR="00491FB4" w:rsidRPr="00491FB4">
        <w:rPr>
          <w:rFonts w:cs="Calibri"/>
          <w:b/>
          <w:bCs/>
          <w:i/>
          <w:iCs/>
          <w:color w:val="000000" w:themeColor="text1"/>
        </w:rPr>
        <w:t xml:space="preserve"> </w:t>
      </w:r>
      <w:r w:rsidR="005F1EC8" w:rsidRPr="7052A300">
        <w:rPr>
          <w:rFonts w:cs="Calibri"/>
          <w:color w:val="000000" w:themeColor="text1"/>
        </w:rPr>
        <w:t xml:space="preserve">inform </w:t>
      </w:r>
      <w:r w:rsidR="005F1EC8" w:rsidRPr="019C1EFE">
        <w:rPr>
          <w:rFonts w:cs="Calibri"/>
          <w:color w:val="000000" w:themeColor="text1"/>
        </w:rPr>
        <w:t>patient</w:t>
      </w:r>
      <w:r w:rsidR="005F1EC8">
        <w:rPr>
          <w:rFonts w:cs="Calibri"/>
          <w:color w:val="000000" w:themeColor="text1"/>
        </w:rPr>
        <w:t>-</w:t>
      </w:r>
      <w:r w:rsidR="005F1EC8" w:rsidRPr="019C1EFE">
        <w:rPr>
          <w:rFonts w:cs="Calibri"/>
          <w:color w:val="000000" w:themeColor="text1"/>
        </w:rPr>
        <w:t xml:space="preserve">relevant </w:t>
      </w:r>
      <w:r w:rsidR="005F1EC8" w:rsidRPr="2969EE35">
        <w:rPr>
          <w:rFonts w:cs="Calibri"/>
          <w:color w:val="000000" w:themeColor="text1"/>
        </w:rPr>
        <w:t>clinical decision-making.</w:t>
      </w:r>
      <w:r w:rsidR="005F1EC8" w:rsidRPr="7052A300">
        <w:rPr>
          <w:rFonts w:cs="Calibri"/>
          <w:color w:val="000000" w:themeColor="text1"/>
        </w:rPr>
        <w:t xml:space="preserve"> </w:t>
      </w:r>
      <w:r w:rsidR="00006E6D">
        <w:rPr>
          <w:rFonts w:cs="Calibri"/>
          <w:color w:val="000000" w:themeColor="text1"/>
        </w:rPr>
        <w:t xml:space="preserve"> </w:t>
      </w:r>
      <w:r w:rsidR="00DA6303">
        <w:rPr>
          <w:rFonts w:cs="Calibri"/>
          <w:color w:val="000000" w:themeColor="text1"/>
        </w:rPr>
        <w:t xml:space="preserve">Clinical </w:t>
      </w:r>
      <w:r w:rsidR="00006E6D">
        <w:rPr>
          <w:rFonts w:cs="Calibri"/>
          <w:color w:val="000000" w:themeColor="text1"/>
        </w:rPr>
        <w:t>reasoning</w:t>
      </w:r>
      <w:r w:rsidR="00DA6303">
        <w:rPr>
          <w:rFonts w:cs="Calibri"/>
          <w:color w:val="000000" w:themeColor="text1"/>
        </w:rPr>
        <w:t xml:space="preserve"> should guide hypotheses about expected beneficial and harmful outcomes of competing interventions, trial design and interpretation. </w:t>
      </w:r>
    </w:p>
    <w:p w14:paraId="3CED3C65" w14:textId="77777777" w:rsidR="005F1EC8" w:rsidRPr="001C3548" w:rsidRDefault="005F1EC8" w:rsidP="005F1EC8">
      <w:pPr>
        <w:pStyle w:val="Titre21"/>
        <w:rPr>
          <w:lang w:val="en-GB"/>
        </w:rPr>
      </w:pPr>
    </w:p>
    <w:sectPr w:rsidR="005F1EC8" w:rsidRPr="001C35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EC8"/>
    <w:rsid w:val="00006E6D"/>
    <w:rsid w:val="001C3548"/>
    <w:rsid w:val="001E1B47"/>
    <w:rsid w:val="0021099A"/>
    <w:rsid w:val="002A61FC"/>
    <w:rsid w:val="003A71CE"/>
    <w:rsid w:val="0041371C"/>
    <w:rsid w:val="00491FB4"/>
    <w:rsid w:val="004A2331"/>
    <w:rsid w:val="004A265B"/>
    <w:rsid w:val="0059269F"/>
    <w:rsid w:val="00595AAA"/>
    <w:rsid w:val="005B25F2"/>
    <w:rsid w:val="005F1EC8"/>
    <w:rsid w:val="005F5E58"/>
    <w:rsid w:val="005F7E03"/>
    <w:rsid w:val="00632EB7"/>
    <w:rsid w:val="00733990"/>
    <w:rsid w:val="00804D5D"/>
    <w:rsid w:val="008A481C"/>
    <w:rsid w:val="008A657B"/>
    <w:rsid w:val="009548A9"/>
    <w:rsid w:val="009E184A"/>
    <w:rsid w:val="00C021DE"/>
    <w:rsid w:val="00C463AB"/>
    <w:rsid w:val="00C470E2"/>
    <w:rsid w:val="00CD0842"/>
    <w:rsid w:val="00D139CC"/>
    <w:rsid w:val="00D81AB4"/>
    <w:rsid w:val="00DA5E9E"/>
    <w:rsid w:val="00DA6303"/>
    <w:rsid w:val="00F7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8AA6"/>
  <w15:chartTrackingRefBased/>
  <w15:docId w15:val="{3348A408-BEB1-8740-A524-806D89170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EC8"/>
    <w:pPr>
      <w:spacing w:before="120" w:after="120" w:line="360" w:lineRule="auto"/>
    </w:pPr>
    <w:rPr>
      <w:rFonts w:ascii="Arial" w:hAnsi="Arial"/>
      <w:sz w:val="22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C470E2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Heading2">
    <w:name w:val="heading 2"/>
    <w:aliases w:val="Heading 1.1.1"/>
    <w:basedOn w:val="Normal"/>
    <w:next w:val="Normal"/>
    <w:link w:val="Heading2Char"/>
    <w:autoRedefine/>
    <w:uiPriority w:val="9"/>
    <w:unhideWhenUsed/>
    <w:qFormat/>
    <w:rsid w:val="003A71C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28"/>
      <w:szCs w:val="32"/>
    </w:rPr>
  </w:style>
  <w:style w:type="paragraph" w:styleId="Heading3">
    <w:name w:val="heading 3"/>
    <w:aliases w:val="Titre 3.1"/>
    <w:basedOn w:val="Normal"/>
    <w:next w:val="Normal"/>
    <w:link w:val="Heading3Char"/>
    <w:autoRedefine/>
    <w:uiPriority w:val="9"/>
    <w:unhideWhenUsed/>
    <w:qFormat/>
    <w:rsid w:val="0021099A"/>
    <w:pPr>
      <w:keepNext/>
      <w:keepLines/>
      <w:spacing w:after="160" w:line="240" w:lineRule="auto"/>
      <w:outlineLvl w:val="2"/>
    </w:pPr>
    <w:rPr>
      <w:rFonts w:eastAsiaTheme="majorEastAsia" w:cstheme="majorBidi"/>
      <w:color w:val="156082" w:themeColor="accent1"/>
      <w:kern w:val="0"/>
      <w:sz w:val="26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E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E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E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E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EC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EC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70E2"/>
    <w:rPr>
      <w:rFonts w:asciiTheme="majorHAnsi" w:eastAsiaTheme="majorEastAsia" w:hAnsiTheme="majorHAnsi" w:cs="Times New Roman (Headings CS)"/>
      <w:b/>
      <w:smallCaps/>
      <w:color w:val="0F4761" w:themeColor="accent1" w:themeShade="BF"/>
      <w:sz w:val="40"/>
      <w:szCs w:val="40"/>
    </w:rPr>
  </w:style>
  <w:style w:type="paragraph" w:styleId="Title">
    <w:name w:val="Title"/>
    <w:basedOn w:val="Normal"/>
    <w:next w:val="BodyText"/>
    <w:link w:val="TitleChar"/>
    <w:autoRedefine/>
    <w:uiPriority w:val="10"/>
    <w:qFormat/>
    <w:rsid w:val="00C470E2"/>
    <w:pPr>
      <w:spacing w:before="0" w:after="80" w:line="240" w:lineRule="auto"/>
      <w:contextualSpacing/>
      <w:jc w:val="center"/>
    </w:pPr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70E2"/>
    <w:rPr>
      <w:rFonts w:asciiTheme="majorHAnsi" w:eastAsiaTheme="majorEastAsia" w:hAnsiTheme="majorHAnsi" w:cs="Times New Roman (Headings CS)"/>
      <w:b/>
      <w:caps/>
      <w:sz w:val="56"/>
      <w:szCs w:val="56"/>
    </w:rPr>
  </w:style>
  <w:style w:type="character" w:customStyle="1" w:styleId="Heading2Char">
    <w:name w:val="Heading 2 Char"/>
    <w:aliases w:val="Heading 1.1.1 Char"/>
    <w:basedOn w:val="DefaultParagraphFont"/>
    <w:link w:val="Heading2"/>
    <w:uiPriority w:val="9"/>
    <w:rsid w:val="003A71CE"/>
    <w:rPr>
      <w:rFonts w:ascii="Arial" w:eastAsiaTheme="majorEastAsia" w:hAnsi="Arial" w:cstheme="majorBidi"/>
      <w:color w:val="0F4761" w:themeColor="accent1" w:themeShade="BF"/>
      <w:kern w:val="0"/>
      <w:sz w:val="28"/>
      <w:szCs w:val="32"/>
      <w14:ligatures w14:val="none"/>
    </w:rPr>
  </w:style>
  <w:style w:type="character" w:customStyle="1" w:styleId="Heading3Char">
    <w:name w:val="Heading 3 Char"/>
    <w:aliases w:val="Titre 3.1 Char"/>
    <w:basedOn w:val="DefaultParagraphFont"/>
    <w:link w:val="Heading3"/>
    <w:uiPriority w:val="9"/>
    <w:rsid w:val="0021099A"/>
    <w:rPr>
      <w:rFonts w:ascii="Arial" w:eastAsiaTheme="majorEastAsia" w:hAnsi="Arial" w:cstheme="majorBidi"/>
      <w:color w:val="156082" w:themeColor="accent1"/>
      <w:kern w:val="0"/>
      <w:sz w:val="26"/>
      <w:szCs w:val="28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C470E2"/>
  </w:style>
  <w:style w:type="character" w:customStyle="1" w:styleId="BodyTextChar">
    <w:name w:val="Body Text Char"/>
    <w:basedOn w:val="DefaultParagraphFont"/>
    <w:link w:val="BodyText"/>
    <w:uiPriority w:val="99"/>
    <w:semiHidden/>
    <w:rsid w:val="00C470E2"/>
    <w:rPr>
      <w:rFonts w:ascii="Arial" w:hAnsi="Arial" w:cs="Times New Roman"/>
      <w:kern w:val="0"/>
      <w:sz w:val="22"/>
      <w14:ligatures w14:val="none"/>
    </w:rPr>
  </w:style>
  <w:style w:type="paragraph" w:customStyle="1" w:styleId="Titre21">
    <w:name w:val="Titre 2.1"/>
    <w:basedOn w:val="Heading2"/>
    <w:next w:val="Normal"/>
    <w:link w:val="Titre21Char"/>
    <w:autoRedefine/>
    <w:qFormat/>
    <w:rsid w:val="0021099A"/>
    <w:pPr>
      <w:spacing w:before="240" w:after="240" w:line="480" w:lineRule="auto"/>
    </w:pPr>
    <w:rPr>
      <w:rFonts w:asciiTheme="majorHAnsi" w:eastAsia="Calibri" w:hAnsiTheme="majorHAnsi" w:cs="Calibri"/>
      <w:b/>
      <w:bCs/>
      <w:color w:val="000000" w:themeColor="text1"/>
      <w:kern w:val="0"/>
      <w:sz w:val="24"/>
      <w:szCs w:val="24"/>
      <w14:ligatures w14:val="none"/>
    </w:rPr>
  </w:style>
  <w:style w:type="character" w:customStyle="1" w:styleId="Titre21Char">
    <w:name w:val="Titre 2.1 Char"/>
    <w:basedOn w:val="DefaultParagraphFont"/>
    <w:link w:val="Titre21"/>
    <w:rsid w:val="0021099A"/>
    <w:rPr>
      <w:rFonts w:asciiTheme="majorHAnsi" w:eastAsia="Calibri" w:hAnsiTheme="majorHAnsi" w:cs="Calibri"/>
      <w:b/>
      <w:bCs/>
      <w:color w:val="000000" w:themeColor="text1"/>
      <w:kern w:val="0"/>
      <w14:ligatures w14:val="none"/>
    </w:rPr>
  </w:style>
  <w:style w:type="paragraph" w:customStyle="1" w:styleId="Titre11">
    <w:name w:val="Titre 1.1"/>
    <w:basedOn w:val="Heading1"/>
    <w:next w:val="Titre21"/>
    <w:link w:val="Titre11Car"/>
    <w:autoRedefine/>
    <w:qFormat/>
    <w:rsid w:val="005F1EC8"/>
    <w:pPr>
      <w:spacing w:before="240" w:after="240" w:line="480" w:lineRule="auto"/>
      <w:ind w:left="850" w:hanging="850"/>
      <w:jc w:val="center"/>
    </w:pPr>
    <w:rPr>
      <w:rFonts w:eastAsia="Calibri" w:cs="Calibri"/>
      <w:bCs/>
      <w:iCs/>
      <w:smallCaps w:val="0"/>
      <w:color w:val="000000" w:themeColor="text1"/>
      <w:kern w:val="0"/>
      <w:sz w:val="28"/>
      <w:szCs w:val="28"/>
      <w:lang w:val="fr-CH"/>
      <w14:ligatures w14:val="none"/>
    </w:rPr>
  </w:style>
  <w:style w:type="character" w:customStyle="1" w:styleId="Titre11Car">
    <w:name w:val="Titre 1.1 Car"/>
    <w:basedOn w:val="DefaultParagraphFont"/>
    <w:link w:val="Titre11"/>
    <w:rsid w:val="005F1EC8"/>
    <w:rPr>
      <w:rFonts w:asciiTheme="majorHAnsi" w:eastAsia="Calibri" w:hAnsiTheme="majorHAnsi" w:cs="Calibri"/>
      <w:b/>
      <w:bCs/>
      <w:iCs/>
      <w:color w:val="000000" w:themeColor="text1"/>
      <w:kern w:val="0"/>
      <w:sz w:val="28"/>
      <w:szCs w:val="28"/>
      <w:lang w:val="fr-CH"/>
      <w14:ligatures w14:val="none"/>
    </w:rPr>
  </w:style>
  <w:style w:type="paragraph" w:customStyle="1" w:styleId="TableCaption">
    <w:name w:val="Table Caption"/>
    <w:basedOn w:val="Normal"/>
    <w:autoRedefine/>
    <w:qFormat/>
    <w:rsid w:val="0021099A"/>
    <w:pPr>
      <w:spacing w:before="0" w:after="0"/>
      <w:jc w:val="center"/>
    </w:pPr>
    <w:rPr>
      <w:rFonts w:asciiTheme="minorHAnsi" w:eastAsia="Times New Roman" w:hAnsiTheme="minorHAnsi"/>
      <w:b/>
      <w:kern w:val="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EC8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EC8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EC8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EC8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EC8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EC8"/>
    <w:rPr>
      <w:rFonts w:eastAsiaTheme="majorEastAsia" w:cstheme="majorBidi"/>
      <w:color w:val="272727" w:themeColor="text1" w:themeTint="D8"/>
      <w:sz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EC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E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EC8"/>
    <w:rPr>
      <w:rFonts w:ascii="Arial" w:hAnsi="Arial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5F1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E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E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EC8"/>
    <w:rPr>
      <w:rFonts w:ascii="Arial" w:hAnsi="Arial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5F1EC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C35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C354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C354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C35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C3548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C3548"/>
    <w:pPr>
      <w:spacing w:after="0" w:line="240" w:lineRule="auto"/>
    </w:pPr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919D41-B848-374F-8BCB-1BA5FFA9B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66</Words>
  <Characters>275</Characters>
  <Application>Microsoft Office Word</Application>
  <DocSecurity>0</DocSecurity>
  <Lines>137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Rodrigues Ribeiro</dc:creator>
  <cp:keywords/>
  <dc:description/>
  <cp:lastModifiedBy>Joana Rodrigues Ribeiro</cp:lastModifiedBy>
  <cp:revision>4</cp:revision>
  <dcterms:created xsi:type="dcterms:W3CDTF">2026-02-11T20:43:00Z</dcterms:created>
  <dcterms:modified xsi:type="dcterms:W3CDTF">2026-03-31T14:03:00Z</dcterms:modified>
</cp:coreProperties>
</file>