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20511" w14:textId="77777777" w:rsidR="00203336" w:rsidRPr="0077592A" w:rsidRDefault="00203336" w:rsidP="00203336">
      <w:pPr>
        <w:spacing w:line="276" w:lineRule="auto"/>
        <w:rPr>
          <w:b/>
          <w:sz w:val="37"/>
          <w:szCs w:val="37"/>
        </w:rPr>
      </w:pPr>
    </w:p>
    <w:p w14:paraId="1D093CA3" w14:textId="581ED12E" w:rsidR="00203336" w:rsidRPr="00BD772A" w:rsidRDefault="006F6E6E" w:rsidP="00BD772A">
      <w:pPr>
        <w:pStyle w:val="Title"/>
      </w:pPr>
      <w:commentRangeStart w:id="0"/>
      <w:r>
        <w:t>Not Designed to</w:t>
      </w:r>
      <w:r w:rsidRPr="006F6E6E">
        <w:t xml:space="preserve"> </w:t>
      </w:r>
      <w:r>
        <w:t>Inform Meaningfully Clinical Practice</w:t>
      </w:r>
      <w:r w:rsidR="00203336" w:rsidRPr="00BD772A">
        <w:t xml:space="preserve">: A </w:t>
      </w:r>
      <w:r>
        <w:t>Contemporary</w:t>
      </w:r>
      <w:r w:rsidR="00203336" w:rsidRPr="00BD772A">
        <w:t xml:space="preserve"> </w:t>
      </w:r>
      <w:r>
        <w:t>Survey of Surgical Randomized Controlled Trials</w:t>
      </w:r>
      <w:commentRangeEnd w:id="0"/>
      <w:r w:rsidR="00BB5B1F">
        <w:rPr>
          <w:rStyle w:val="CommentReference"/>
          <w:b w:val="0"/>
          <w:bCs w:val="0"/>
        </w:rPr>
        <w:commentReference w:id="0"/>
      </w:r>
    </w:p>
    <w:p w14:paraId="0667FC6E" w14:textId="77777777" w:rsidR="00203336" w:rsidRPr="00312822" w:rsidRDefault="00203336" w:rsidP="00203336">
      <w:pPr>
        <w:jc w:val="center"/>
      </w:pPr>
    </w:p>
    <w:p w14:paraId="5E4BB8D0" w14:textId="1C756CFF" w:rsidR="00203336" w:rsidRPr="00312822" w:rsidRDefault="00203336" w:rsidP="00203336">
      <w:pPr>
        <w:jc w:val="center"/>
        <w:rPr>
          <w:sz w:val="24"/>
        </w:rPr>
      </w:pPr>
      <w:r w:rsidRPr="00312822">
        <w:rPr>
          <w:rFonts w:eastAsia="Times New Roman" w:cs="Times New Roman"/>
          <w:sz w:val="24"/>
        </w:rPr>
        <w:t>Joana Rodrigues Ribeiro</w:t>
      </w:r>
      <w:r w:rsidR="004753FE">
        <w:rPr>
          <w:rFonts w:eastAsia="Times New Roman" w:cs="Times New Roman"/>
          <w:sz w:val="24"/>
        </w:rPr>
        <w:t xml:space="preserve">, </w:t>
      </w:r>
      <w:r w:rsidR="004753FE" w:rsidRPr="004753FE">
        <w:rPr>
          <w:rFonts w:eastAsia="Times New Roman" w:cs="Times New Roman"/>
          <w:sz w:val="24"/>
        </w:rPr>
        <w:t>M</w:t>
      </w:r>
      <w:r w:rsidR="00EB64AC">
        <w:rPr>
          <w:rFonts w:eastAsia="Times New Roman" w:cs="Times New Roman"/>
          <w:sz w:val="24"/>
        </w:rPr>
        <w:t>D</w:t>
      </w:r>
      <w:r w:rsidRPr="00312822">
        <w:rPr>
          <w:rFonts w:eastAsia="Times New Roman" w:cs="Times New Roman"/>
          <w:sz w:val="24"/>
          <w:vertAlign w:val="superscript"/>
        </w:rPr>
        <w:t>1</w:t>
      </w:r>
      <w:r w:rsidR="006D3C03">
        <w:rPr>
          <w:rFonts w:eastAsia="Times New Roman" w:cs="Times New Roman"/>
          <w:sz w:val="24"/>
          <w:vertAlign w:val="superscript"/>
        </w:rPr>
        <w:t>,2</w:t>
      </w:r>
      <w:r w:rsidR="00750BCE">
        <w:rPr>
          <w:rFonts w:eastAsia="Times New Roman" w:cs="Times New Roman"/>
          <w:sz w:val="24"/>
          <w:vertAlign w:val="superscript"/>
        </w:rPr>
        <w:t>,</w:t>
      </w:r>
      <w:r w:rsidR="00750BCE" w:rsidRPr="00750BCE">
        <w:rPr>
          <w:rFonts w:eastAsia="Times New Roman" w:cs="Times New Roman"/>
          <w:sz w:val="24"/>
        </w:rPr>
        <w:t>*</w:t>
      </w:r>
      <w:r w:rsidRPr="00312822">
        <w:rPr>
          <w:rFonts w:eastAsia="Times New Roman" w:cs="Times New Roman"/>
          <w:sz w:val="24"/>
        </w:rPr>
        <w:t xml:space="preserve">, </w:t>
      </w:r>
      <w:r w:rsidR="006D3C03">
        <w:rPr>
          <w:rFonts w:eastAsia="Times New Roman" w:cs="Times New Roman"/>
          <w:sz w:val="24"/>
        </w:rPr>
        <w:t>Fariba Abbassi</w:t>
      </w:r>
      <w:r w:rsidR="004753FE">
        <w:rPr>
          <w:rFonts w:eastAsia="Times New Roman" w:cs="Times New Roman"/>
          <w:sz w:val="24"/>
        </w:rPr>
        <w:t xml:space="preserve">, </w:t>
      </w:r>
      <w:r w:rsidR="004753FE" w:rsidRPr="004753FE">
        <w:rPr>
          <w:rFonts w:eastAsia="Times New Roman" w:cs="Times New Roman"/>
          <w:sz w:val="24"/>
        </w:rPr>
        <w:t>M</w:t>
      </w:r>
      <w:r w:rsidR="00EB64AC">
        <w:rPr>
          <w:rFonts w:eastAsia="Times New Roman" w:cs="Times New Roman"/>
          <w:sz w:val="24"/>
        </w:rPr>
        <w:t>D</w:t>
      </w:r>
      <w:r w:rsidR="006D3C03">
        <w:rPr>
          <w:rFonts w:eastAsia="Times New Roman" w:cs="Times New Roman"/>
          <w:sz w:val="24"/>
        </w:rPr>
        <w:t>, PhD</w:t>
      </w:r>
      <w:r w:rsidR="006D3C03">
        <w:rPr>
          <w:rFonts w:eastAsia="Times New Roman" w:cs="Times New Roman"/>
          <w:sz w:val="24"/>
          <w:vertAlign w:val="superscript"/>
        </w:rPr>
        <w:t>3,4</w:t>
      </w:r>
      <w:r w:rsidR="00D7190A">
        <w:rPr>
          <w:rFonts w:eastAsia="Times New Roman" w:cs="Times New Roman"/>
          <w:sz w:val="24"/>
          <w:vertAlign w:val="superscript"/>
        </w:rPr>
        <w:t>,</w:t>
      </w:r>
      <w:r w:rsidR="00750BCE" w:rsidRPr="00750BCE">
        <w:rPr>
          <w:rFonts w:eastAsia="Times New Roman" w:cs="Times New Roman"/>
          <w:sz w:val="24"/>
        </w:rPr>
        <w:t>*</w:t>
      </w:r>
      <w:r w:rsidRPr="00312822">
        <w:rPr>
          <w:rFonts w:eastAsia="Times New Roman" w:cs="Times New Roman"/>
          <w:sz w:val="24"/>
        </w:rPr>
        <w:t xml:space="preserve">, </w:t>
      </w:r>
      <w:r w:rsidR="006D3C03">
        <w:rPr>
          <w:rFonts w:eastAsia="Times New Roman" w:cs="Times New Roman"/>
          <w:sz w:val="24"/>
        </w:rPr>
        <w:t>Juliette Preisig</w:t>
      </w:r>
      <w:r w:rsidR="006D3C03" w:rsidRPr="00312822">
        <w:rPr>
          <w:rFonts w:eastAsia="Times New Roman" w:cs="Times New Roman"/>
          <w:sz w:val="24"/>
          <w:vertAlign w:val="superscript"/>
        </w:rPr>
        <w:t>1</w:t>
      </w:r>
      <w:r w:rsidR="004753FE">
        <w:rPr>
          <w:rFonts w:eastAsia="Times New Roman" w:cs="Times New Roman"/>
          <w:sz w:val="24"/>
        </w:rPr>
        <w:t>,</w:t>
      </w:r>
      <w:r w:rsidR="004753FE" w:rsidRPr="004753FE">
        <w:rPr>
          <w:rFonts w:eastAsia="Times New Roman" w:cs="Times New Roman"/>
          <w:sz w:val="24"/>
        </w:rPr>
        <w:t xml:space="preserve"> MSc, </w:t>
      </w:r>
      <w:r w:rsidR="006D3C03">
        <w:rPr>
          <w:rFonts w:eastAsia="Times New Roman" w:cs="Times New Roman"/>
          <w:sz w:val="24"/>
        </w:rPr>
        <w:t>Pierre-Alain Clavien</w:t>
      </w:r>
      <w:r w:rsidR="006F6E6E">
        <w:rPr>
          <w:rFonts w:eastAsia="Times New Roman" w:cs="Times New Roman"/>
          <w:sz w:val="24"/>
          <w:vertAlign w:val="superscript"/>
        </w:rPr>
        <w:t>2</w:t>
      </w:r>
      <w:r w:rsidR="00BB5B1F">
        <w:rPr>
          <w:rFonts w:eastAsia="Times New Roman" w:cs="Times New Roman"/>
          <w:sz w:val="24"/>
          <w:vertAlign w:val="superscript"/>
        </w:rPr>
        <w:t>,5,6</w:t>
      </w:r>
      <w:r w:rsidR="00750BCE">
        <w:rPr>
          <w:rFonts w:eastAsia="Times New Roman" w:cs="Times New Roman"/>
          <w:sz w:val="24"/>
          <w:vertAlign w:val="superscript"/>
        </w:rPr>
        <w:t>,</w:t>
      </w:r>
      <w:r w:rsidR="00750BCE" w:rsidRPr="00750BCE">
        <w:rPr>
          <w:rFonts w:eastAsia="Times New Roman" w:cs="Times New Roman"/>
          <w:sz w:val="24"/>
        </w:rPr>
        <w:t>**</w:t>
      </w:r>
      <w:r w:rsidR="004753FE">
        <w:t>,</w:t>
      </w:r>
      <w:r w:rsidR="004753FE" w:rsidRPr="004753FE">
        <w:rPr>
          <w:rFonts w:eastAsia="Times New Roman" w:cs="Times New Roman"/>
          <w:sz w:val="24"/>
        </w:rPr>
        <w:t xml:space="preserve"> </w:t>
      </w:r>
      <w:r w:rsidR="006D3C03">
        <w:rPr>
          <w:rFonts w:eastAsia="Times New Roman" w:cs="Times New Roman"/>
          <w:sz w:val="24"/>
        </w:rPr>
        <w:t xml:space="preserve">MD, PhD, Milo Alan </w:t>
      </w:r>
      <w:proofErr w:type="spellStart"/>
      <w:r w:rsidR="006D3C03">
        <w:rPr>
          <w:rFonts w:eastAsia="Times New Roman" w:cs="Times New Roman"/>
          <w:sz w:val="24"/>
        </w:rPr>
        <w:t>Puhan</w:t>
      </w:r>
      <w:proofErr w:type="spellEnd"/>
      <w:r w:rsidR="00EB64AC">
        <w:rPr>
          <w:rFonts w:eastAsia="Times New Roman" w:cs="Times New Roman"/>
          <w:sz w:val="24"/>
        </w:rPr>
        <w:t xml:space="preserve">, </w:t>
      </w:r>
      <w:r w:rsidR="00EB64AC" w:rsidRPr="00EB64AC">
        <w:rPr>
          <w:rFonts w:eastAsia="Times New Roman" w:cs="Times New Roman"/>
          <w:sz w:val="24"/>
        </w:rPr>
        <w:t>MD</w:t>
      </w:r>
      <w:r w:rsidR="006D3C03">
        <w:rPr>
          <w:rFonts w:eastAsia="Times New Roman" w:cs="Times New Roman"/>
          <w:sz w:val="24"/>
        </w:rPr>
        <w:t xml:space="preserve">, </w:t>
      </w:r>
      <w:r w:rsidR="00EB64AC" w:rsidRPr="00EB64AC">
        <w:rPr>
          <w:rFonts w:eastAsia="Times New Roman" w:cs="Times New Roman"/>
          <w:sz w:val="24"/>
        </w:rPr>
        <w:t>PhD</w:t>
      </w:r>
      <w:r w:rsidRPr="00312822">
        <w:rPr>
          <w:rFonts w:eastAsia="Times New Roman" w:cs="Times New Roman"/>
          <w:sz w:val="24"/>
          <w:vertAlign w:val="superscript"/>
        </w:rPr>
        <w:t>1</w:t>
      </w:r>
      <w:r w:rsidR="006F6E6E">
        <w:rPr>
          <w:rFonts w:eastAsia="Times New Roman" w:cs="Times New Roman"/>
          <w:sz w:val="24"/>
          <w:vertAlign w:val="superscript"/>
        </w:rPr>
        <w:t>,2</w:t>
      </w:r>
      <w:r w:rsidR="00750BCE">
        <w:rPr>
          <w:rFonts w:eastAsia="Times New Roman" w:cs="Times New Roman"/>
          <w:sz w:val="24"/>
          <w:vertAlign w:val="superscript"/>
        </w:rPr>
        <w:t>,</w:t>
      </w:r>
      <w:r w:rsidR="00750BCE" w:rsidRPr="00750BCE">
        <w:rPr>
          <w:rFonts w:eastAsia="Times New Roman" w:cs="Times New Roman"/>
          <w:sz w:val="24"/>
        </w:rPr>
        <w:t>**</w:t>
      </w:r>
    </w:p>
    <w:p w14:paraId="19FDEDE3" w14:textId="77777777" w:rsidR="00203336" w:rsidRPr="00750BCE" w:rsidRDefault="00203336" w:rsidP="00750BCE">
      <w:pPr>
        <w:spacing w:line="276" w:lineRule="auto"/>
        <w:jc w:val="center"/>
        <w:rPr>
          <w:sz w:val="20"/>
          <w:szCs w:val="20"/>
        </w:rPr>
      </w:pPr>
    </w:p>
    <w:p w14:paraId="3D9BEDA3" w14:textId="28ECA995" w:rsidR="00203336" w:rsidRPr="00750BCE" w:rsidRDefault="00203336" w:rsidP="00750BCE">
      <w:pPr>
        <w:spacing w:line="276" w:lineRule="auto"/>
        <w:jc w:val="center"/>
        <w:rPr>
          <w:sz w:val="20"/>
          <w:szCs w:val="20"/>
        </w:rPr>
      </w:pPr>
      <w:r w:rsidRPr="00750BCE">
        <w:rPr>
          <w:sz w:val="20"/>
          <w:szCs w:val="20"/>
          <w:vertAlign w:val="superscript"/>
        </w:rPr>
        <w:t>1)</w:t>
      </w:r>
      <w:r w:rsidR="006D3C03" w:rsidRPr="00750BCE">
        <w:rPr>
          <w:sz w:val="20"/>
          <w:szCs w:val="20"/>
        </w:rPr>
        <w:t xml:space="preserve"> Epidemiology, Biostatistics and Prevention Institute</w:t>
      </w:r>
      <w:r w:rsidRPr="00750BCE">
        <w:rPr>
          <w:sz w:val="20"/>
          <w:szCs w:val="20"/>
        </w:rPr>
        <w:t xml:space="preserve">, </w:t>
      </w:r>
      <w:r w:rsidR="006D3C03" w:rsidRPr="00750BCE">
        <w:rPr>
          <w:sz w:val="20"/>
          <w:szCs w:val="20"/>
        </w:rPr>
        <w:t>University of Zurich,</w:t>
      </w:r>
      <w:r w:rsidRPr="00750BCE">
        <w:rPr>
          <w:sz w:val="20"/>
          <w:szCs w:val="20"/>
        </w:rPr>
        <w:t xml:space="preserve"> Switzerland</w:t>
      </w:r>
    </w:p>
    <w:p w14:paraId="0A730852" w14:textId="3A308ED8" w:rsidR="006D3C03" w:rsidRPr="00750BCE" w:rsidRDefault="00203336" w:rsidP="00750BCE">
      <w:pPr>
        <w:spacing w:line="276" w:lineRule="auto"/>
        <w:jc w:val="center"/>
        <w:rPr>
          <w:sz w:val="20"/>
          <w:szCs w:val="20"/>
        </w:rPr>
      </w:pPr>
      <w:r w:rsidRPr="00750BCE">
        <w:rPr>
          <w:sz w:val="20"/>
          <w:szCs w:val="20"/>
          <w:vertAlign w:val="superscript"/>
        </w:rPr>
        <w:t>2)</w:t>
      </w:r>
      <w:r w:rsidR="006D3C03" w:rsidRPr="00750BCE">
        <w:rPr>
          <w:sz w:val="20"/>
          <w:szCs w:val="20"/>
        </w:rPr>
        <w:t xml:space="preserve"> Hub for Translational Research and Liver/GI Health, FZ-Healthcare Foundation, Switzerland</w:t>
      </w:r>
    </w:p>
    <w:p w14:paraId="54A5E4A6" w14:textId="77777777" w:rsidR="006D3C03" w:rsidRPr="00750BCE" w:rsidRDefault="006D3C03" w:rsidP="00750BCE">
      <w:pPr>
        <w:spacing w:line="276" w:lineRule="auto"/>
        <w:jc w:val="center"/>
        <w:rPr>
          <w:sz w:val="20"/>
          <w:szCs w:val="20"/>
        </w:rPr>
      </w:pPr>
      <w:r w:rsidRPr="00750BCE">
        <w:rPr>
          <w:sz w:val="20"/>
          <w:szCs w:val="20"/>
          <w:vertAlign w:val="superscript"/>
        </w:rPr>
        <w:t>3)</w:t>
      </w:r>
      <w:r w:rsidRPr="00750BCE">
        <w:rPr>
          <w:sz w:val="20"/>
          <w:szCs w:val="20"/>
        </w:rPr>
        <w:t xml:space="preserve"> Department of Visceral and Thoracic Surgery, Cantonal Hospital Winterthur, Switzerland</w:t>
      </w:r>
    </w:p>
    <w:p w14:paraId="05B0F1A6" w14:textId="77777777" w:rsidR="006D3C03" w:rsidRPr="00750BCE" w:rsidRDefault="006D3C03" w:rsidP="00750BCE">
      <w:pPr>
        <w:spacing w:line="276" w:lineRule="auto"/>
        <w:jc w:val="center"/>
        <w:rPr>
          <w:sz w:val="20"/>
          <w:szCs w:val="20"/>
        </w:rPr>
      </w:pPr>
      <w:r w:rsidRPr="00750BCE">
        <w:rPr>
          <w:rFonts w:eastAsia="Times New Roman" w:cs="Times New Roman"/>
          <w:sz w:val="20"/>
          <w:szCs w:val="20"/>
          <w:vertAlign w:val="superscript"/>
        </w:rPr>
        <w:t>4)</w:t>
      </w:r>
      <w:r w:rsidRPr="00750BCE">
        <w:rPr>
          <w:rFonts w:eastAsia="Times New Roman" w:cs="Times New Roman"/>
          <w:sz w:val="20"/>
          <w:szCs w:val="20"/>
        </w:rPr>
        <w:t xml:space="preserve"> Clinical Science, </w:t>
      </w:r>
      <w:r w:rsidRPr="00750BCE">
        <w:rPr>
          <w:sz w:val="20"/>
          <w:szCs w:val="20"/>
        </w:rPr>
        <w:t xml:space="preserve">University of Zurich, Switzerland </w:t>
      </w:r>
    </w:p>
    <w:p w14:paraId="3821735E" w14:textId="42A17893" w:rsidR="00BB5B1F" w:rsidRPr="00750BCE" w:rsidRDefault="00BB5B1F" w:rsidP="00750BCE">
      <w:pPr>
        <w:spacing w:line="276" w:lineRule="auto"/>
        <w:jc w:val="center"/>
        <w:rPr>
          <w:sz w:val="20"/>
          <w:szCs w:val="20"/>
        </w:rPr>
      </w:pPr>
      <w:r w:rsidRPr="00750BCE">
        <w:rPr>
          <w:sz w:val="20"/>
          <w:szCs w:val="20"/>
          <w:vertAlign w:val="superscript"/>
        </w:rPr>
        <w:t>5)</w:t>
      </w:r>
      <w:r w:rsidRPr="00750BCE">
        <w:rPr>
          <w:sz w:val="20"/>
          <w:szCs w:val="20"/>
        </w:rPr>
        <w:t xml:space="preserve">  Department of Surgery and Transplantation, University of Zurich, Switzerland</w:t>
      </w:r>
    </w:p>
    <w:p w14:paraId="6E6D82EA" w14:textId="04069422" w:rsidR="00BB5B1F" w:rsidRPr="00750BCE" w:rsidRDefault="00BB5B1F" w:rsidP="00750BCE">
      <w:pPr>
        <w:spacing w:line="276" w:lineRule="auto"/>
        <w:jc w:val="center"/>
        <w:rPr>
          <w:sz w:val="20"/>
          <w:szCs w:val="20"/>
        </w:rPr>
      </w:pPr>
      <w:r w:rsidRPr="00750BCE">
        <w:rPr>
          <w:sz w:val="20"/>
          <w:szCs w:val="20"/>
          <w:vertAlign w:val="superscript"/>
        </w:rPr>
        <w:t>6)</w:t>
      </w:r>
      <w:r w:rsidRPr="00750BCE">
        <w:rPr>
          <w:sz w:val="20"/>
          <w:szCs w:val="20"/>
        </w:rPr>
        <w:t xml:space="preserve"> Wyss Translational Center, Switzerland</w:t>
      </w:r>
    </w:p>
    <w:p w14:paraId="0001FD6E" w14:textId="038188B9" w:rsidR="00BB5B1F" w:rsidRPr="00750BCE" w:rsidRDefault="00BB5B1F" w:rsidP="00750BCE">
      <w:pPr>
        <w:spacing w:line="276" w:lineRule="auto"/>
        <w:jc w:val="center"/>
        <w:rPr>
          <w:sz w:val="20"/>
          <w:szCs w:val="20"/>
        </w:rPr>
      </w:pPr>
      <w:r w:rsidRPr="00750BCE">
        <w:rPr>
          <w:sz w:val="20"/>
          <w:szCs w:val="20"/>
          <w:vertAlign w:val="superscript"/>
        </w:rPr>
        <w:t>7)</w:t>
      </w:r>
      <w:r w:rsidRPr="00750BCE">
        <w:rPr>
          <w:sz w:val="20"/>
          <w:szCs w:val="20"/>
        </w:rPr>
        <w:t xml:space="preserve"> Swiss Medical Network, Switzerland</w:t>
      </w:r>
    </w:p>
    <w:p w14:paraId="36DD10C7" w14:textId="77777777" w:rsidR="00203336" w:rsidRPr="00750BCE" w:rsidRDefault="00203336" w:rsidP="00750BCE">
      <w:pPr>
        <w:spacing w:line="276" w:lineRule="auto"/>
        <w:rPr>
          <w:sz w:val="20"/>
          <w:szCs w:val="20"/>
        </w:rPr>
      </w:pPr>
    </w:p>
    <w:p w14:paraId="23F02747" w14:textId="294CCBDF" w:rsidR="00750BCE" w:rsidRPr="00750BCE" w:rsidRDefault="00750BCE" w:rsidP="00750BCE">
      <w:pPr>
        <w:spacing w:line="276" w:lineRule="auto"/>
        <w:rPr>
          <w:rFonts w:eastAsia="Times New Roman" w:cs="Times New Roman"/>
          <w:sz w:val="20"/>
          <w:szCs w:val="20"/>
        </w:rPr>
      </w:pPr>
      <w:r w:rsidRPr="00750BCE">
        <w:rPr>
          <w:rFonts w:eastAsia="Times New Roman" w:cs="Times New Roman"/>
          <w:sz w:val="20"/>
          <w:szCs w:val="20"/>
        </w:rPr>
        <w:t>*These authors contributed equally as first authors.</w:t>
      </w:r>
    </w:p>
    <w:p w14:paraId="53D79ED2" w14:textId="655CF313" w:rsidR="00750BCE" w:rsidRPr="00750BCE" w:rsidRDefault="00750BCE" w:rsidP="00750BCE">
      <w:pPr>
        <w:spacing w:line="276" w:lineRule="auto"/>
        <w:rPr>
          <w:sz w:val="20"/>
          <w:szCs w:val="20"/>
        </w:rPr>
      </w:pPr>
      <w:r w:rsidRPr="00750BCE">
        <w:rPr>
          <w:rFonts w:eastAsia="Times New Roman" w:cs="Times New Roman"/>
          <w:sz w:val="20"/>
          <w:szCs w:val="20"/>
        </w:rPr>
        <w:t>**These authors contributed equally as last authors.</w:t>
      </w:r>
    </w:p>
    <w:p w14:paraId="7E727A0C" w14:textId="77777777" w:rsidR="00750BCE" w:rsidRPr="00312822" w:rsidRDefault="00750BCE" w:rsidP="00203336"/>
    <w:p w14:paraId="59D97949" w14:textId="3C6B3847" w:rsidR="00203336" w:rsidRPr="00312822" w:rsidRDefault="00203336" w:rsidP="00750BCE">
      <w:pPr>
        <w:spacing w:after="0"/>
        <w:rPr>
          <w:b/>
        </w:rPr>
      </w:pPr>
      <w:r w:rsidRPr="00312822">
        <w:rPr>
          <w:b/>
        </w:rPr>
        <w:t>Corresponding author</w:t>
      </w:r>
      <w:r w:rsidR="00BB5B1F">
        <w:rPr>
          <w:b/>
        </w:rPr>
        <w:t>s</w:t>
      </w:r>
      <w:r w:rsidRPr="00312822">
        <w:rPr>
          <w:b/>
        </w:rPr>
        <w:t>:</w:t>
      </w:r>
      <w:r w:rsidRPr="00312822">
        <w:rPr>
          <w:b/>
        </w:rPr>
        <w:tab/>
      </w: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394"/>
      </w:tblGrid>
      <w:tr w:rsidR="00750BCE" w14:paraId="7B10E777" w14:textId="77777777" w:rsidTr="00750BCE">
        <w:tc>
          <w:tcPr>
            <w:tcW w:w="5245" w:type="dxa"/>
          </w:tcPr>
          <w:p w14:paraId="1F965E72" w14:textId="3D75A9B5" w:rsidR="00750BCE" w:rsidRDefault="00750BCE" w:rsidP="00750BCE">
            <w:pPr>
              <w:tabs>
                <w:tab w:val="left" w:pos="2970"/>
                <w:tab w:val="left" w:pos="4860"/>
              </w:tabs>
              <w:spacing w:before="0" w:after="0" w:line="240" w:lineRule="auto"/>
            </w:pPr>
            <w:r>
              <w:t xml:space="preserve">Prof. Milo Alan </w:t>
            </w:r>
            <w:proofErr w:type="spellStart"/>
            <w:r>
              <w:t>Puhan</w:t>
            </w:r>
            <w:proofErr w:type="spellEnd"/>
            <w:r>
              <w:tab/>
            </w:r>
          </w:p>
          <w:p w14:paraId="66B1F93A" w14:textId="22FFDAEA" w:rsidR="00750BCE" w:rsidRDefault="00750BCE" w:rsidP="00750BCE">
            <w:pPr>
              <w:tabs>
                <w:tab w:val="left" w:pos="2970"/>
                <w:tab w:val="left" w:pos="4860"/>
              </w:tabs>
              <w:spacing w:before="0" w:after="0" w:line="240" w:lineRule="auto"/>
            </w:pPr>
            <w:r>
              <w:t>Epidemiology,</w:t>
            </w:r>
            <w:r w:rsidRPr="006D3C03">
              <w:t xml:space="preserve"> </w:t>
            </w:r>
            <w:r>
              <w:t>Biostatistics and Prevention Institute</w:t>
            </w:r>
          </w:p>
          <w:p w14:paraId="54B320A7" w14:textId="77777777" w:rsidR="00750BCE" w:rsidRDefault="00750BCE" w:rsidP="00750BCE">
            <w:pPr>
              <w:tabs>
                <w:tab w:val="left" w:pos="2970"/>
                <w:tab w:val="left" w:pos="4860"/>
              </w:tabs>
              <w:spacing w:before="0" w:after="0" w:line="240" w:lineRule="auto"/>
            </w:pPr>
            <w:r>
              <w:t xml:space="preserve">University of Zurich </w:t>
            </w:r>
          </w:p>
          <w:p w14:paraId="274001FA" w14:textId="77777777" w:rsidR="00750BCE" w:rsidRDefault="00750BCE" w:rsidP="00750BCE">
            <w:pPr>
              <w:tabs>
                <w:tab w:val="left" w:pos="2970"/>
                <w:tab w:val="left" w:pos="4860"/>
              </w:tabs>
              <w:spacing w:before="0" w:after="0" w:line="240" w:lineRule="auto"/>
            </w:pPr>
            <w:r>
              <w:t xml:space="preserve">84 </w:t>
            </w:r>
            <w:proofErr w:type="spellStart"/>
            <w:r>
              <w:t>Hirschgraben</w:t>
            </w:r>
            <w:proofErr w:type="spellEnd"/>
          </w:p>
          <w:p w14:paraId="76F886CC" w14:textId="531D5483" w:rsidR="00750BCE" w:rsidRPr="00312822" w:rsidRDefault="00750BCE" w:rsidP="00750BCE">
            <w:pPr>
              <w:tabs>
                <w:tab w:val="left" w:pos="2970"/>
                <w:tab w:val="left" w:pos="4860"/>
              </w:tabs>
              <w:spacing w:before="0" w:after="0" w:line="240" w:lineRule="auto"/>
            </w:pPr>
            <w:r>
              <w:t xml:space="preserve">8001 Zurich, Switzerland </w:t>
            </w:r>
          </w:p>
          <w:p w14:paraId="37584209" w14:textId="2899A74D" w:rsidR="00750BCE" w:rsidRPr="00312822" w:rsidRDefault="00750BCE" w:rsidP="00750BCE">
            <w:pPr>
              <w:tabs>
                <w:tab w:val="left" w:pos="2970"/>
                <w:tab w:val="left" w:pos="4860"/>
                <w:tab w:val="left" w:pos="5310"/>
              </w:tabs>
              <w:spacing w:before="0" w:after="0" w:line="240" w:lineRule="auto"/>
            </w:pPr>
            <w:r>
              <w:t>miloalan.puhan</w:t>
            </w:r>
            <w:r w:rsidRPr="00312822">
              <w:t>@</w:t>
            </w:r>
            <w:r>
              <w:t>uzh</w:t>
            </w:r>
            <w:r w:rsidRPr="00312822">
              <w:t>.ch</w:t>
            </w:r>
          </w:p>
          <w:p w14:paraId="3D502E16" w14:textId="76B28C65" w:rsidR="00750BCE" w:rsidRDefault="00750BCE" w:rsidP="00750BCE">
            <w:pPr>
              <w:tabs>
                <w:tab w:val="left" w:pos="2970"/>
                <w:tab w:val="left" w:pos="4860"/>
                <w:tab w:val="left" w:pos="5310"/>
              </w:tabs>
              <w:spacing w:before="0" w:after="0" w:line="240" w:lineRule="auto"/>
            </w:pPr>
            <w:r w:rsidRPr="00312822">
              <w:t xml:space="preserve">+41 </w:t>
            </w:r>
            <w:proofErr w:type="spellStart"/>
            <w:r>
              <w:t>XXXXXx</w:t>
            </w:r>
            <w:proofErr w:type="spellEnd"/>
          </w:p>
        </w:tc>
        <w:tc>
          <w:tcPr>
            <w:tcW w:w="4394" w:type="dxa"/>
          </w:tcPr>
          <w:p w14:paraId="0601585F" w14:textId="77777777" w:rsidR="00750BCE" w:rsidRDefault="00750BCE" w:rsidP="00750BCE">
            <w:pPr>
              <w:spacing w:before="0" w:after="0" w:line="240" w:lineRule="auto"/>
              <w:outlineLvl w:val="0"/>
            </w:pPr>
            <w:r>
              <w:t xml:space="preserve">Prof. Pierre-Alain </w:t>
            </w:r>
            <w:proofErr w:type="spellStart"/>
            <w:r>
              <w:t>Clavien</w:t>
            </w:r>
            <w:proofErr w:type="spellEnd"/>
          </w:p>
          <w:p w14:paraId="78EEA2AA" w14:textId="3AEF3642" w:rsidR="00750BCE" w:rsidRDefault="00750BCE" w:rsidP="00750BCE">
            <w:pPr>
              <w:spacing w:before="0" w:after="0" w:line="240" w:lineRule="auto"/>
              <w:outlineLvl w:val="0"/>
            </w:pPr>
            <w:r>
              <w:t>Department of Surgery and Transplantation</w:t>
            </w:r>
          </w:p>
          <w:p w14:paraId="75E347AB" w14:textId="77777777" w:rsidR="00750BCE" w:rsidRDefault="00750BCE" w:rsidP="00750BCE">
            <w:pPr>
              <w:spacing w:before="0" w:after="0" w:line="240" w:lineRule="auto"/>
              <w:outlineLvl w:val="0"/>
            </w:pPr>
            <w:r>
              <w:t>University of Zurich</w:t>
            </w:r>
          </w:p>
          <w:p w14:paraId="2B416B53" w14:textId="77777777" w:rsidR="00750BCE" w:rsidRDefault="00750BCE" w:rsidP="00750BCE">
            <w:pPr>
              <w:spacing w:before="0" w:after="0" w:line="240" w:lineRule="auto"/>
              <w:outlineLvl w:val="0"/>
            </w:pPr>
            <w:r>
              <w:t>Swiss Medical Network</w:t>
            </w:r>
          </w:p>
          <w:p w14:paraId="07BF20E7" w14:textId="77777777" w:rsidR="00750BCE" w:rsidRDefault="00750BCE" w:rsidP="00750BCE">
            <w:pPr>
              <w:spacing w:before="0" w:after="0" w:line="240" w:lineRule="auto"/>
              <w:outlineLvl w:val="0"/>
            </w:pPr>
            <w:proofErr w:type="spellStart"/>
            <w:r>
              <w:t>Toblerstrasse</w:t>
            </w:r>
            <w:proofErr w:type="spellEnd"/>
            <w:r>
              <w:t xml:space="preserve"> 51</w:t>
            </w:r>
          </w:p>
          <w:p w14:paraId="4A5DF7EA" w14:textId="77777777" w:rsidR="00750BCE" w:rsidRDefault="00750BCE" w:rsidP="00750BCE">
            <w:pPr>
              <w:spacing w:before="0" w:after="0" w:line="240" w:lineRule="auto"/>
              <w:outlineLvl w:val="0"/>
            </w:pPr>
            <w:r>
              <w:t>8044 Zurich, Switzerland</w:t>
            </w:r>
          </w:p>
          <w:p w14:paraId="1C9D50FA" w14:textId="77777777" w:rsidR="00750BCE" w:rsidRPr="00312822" w:rsidRDefault="00750BCE" w:rsidP="00750BCE">
            <w:pPr>
              <w:tabs>
                <w:tab w:val="left" w:pos="2970"/>
                <w:tab w:val="left" w:pos="4860"/>
                <w:tab w:val="left" w:pos="5310"/>
              </w:tabs>
              <w:spacing w:before="0" w:after="0" w:line="240" w:lineRule="auto"/>
            </w:pPr>
            <w:r>
              <w:t>clavien@access.uzh.ch</w:t>
            </w:r>
          </w:p>
          <w:p w14:paraId="4804CBF2" w14:textId="5A384BD4" w:rsidR="00750BCE" w:rsidRDefault="00750BCE" w:rsidP="00750BCE">
            <w:pPr>
              <w:tabs>
                <w:tab w:val="left" w:pos="2970"/>
                <w:tab w:val="left" w:pos="4860"/>
              </w:tabs>
              <w:spacing w:before="0" w:after="0" w:line="240" w:lineRule="auto"/>
            </w:pPr>
            <w:r w:rsidRPr="00312822">
              <w:t xml:space="preserve">+41 </w:t>
            </w:r>
            <w:proofErr w:type="spellStart"/>
            <w:r>
              <w:t>XXXXXx</w:t>
            </w:r>
            <w:proofErr w:type="spellEnd"/>
          </w:p>
        </w:tc>
      </w:tr>
    </w:tbl>
    <w:p w14:paraId="51729638" w14:textId="3AA6E6EA" w:rsidR="00203336" w:rsidRPr="00312822" w:rsidRDefault="00203336" w:rsidP="00203336">
      <w:pPr>
        <w:spacing w:before="0" w:after="0"/>
        <w:rPr>
          <w:bCs/>
        </w:rPr>
      </w:pPr>
      <w:r w:rsidRPr="00312822">
        <w:rPr>
          <w:b/>
        </w:rPr>
        <w:t>Financial support and sponsorship</w:t>
      </w:r>
      <w:r w:rsidRPr="00312822">
        <w:t xml:space="preserve">: </w:t>
      </w:r>
      <w:r w:rsidR="006F6E6E">
        <w:rPr>
          <w:bCs/>
        </w:rPr>
        <w:t>L</w:t>
      </w:r>
      <w:r w:rsidR="0013071D">
        <w:rPr>
          <w:bCs/>
        </w:rPr>
        <w:t>iver and Gastrointestinal Diseases Foundation</w:t>
      </w:r>
    </w:p>
    <w:p w14:paraId="33F9D07D" w14:textId="4E576897" w:rsidR="00203336" w:rsidRPr="00312822" w:rsidRDefault="00203336" w:rsidP="00203336">
      <w:pPr>
        <w:spacing w:before="0" w:after="0"/>
      </w:pPr>
      <w:r w:rsidRPr="00312822">
        <w:rPr>
          <w:b/>
        </w:rPr>
        <w:t>Conflict of interest:</w:t>
      </w:r>
      <w:r w:rsidRPr="00312822">
        <w:t xml:space="preserve"> </w:t>
      </w:r>
      <w:r w:rsidR="001C4DED" w:rsidRPr="001C4DED">
        <w:t>The authors declare no conflicts of interest.</w:t>
      </w:r>
    </w:p>
    <w:p w14:paraId="11C025B4" w14:textId="314BB7EA" w:rsidR="00203336" w:rsidRPr="00312822" w:rsidRDefault="00203336" w:rsidP="00203336">
      <w:pPr>
        <w:spacing w:before="0" w:after="0"/>
        <w:outlineLvl w:val="0"/>
        <w:rPr>
          <w:bCs/>
        </w:rPr>
      </w:pPr>
      <w:r w:rsidRPr="00312822">
        <w:rPr>
          <w:b/>
        </w:rPr>
        <w:t xml:space="preserve">Running head: </w:t>
      </w:r>
      <w:r w:rsidRPr="00312822">
        <w:rPr>
          <w:bCs/>
        </w:rPr>
        <w:t xml:space="preserve"> </w:t>
      </w:r>
    </w:p>
    <w:p w14:paraId="5EA36BEB" w14:textId="77777777" w:rsidR="001C4DED" w:rsidRDefault="001C4DED">
      <w:pPr>
        <w:spacing w:before="0" w:after="160" w:line="278" w:lineRule="auto"/>
        <w:jc w:val="left"/>
        <w:rPr>
          <w:rFonts w:eastAsiaTheme="majorEastAsia" w:cs="Arial"/>
          <w:b/>
          <w:bCs/>
          <w:iCs/>
          <w:kern w:val="0"/>
          <w:sz w:val="36"/>
          <w:szCs w:val="36"/>
          <w14:ligatures w14:val="none"/>
        </w:rPr>
      </w:pPr>
      <w:bookmarkStart w:id="1" w:name="_Toc398110525"/>
      <w:r>
        <w:br w:type="page"/>
      </w:r>
    </w:p>
    <w:p w14:paraId="5FD6CBFE" w14:textId="25FBA547" w:rsidR="007D7AC6" w:rsidRDefault="001C4DED" w:rsidP="00CB19BC">
      <w:pPr>
        <w:rPr>
          <w:rFonts w:ascii="Fira Sans" w:hAnsi="Fira Sans" w:cs="Times New Roman"/>
        </w:rPr>
      </w:pPr>
      <w:r>
        <w:rPr>
          <w:rStyle w:val="FootnoteReference"/>
        </w:rPr>
        <w:lastRenderedPageBreak/>
        <w:footnoteReference w:id="1"/>
      </w:r>
      <w:r w:rsidR="00CB19BC" w:rsidRPr="00CB19BC">
        <w:t xml:space="preserve"> Title</w:t>
      </w:r>
      <w:r w:rsidR="00CB19BC">
        <w:t xml:space="preserve">: </w:t>
      </w:r>
      <w:r w:rsidR="00CC1F4A">
        <w:t>A</w:t>
      </w:r>
      <w:r w:rsidRPr="001C4DED">
        <w:t>uthor's specific contributions to the work</w:t>
      </w:r>
    </w:p>
    <w:p w14:paraId="6D30CCEF" w14:textId="3FC40B3B" w:rsidR="001C4DED" w:rsidRPr="001C4DED" w:rsidRDefault="007D7AC6" w:rsidP="00CB19BC">
      <w:pPr>
        <w:rPr>
          <w:rFonts w:ascii="Fira Sans" w:hAnsi="Fira Sans" w:cs="Times New Roman"/>
        </w:rPr>
      </w:pPr>
      <w:r w:rsidRPr="00CC1F4A">
        <w:rPr>
          <w:rStyle w:val="FootnoteReference"/>
          <w:rFonts w:ascii="Calibri" w:eastAsia="Times New Roman" w:hAnsi="Calibri" w:cs="Calibri"/>
          <w:color w:val="353535"/>
          <w:kern w:val="0"/>
          <w:sz w:val="20"/>
          <w:szCs w:val="20"/>
          <w14:ligatures w14:val="none"/>
        </w:rPr>
        <w:footnoteReference w:id="2"/>
      </w:r>
      <w:r w:rsidR="001C4DED" w:rsidRPr="001C4DED">
        <w:t>Authors'</w:t>
      </w:r>
      <w:r w:rsidR="00CC1F4A">
        <w:t xml:space="preserve"> </w:t>
      </w:r>
      <w:r w:rsidR="00CB19BC">
        <w:t xml:space="preserve">names: Authors’ </w:t>
      </w:r>
      <w:r w:rsidR="001C4DED" w:rsidRPr="001C4DED">
        <w:t>email addresses</w:t>
      </w:r>
    </w:p>
    <w:p w14:paraId="6B41AC8A" w14:textId="0432E311" w:rsidR="001C4DED" w:rsidRDefault="001C4DED">
      <w:pPr>
        <w:spacing w:before="0" w:after="160" w:line="278" w:lineRule="auto"/>
        <w:jc w:val="left"/>
        <w:rPr>
          <w:rFonts w:eastAsiaTheme="majorEastAsia" w:cs="Arial"/>
          <w:b/>
          <w:bCs/>
          <w:iCs/>
          <w:kern w:val="0"/>
          <w:sz w:val="36"/>
          <w:szCs w:val="36"/>
          <w14:ligatures w14:val="none"/>
        </w:rPr>
      </w:pPr>
      <w:r>
        <w:br w:type="page"/>
      </w:r>
    </w:p>
    <w:p w14:paraId="196F8876" w14:textId="069795FF" w:rsidR="00CC1F4A" w:rsidRPr="00BD772A" w:rsidRDefault="00CC1F4A" w:rsidP="00BD772A">
      <w:pPr>
        <w:pStyle w:val="Titre11"/>
      </w:pPr>
      <w:r w:rsidRPr="00BD772A">
        <w:lastRenderedPageBreak/>
        <w:t>ABBREVIATIONS</w:t>
      </w:r>
    </w:p>
    <w:p w14:paraId="6F3C9B5E" w14:textId="77777777" w:rsidR="0013071D" w:rsidRPr="00F011A5" w:rsidRDefault="0013071D" w:rsidP="0013071D">
      <w:pPr>
        <w:rPr>
          <w:szCs w:val="22"/>
        </w:rPr>
      </w:pPr>
      <w:r>
        <w:rPr>
          <w:szCs w:val="22"/>
        </w:rPr>
        <w:t>RCT</w:t>
      </w:r>
      <w:r w:rsidRPr="00F011A5">
        <w:rPr>
          <w:szCs w:val="22"/>
        </w:rPr>
        <w:t xml:space="preserve">: </w:t>
      </w:r>
      <w:r>
        <w:rPr>
          <w:szCs w:val="22"/>
        </w:rPr>
        <w:t>Randomized controlled trial</w:t>
      </w:r>
    </w:p>
    <w:p w14:paraId="131078EB" w14:textId="4038ED94" w:rsidR="00CC1F4A" w:rsidRPr="00F011A5" w:rsidRDefault="0013071D" w:rsidP="00CC1F4A">
      <w:pPr>
        <w:rPr>
          <w:szCs w:val="22"/>
        </w:rPr>
      </w:pPr>
      <w:r>
        <w:rPr>
          <w:szCs w:val="22"/>
        </w:rPr>
        <w:t>RCT</w:t>
      </w:r>
      <w:r w:rsidR="00CC1F4A" w:rsidRPr="00F011A5">
        <w:rPr>
          <w:szCs w:val="22"/>
        </w:rPr>
        <w:t xml:space="preserve">: </w:t>
      </w:r>
      <w:r>
        <w:rPr>
          <w:szCs w:val="22"/>
        </w:rPr>
        <w:t>Randomized controlled trial</w:t>
      </w:r>
    </w:p>
    <w:p w14:paraId="03215C97" w14:textId="77777777" w:rsidR="0013071D" w:rsidRPr="00F011A5" w:rsidRDefault="0013071D" w:rsidP="0013071D">
      <w:pPr>
        <w:rPr>
          <w:szCs w:val="22"/>
        </w:rPr>
      </w:pPr>
      <w:r>
        <w:rPr>
          <w:szCs w:val="22"/>
        </w:rPr>
        <w:t>RCT</w:t>
      </w:r>
      <w:r w:rsidRPr="00F011A5">
        <w:rPr>
          <w:szCs w:val="22"/>
        </w:rPr>
        <w:t xml:space="preserve">: </w:t>
      </w:r>
      <w:r>
        <w:rPr>
          <w:szCs w:val="22"/>
        </w:rPr>
        <w:t>Randomized controlled trial</w:t>
      </w:r>
    </w:p>
    <w:p w14:paraId="31E9AE80" w14:textId="77777777" w:rsidR="0013071D" w:rsidRPr="00F011A5" w:rsidRDefault="0013071D" w:rsidP="0013071D">
      <w:pPr>
        <w:rPr>
          <w:szCs w:val="22"/>
        </w:rPr>
      </w:pPr>
      <w:r>
        <w:rPr>
          <w:szCs w:val="22"/>
        </w:rPr>
        <w:t>RCT</w:t>
      </w:r>
      <w:r w:rsidRPr="00F011A5">
        <w:rPr>
          <w:szCs w:val="22"/>
        </w:rPr>
        <w:t xml:space="preserve">: </w:t>
      </w:r>
      <w:r>
        <w:rPr>
          <w:szCs w:val="22"/>
        </w:rPr>
        <w:t>Randomized controlled trial</w:t>
      </w:r>
    </w:p>
    <w:p w14:paraId="6CD82D55" w14:textId="77777777" w:rsidR="0013071D" w:rsidRPr="00F011A5" w:rsidRDefault="0013071D" w:rsidP="0013071D">
      <w:pPr>
        <w:rPr>
          <w:szCs w:val="22"/>
        </w:rPr>
      </w:pPr>
      <w:r>
        <w:rPr>
          <w:szCs w:val="22"/>
        </w:rPr>
        <w:t>RCT</w:t>
      </w:r>
      <w:r w:rsidRPr="00F011A5">
        <w:rPr>
          <w:szCs w:val="22"/>
        </w:rPr>
        <w:t xml:space="preserve">: </w:t>
      </w:r>
      <w:r>
        <w:rPr>
          <w:szCs w:val="22"/>
        </w:rPr>
        <w:t>Randomized controlled trial</w:t>
      </w:r>
    </w:p>
    <w:p w14:paraId="3C4FF5A3" w14:textId="77777777" w:rsidR="0013071D" w:rsidRPr="00F011A5" w:rsidRDefault="0013071D" w:rsidP="0013071D">
      <w:pPr>
        <w:rPr>
          <w:szCs w:val="22"/>
        </w:rPr>
      </w:pPr>
      <w:r>
        <w:rPr>
          <w:szCs w:val="22"/>
        </w:rPr>
        <w:t>RCT</w:t>
      </w:r>
      <w:r w:rsidRPr="00F011A5">
        <w:rPr>
          <w:szCs w:val="22"/>
        </w:rPr>
        <w:t xml:space="preserve">: </w:t>
      </w:r>
      <w:r>
        <w:rPr>
          <w:szCs w:val="22"/>
        </w:rPr>
        <w:t>Randomized controlled trial</w:t>
      </w:r>
    </w:p>
    <w:p w14:paraId="3F86E531" w14:textId="77777777" w:rsidR="00CC1F4A" w:rsidRDefault="00CC1F4A">
      <w:pPr>
        <w:spacing w:before="0" w:after="160" w:line="278" w:lineRule="auto"/>
        <w:jc w:val="left"/>
        <w:rPr>
          <w:rFonts w:eastAsiaTheme="majorEastAsia" w:cs="Arial"/>
          <w:b/>
          <w:bCs/>
          <w:iCs/>
          <w:kern w:val="0"/>
          <w:sz w:val="36"/>
          <w:szCs w:val="36"/>
          <w14:ligatures w14:val="none"/>
        </w:rPr>
      </w:pPr>
      <w:r>
        <w:br w:type="page"/>
      </w:r>
    </w:p>
    <w:p w14:paraId="632B95A0" w14:textId="5ACDFE01" w:rsidR="00324894" w:rsidRPr="00324894" w:rsidRDefault="00BD772A" w:rsidP="00BD772A">
      <w:pPr>
        <w:pStyle w:val="Titre11"/>
      </w:pPr>
      <w:r w:rsidRPr="00324894">
        <w:lastRenderedPageBreak/>
        <w:t>ABSTRACT</w:t>
      </w:r>
    </w:p>
    <w:p w14:paraId="43275ECB" w14:textId="2D7FF16B" w:rsidR="00D96158" w:rsidRDefault="00324894" w:rsidP="00D96158">
      <w:r w:rsidRPr="00324894">
        <w:rPr>
          <w:b/>
          <w:bCs/>
        </w:rPr>
        <w:t>Objective:</w:t>
      </w:r>
      <w:r w:rsidRPr="00324894">
        <w:t xml:space="preserve"> </w:t>
      </w:r>
      <w:r w:rsidR="00D96158">
        <w:t xml:space="preserve">To examine the extent to which </w:t>
      </w:r>
      <w:r w:rsidR="005A035A">
        <w:t>surgical randomized controlled trials (RCTs) incorporate core elements to inform clinical practice.</w:t>
      </w:r>
    </w:p>
    <w:p w14:paraId="321EF936" w14:textId="29BC439B" w:rsidR="00D96158" w:rsidRDefault="00D96158" w:rsidP="00D96158">
      <w:r>
        <w:rPr>
          <w:b/>
          <w:bCs/>
        </w:rPr>
        <w:t>Summary Background Data</w:t>
      </w:r>
      <w:r w:rsidRPr="00324894">
        <w:rPr>
          <w:b/>
          <w:bCs/>
        </w:rPr>
        <w:t>:</w:t>
      </w:r>
      <w:r>
        <w:t xml:space="preserve"> Surgical</w:t>
      </w:r>
      <w:r w:rsidR="005A035A">
        <w:t xml:space="preserve"> </w:t>
      </w:r>
      <w:r>
        <w:t xml:space="preserve">RCTs are often reported incompletely </w:t>
      </w:r>
      <w:r w:rsidR="005A035A">
        <w:t>and fail to transmit clinically relevant results</w:t>
      </w:r>
      <w:r>
        <w:t>. We hypothesize that poor reporting may reflect a more fundamental problem, namely inadequate trial planning for informing clinical practice.</w:t>
      </w:r>
    </w:p>
    <w:p w14:paraId="7E84CF8C" w14:textId="0E9DB0B2" w:rsidR="00D96158" w:rsidRPr="00324894" w:rsidRDefault="00D96158" w:rsidP="00D96158">
      <w:r w:rsidRPr="00324894">
        <w:rPr>
          <w:b/>
          <w:bCs/>
        </w:rPr>
        <w:t>Methods:</w:t>
      </w:r>
      <w:r>
        <w:t xml:space="preserve"> We conducted a systematic literature search to identify </w:t>
      </w:r>
      <w:r w:rsidR="005A035A">
        <w:t xml:space="preserve">surgical </w:t>
      </w:r>
      <w:r>
        <w:t xml:space="preserve">RCTs </w:t>
      </w:r>
      <w:r w:rsidR="005A035A">
        <w:t>published in 2024. We consecutively screened records and full-text articles until we reached a total of 170 RCTs</w:t>
      </w:r>
      <w:r>
        <w:t xml:space="preserve">. </w:t>
      </w:r>
      <w:r w:rsidR="00486AC9">
        <w:t>Our</w:t>
      </w:r>
      <w:r w:rsidR="005A035A">
        <w:t xml:space="preserve"> </w:t>
      </w:r>
      <w:r w:rsidR="00486AC9">
        <w:t>primary endpoint</w:t>
      </w:r>
      <w:r w:rsidR="005A035A">
        <w:t xml:space="preserve"> was </w:t>
      </w:r>
      <w:r w:rsidR="00486AC9">
        <w:t xml:space="preserve">a composite endpoint defined by (1) </w:t>
      </w:r>
      <w:r w:rsidR="007276AC">
        <w:t xml:space="preserve">the report or </w:t>
      </w:r>
      <w:r w:rsidR="00486AC9">
        <w:t xml:space="preserve">the </w:t>
      </w:r>
      <w:r w:rsidR="007276AC">
        <w:t xml:space="preserve">design </w:t>
      </w:r>
      <w:r w:rsidR="00486AC9">
        <w:t>description</w:t>
      </w:r>
      <w:r w:rsidR="007276AC">
        <w:t xml:space="preserve"> of the trial aim</w:t>
      </w:r>
      <w:r>
        <w:t>,</w:t>
      </w:r>
      <w:r w:rsidR="00486AC9">
        <w:t xml:space="preserve"> (2) the report of</w:t>
      </w:r>
      <w:r w:rsidR="005A035A">
        <w:t xml:space="preserve"> primary </w:t>
      </w:r>
      <w:r>
        <w:t>endpoint</w:t>
      </w:r>
      <w:r w:rsidR="00486AC9">
        <w:t>(</w:t>
      </w:r>
      <w:r>
        <w:t>s</w:t>
      </w:r>
      <w:r w:rsidR="00486AC9">
        <w:t>)</w:t>
      </w:r>
      <w:r>
        <w:t xml:space="preserve">, </w:t>
      </w:r>
      <w:r w:rsidR="00523CC2">
        <w:t xml:space="preserve">and </w:t>
      </w:r>
      <w:r w:rsidR="00486AC9">
        <w:t xml:space="preserve">(3) the </w:t>
      </w:r>
      <w:r w:rsidR="005A035A">
        <w:t xml:space="preserve">consideration of clinical relevance for </w:t>
      </w:r>
      <w:r>
        <w:t>sample size calculation</w:t>
      </w:r>
      <w:r w:rsidR="005A035A">
        <w:t xml:space="preserve"> and </w:t>
      </w:r>
      <w:r w:rsidR="00486AC9">
        <w:t>(4)</w:t>
      </w:r>
      <w:r w:rsidR="00523CC2">
        <w:t xml:space="preserve"> for</w:t>
      </w:r>
      <w:r w:rsidR="00486AC9">
        <w:t xml:space="preserve"> </w:t>
      </w:r>
      <w:r w:rsidR="005A035A">
        <w:t>results interpretation</w:t>
      </w:r>
      <w:r>
        <w:t>.</w:t>
      </w:r>
      <w:r w:rsidR="00523CC2">
        <w:t xml:space="preserve"> We systematically extracted data from published RCTs and their respective pre-trial documents in case of missing or discordant values.</w:t>
      </w:r>
      <w:r w:rsidR="0019617F">
        <w:t xml:space="preserve"> </w:t>
      </w:r>
    </w:p>
    <w:p w14:paraId="481B37CD" w14:textId="7E2D5260" w:rsidR="00D96158" w:rsidRPr="00324894" w:rsidRDefault="00D96158" w:rsidP="00D96158">
      <w:r w:rsidRPr="00324894">
        <w:rPr>
          <w:b/>
          <w:bCs/>
        </w:rPr>
        <w:t>Results:</w:t>
      </w:r>
      <w:r w:rsidRPr="00D96158">
        <w:t xml:space="preserve"> </w:t>
      </w:r>
      <w:r>
        <w:t>We identified</w:t>
      </w:r>
      <w:r w:rsidR="00523CC2">
        <w:t xml:space="preserve"> 170 published RCTs; for XX, no p</w:t>
      </w:r>
      <w:r>
        <w:t xml:space="preserve">re-trial document </w:t>
      </w:r>
      <w:r w:rsidR="00523CC2">
        <w:t>was</w:t>
      </w:r>
      <w:r>
        <w:t xml:space="preserve"> available</w:t>
      </w:r>
      <w:r w:rsidR="00523CC2">
        <w:t xml:space="preserve">. </w:t>
      </w:r>
      <w:r w:rsidR="007276AC">
        <w:t xml:space="preserve">Only X RCTs (XX%) fulfilled the four pre-defined criteria. XX did neither describe nor report the trial aim, XX (XX%) did not define specific primary endpoint(s), </w:t>
      </w:r>
      <w:r w:rsidR="00523CC2">
        <w:t>XX</w:t>
      </w:r>
      <w:r w:rsidR="007276AC">
        <w:t xml:space="preserve"> (%) did not</w:t>
      </w:r>
      <w:r w:rsidR="00523CC2">
        <w:t xml:space="preserve"> </w:t>
      </w:r>
      <w:r w:rsidR="007276AC">
        <w:t>incorporate clinical relevance in the sample size calculation, XX(%) did not integrate clinical relevance in the discussion of the results.</w:t>
      </w:r>
      <w:r>
        <w:t xml:space="preserve"> </w:t>
      </w:r>
    </w:p>
    <w:p w14:paraId="1A17FFC2" w14:textId="4DFA5C9D" w:rsidR="00324894" w:rsidRPr="00324894" w:rsidRDefault="00D96158" w:rsidP="00D96158">
      <w:pPr>
        <w:spacing w:before="0" w:after="0"/>
        <w:jc w:val="left"/>
      </w:pPr>
      <w:r w:rsidRPr="00324894">
        <w:rPr>
          <w:b/>
        </w:rPr>
        <w:t>Conclusion:</w:t>
      </w:r>
      <w:r>
        <w:t xml:space="preserve"> </w:t>
      </w:r>
      <w:commentRangeStart w:id="2"/>
      <w:r w:rsidR="00AC6BBE">
        <w:t>C</w:t>
      </w:r>
      <w:r>
        <w:t xml:space="preserve">linical </w:t>
      </w:r>
      <w:r w:rsidR="00AC6BBE">
        <w:t>integration in trial planning and interpretation was</w:t>
      </w:r>
      <w:r>
        <w:t xml:space="preserve"> lacking</w:t>
      </w:r>
      <w:r w:rsidR="00AC6BBE">
        <w:t xml:space="preserve"> in most published RCTs</w:t>
      </w:r>
      <w:r>
        <w:t xml:space="preserve">. More than </w:t>
      </w:r>
      <w:r w:rsidR="00AC6BBE">
        <w:t>XX</w:t>
      </w:r>
      <w:r w:rsidR="004D2DEA">
        <w:t>%</w:t>
      </w:r>
      <w:r>
        <w:t xml:space="preserve"> of trials failed to demonstrate superiority and might have offered more meaningful guidance to clinical practice if designed as non-inferiority trials. These findings highlight limited awareness of study planning that clearly specifies appropriate aims-such as superiority or non-inferiority for different outcomes-to adequately assess the balance between beneficial and harmful effects when comparing surgical interventions</w:t>
      </w:r>
      <w:commentRangeEnd w:id="2"/>
      <w:r w:rsidR="004D2DEA">
        <w:rPr>
          <w:rStyle w:val="CommentReference"/>
        </w:rPr>
        <w:commentReference w:id="2"/>
      </w:r>
      <w:r>
        <w:t>.</w:t>
      </w:r>
    </w:p>
    <w:p w14:paraId="66530784" w14:textId="77777777" w:rsidR="00500F53" w:rsidRDefault="00500F53" w:rsidP="00324894">
      <w:pPr>
        <w:spacing w:before="0" w:after="0"/>
        <w:jc w:val="left"/>
      </w:pPr>
    </w:p>
    <w:p w14:paraId="7C805AE2" w14:textId="17A852E6" w:rsidR="00324894" w:rsidRDefault="00500F53" w:rsidP="00D96158">
      <w:pPr>
        <w:spacing w:before="0" w:after="0"/>
        <w:jc w:val="left"/>
      </w:pPr>
      <w:r w:rsidRPr="00500F53">
        <w:rPr>
          <w:b/>
          <w:bCs/>
        </w:rPr>
        <w:t>Keywords:</w:t>
      </w:r>
      <w:r>
        <w:rPr>
          <w:b/>
          <w:bCs/>
        </w:rPr>
        <w:t xml:space="preserve"> </w:t>
      </w:r>
      <w:r w:rsidRPr="00500F53">
        <w:t>Patient-centered research; Outcomes research, Clinical relevance, Minimal important difference</w:t>
      </w:r>
    </w:p>
    <w:p w14:paraId="499BDFFA" w14:textId="77777777" w:rsidR="00D7190A" w:rsidRDefault="00D7190A" w:rsidP="00D96158">
      <w:pPr>
        <w:spacing w:before="0" w:after="0"/>
        <w:jc w:val="left"/>
      </w:pPr>
    </w:p>
    <w:p w14:paraId="5705D888" w14:textId="77777777" w:rsidR="00D7190A" w:rsidRDefault="00D7190A" w:rsidP="00D96158">
      <w:pPr>
        <w:spacing w:before="0" w:after="0"/>
        <w:jc w:val="left"/>
      </w:pPr>
      <w:r>
        <w:t>Abstract ≤ 250 w</w:t>
      </w:r>
    </w:p>
    <w:p w14:paraId="18424DD6" w14:textId="77777777" w:rsidR="00D7190A" w:rsidRDefault="00D7190A" w:rsidP="00D96158">
      <w:pPr>
        <w:spacing w:before="0" w:after="0"/>
        <w:jc w:val="left"/>
      </w:pPr>
      <w:r>
        <w:t xml:space="preserve">Intro to </w:t>
      </w:r>
      <w:proofErr w:type="spellStart"/>
      <w:r>
        <w:t>conlusion</w:t>
      </w:r>
      <w:proofErr w:type="spellEnd"/>
      <w:r>
        <w:t xml:space="preserve">: ≤ 2600 words, </w:t>
      </w:r>
    </w:p>
    <w:p w14:paraId="33F09077" w14:textId="3E4C82CA" w:rsidR="00D7190A" w:rsidRPr="00D96158" w:rsidRDefault="00D7190A" w:rsidP="00D96158">
      <w:pPr>
        <w:spacing w:before="0" w:after="0"/>
        <w:jc w:val="left"/>
        <w:rPr>
          <w:b/>
          <w:bCs/>
        </w:rPr>
      </w:pPr>
      <w:r>
        <w:t>50 references maximum, 4 "inserts" (figures and/or tables). </w:t>
      </w:r>
    </w:p>
    <w:p w14:paraId="21AB7F0E" w14:textId="02FB4485" w:rsidR="00203336" w:rsidRPr="00312822" w:rsidRDefault="00203336" w:rsidP="00BD772A">
      <w:pPr>
        <w:pStyle w:val="Titre11"/>
      </w:pPr>
      <w:r w:rsidRPr="00312822">
        <w:lastRenderedPageBreak/>
        <w:t>INTRODUCTION</w:t>
      </w:r>
      <w:bookmarkEnd w:id="1"/>
    </w:p>
    <w:p w14:paraId="6370DE6C" w14:textId="2F7105AE" w:rsidR="001A65A2" w:rsidRDefault="001A65A2" w:rsidP="001A65A2">
      <w:pPr>
        <w:pStyle w:val="Titre21"/>
      </w:pPr>
      <w:r>
        <w:t>Background and Rationale</w:t>
      </w:r>
    </w:p>
    <w:p w14:paraId="2EABAC10" w14:textId="4E963CEE" w:rsidR="00214BAE" w:rsidRDefault="00214BAE" w:rsidP="00214BAE">
      <w:r>
        <w:t>Randomized controlled trials (RCTs) are widely regarded as the gold standard for generating high-quality evidence across medical disciplines, including surgery. Despite this status, surgical RCTs are frequently reported in an incomplete and inconsistent manner</w:t>
      </w:r>
      <w:r w:rsidR="00AE42A4">
        <w:fldChar w:fldCharType="begin"/>
      </w:r>
      <w:r w:rsidR="00AE42A4">
        <w:instrText xml:space="preserve"> ADDIN ZOTERO_ITEM CSL_CITATION {"citationID":"A7wiPUei","properties":{"formattedCitation":"[1]","plainCitation":"[1]","noteIndex":0},"citationItems":[{"id":186224,"uris":["http://zotero.org/users/6583603/items/Y9TVA3KE"],"itemData":{"id":186224,"type":"article-journal","abstract":"OBJECTIVES: To assess the current quality of surgical outcome reporting in the medical literature and to provide recommendations for improvement.\nBACKGROUND: In 1996, The Lancet labeled surgery as a \"comic opera\" mostly referring to the poor quality of outcome reporting in the literature impeding improvement in surgical quality and patient care.\nMETHODS: We screened 3 first-tier and 2 second-tier surgical journals, as well as 3 leading medical journals for original articles reporting on results of surgical procedures published over a recent 18-month period. The quality of outcome reporting was assessed using a prespecified 12-item checklist.\nRESULTS: Six hundred twenty-seven articles reporting surgical outcomes were analyzed, including 125 randomized controlled trials. Only 1 (0.2%) article met all 12 criteria of the checklist, whereas 356 articles (57%) fulfilled less than half of the criteria. The poorest reporting was on cumulative morbidity burden, which was missing in 94% of articles (n=591) as well as patient-reported outcomes missing in 83% of publications (n=518). Comparing journal groups for the individual criterion, we found moderate to very strong statistical evidence for better quality of reporting in high versus lower impact journals for 7 of 12 criteria and strong statistical evidence for better reporting of patient-reported outcomes in medical versus surgical journals ( P &lt;0·001).\nCONCLUSIONS: The quality of outcomes reporting in the medical literature remains poor, lacking improvement over the past 20 years on most key end points. The implementation of standardized outcome reporting is urgently needed to minimize biased interpretation of data thereby enabling improved patient care and the elaboration of meaningful guidelines.","container-title":"Annals of Surgery","DOI":"10.1097/SLA.0000000000006226","ISSN":"1528-1140","issue":"2","journalAbbreviation":"Ann Surg","language":"eng","page":"248-252","PMID":"38323468","source":"PubMed","title":"Surgical Outcome Reporting. Moving From a Comic to a Tragic Opera?","volume":"280","author":[{"family":"Abbassi","given":"Fariba"},{"family":"Pfister","given":"Matthias"},{"family":"Domenghino","given":"Anja"},{"family":"Puhan","given":"Milo A."},{"family":"Clavien","given":"Pierre-Alain"}],"issued":{"date-parts":[["2024",8,1]]}}}],"schema":"https://github.com/citation-style-language/schema/raw/master/csl-citation.json"} </w:instrText>
      </w:r>
      <w:r w:rsidR="00AE42A4">
        <w:fldChar w:fldCharType="separate"/>
      </w:r>
      <w:r w:rsidR="00AE42A4">
        <w:rPr>
          <w:noProof/>
        </w:rPr>
        <w:t>[1]</w:t>
      </w:r>
      <w:r w:rsidR="00AE42A4">
        <w:fldChar w:fldCharType="end"/>
      </w:r>
      <w:r>
        <w:t>, often with insufficient emphasis on patient-centered outcomes. Key elements required for high-quality, transparent, and patient-relevant trials – such as a clearly stated study aim aligned with an appropriate trial design, and the use of meaningful definitions of statistical and clinical significance – are frequently missing or inadequately described. Consequently, a substantial proportion of the surgical evidence base fails to support informed, patient-focused decision-making in clinical practice.</w:t>
      </w:r>
    </w:p>
    <w:p w14:paraId="498BD3D6" w14:textId="168FBBD3" w:rsidR="00214BAE" w:rsidRDefault="00214BAE" w:rsidP="00214BAE">
      <w:r>
        <w:t>Poor reporting may, however, be a manifestation of more fundamental shortcomings arising earlier in the research process, particularly during trial planning.</w:t>
      </w:r>
      <w:r w:rsidRPr="00214BAE">
        <w:t xml:space="preserve"> </w:t>
      </w:r>
      <w:r w:rsidR="00225F17">
        <w:t xml:space="preserve">Decisions made at this stage – such as the trial aim and design, the definition of outcomes, the </w:t>
      </w:r>
      <w:proofErr w:type="spellStart"/>
      <w:r w:rsidR="00225F17">
        <w:t>prespecification</w:t>
      </w:r>
      <w:proofErr w:type="spellEnd"/>
      <w:r w:rsidR="00225F17">
        <w:t xml:space="preserve"> of clinically meaningful thresholds (e.g., minimal important differences), and the planned interpretation of results in terms of clinical relevance – are critical for determining whether trial findings can meaningfully inform practice. In this context, many RCTs are primarily designed to demonstrate superiority, an approach that is less likely to yield statistically significant results than non-inferiority designs, and even when “positive” results are reported, the observed effects are often small and of limited clinical relevance.</w:t>
      </w:r>
    </w:p>
    <w:p w14:paraId="5B6E1535" w14:textId="590A4BC1" w:rsidR="00B423B4" w:rsidRDefault="00B423B4" w:rsidP="00B423B4">
      <w:pPr>
        <w:pStyle w:val="Titre21"/>
      </w:pPr>
      <w:r>
        <w:t>Aim</w:t>
      </w:r>
    </w:p>
    <w:p w14:paraId="5981FB67" w14:textId="0EC33A32" w:rsidR="00203336" w:rsidRPr="00312822" w:rsidRDefault="00214BAE" w:rsidP="001A65A2">
      <w:r>
        <w:t xml:space="preserve">To investigate this hypothesis, we systematically examined contemporary surgical RCTs, from pre-trial documents to final publications, aiming to </w:t>
      </w:r>
      <w:r w:rsidR="001A65A2">
        <w:t>assess to what extent surgical contemporary RCTs are designed and reported in a manner that meaningfully informs clinical practice.</w:t>
      </w:r>
    </w:p>
    <w:p w14:paraId="6A969434" w14:textId="77777777" w:rsidR="00203336" w:rsidRPr="00312822" w:rsidRDefault="00203336" w:rsidP="00203336">
      <w:pPr>
        <w:spacing w:before="0" w:after="0" w:line="240" w:lineRule="auto"/>
        <w:jc w:val="left"/>
        <w:rPr>
          <w:rFonts w:eastAsiaTheme="majorEastAsia" w:cs="Arial"/>
          <w:iCs/>
          <w:kern w:val="0"/>
          <w:sz w:val="36"/>
          <w:szCs w:val="36"/>
          <w14:ligatures w14:val="none"/>
        </w:rPr>
      </w:pPr>
      <w:r w:rsidRPr="00312822">
        <w:br w:type="page"/>
      </w:r>
    </w:p>
    <w:p w14:paraId="2DC07D69" w14:textId="564B06CD" w:rsidR="00203336" w:rsidRPr="00312822" w:rsidRDefault="00203336" w:rsidP="00BD772A">
      <w:pPr>
        <w:pStyle w:val="Titre11"/>
      </w:pPr>
      <w:commentRangeStart w:id="3"/>
      <w:r w:rsidRPr="00312822">
        <w:lastRenderedPageBreak/>
        <w:t>MATERIALS AND METHODS</w:t>
      </w:r>
      <w:commentRangeEnd w:id="3"/>
      <w:r w:rsidR="00750BCE">
        <w:rPr>
          <w:rStyle w:val="CommentReference"/>
          <w:rFonts w:eastAsiaTheme="minorHAnsi" w:cstheme="minorBidi"/>
          <w:b w:val="0"/>
          <w:bCs w:val="0"/>
          <w:iCs w:val="0"/>
          <w:kern w:val="2"/>
          <w14:ligatures w14:val="standardContextual"/>
        </w:rPr>
        <w:commentReference w:id="3"/>
      </w:r>
    </w:p>
    <w:p w14:paraId="06D53E36" w14:textId="26612D1F" w:rsidR="00203336" w:rsidRDefault="00500F53" w:rsidP="00323F60">
      <w:pPr>
        <w:pStyle w:val="Titre21"/>
      </w:pPr>
      <w:r>
        <w:t>Protocol and Registration</w:t>
      </w:r>
    </w:p>
    <w:p w14:paraId="786A218D" w14:textId="4AE08FD4" w:rsidR="00323F60" w:rsidRPr="00323F60" w:rsidRDefault="00323F60" w:rsidP="00323F60">
      <w:r>
        <w:t xml:space="preserve">We prospectively registered this meta-research study with the OXXX SXXX FXXX under reference XXXX. The protocol is available on OSF. The present study was written in accordance with </w:t>
      </w:r>
      <w:r w:rsidRPr="00323F60">
        <w:t xml:space="preserve">Preferred Reporting Items for Systematic Reviews and Meta-Analysis (PRISMA) </w:t>
      </w:r>
      <w:commentRangeStart w:id="4"/>
      <w:r w:rsidRPr="00323F60">
        <w:t xml:space="preserve">guidelines </w:t>
      </w:r>
      <w:commentRangeEnd w:id="4"/>
      <w:r>
        <w:rPr>
          <w:rStyle w:val="CommentReference"/>
        </w:rPr>
        <w:commentReference w:id="4"/>
      </w:r>
      <w:r w:rsidRPr="00323F60">
        <w:t xml:space="preserve">(see Online Resource 1), and the </w:t>
      </w:r>
      <w:commentRangeStart w:id="5"/>
      <w:r w:rsidRPr="00323F60">
        <w:t xml:space="preserve">Cochrane Handbook </w:t>
      </w:r>
      <w:commentRangeEnd w:id="5"/>
      <w:r>
        <w:rPr>
          <w:rStyle w:val="CommentReference"/>
        </w:rPr>
        <w:commentReference w:id="5"/>
      </w:r>
      <w:r w:rsidRPr="00323F60">
        <w:t>was consulted where applicable. No ethical approval was required.</w:t>
      </w:r>
    </w:p>
    <w:p w14:paraId="06FF28AB" w14:textId="6EA2903D" w:rsidR="00500F53" w:rsidRDefault="00500F53" w:rsidP="00BD772A">
      <w:pPr>
        <w:pStyle w:val="Titre21"/>
      </w:pPr>
      <w:r>
        <w:t>Eligibility criteria</w:t>
      </w:r>
    </w:p>
    <w:p w14:paraId="62329D65" w14:textId="77777777" w:rsidR="00500F53" w:rsidRDefault="00500F53" w:rsidP="00CF3DA9">
      <w:pPr>
        <w:pStyle w:val="Heading3"/>
      </w:pPr>
      <w:r>
        <w:t>Population</w:t>
      </w:r>
    </w:p>
    <w:p w14:paraId="38AD2050" w14:textId="0F357399" w:rsidR="00500F53" w:rsidRDefault="00323F60" w:rsidP="00500F53">
      <w:r>
        <w:t>We included patients</w:t>
      </w:r>
      <w:r w:rsidR="00500F53">
        <w:t xml:space="preserve"> undergoing a</w:t>
      </w:r>
      <w:r>
        <w:t>ny</w:t>
      </w:r>
      <w:r w:rsidR="00500F53">
        <w:t xml:space="preserve"> surgical intervention</w:t>
      </w:r>
      <w:r>
        <w:t xml:space="preserve">, defined as an intervention under general or locoregional anesthesia </w:t>
      </w:r>
      <w:r w:rsidR="001362E5">
        <w:t xml:space="preserve">performed </w:t>
      </w:r>
      <w:r>
        <w:t>by a surgeon.</w:t>
      </w:r>
      <w:r w:rsidR="00500F53">
        <w:t xml:space="preserve"> </w:t>
      </w:r>
      <w:r>
        <w:t>We excluded procedures under local anesthesia.</w:t>
      </w:r>
    </w:p>
    <w:p w14:paraId="64BD6451" w14:textId="77777777" w:rsidR="00500F53" w:rsidRDefault="00500F53" w:rsidP="00CF3DA9">
      <w:pPr>
        <w:pStyle w:val="Heading3"/>
      </w:pPr>
      <w:r>
        <w:t>Intervention</w:t>
      </w:r>
    </w:p>
    <w:p w14:paraId="50BE6DA9" w14:textId="1892ABE9" w:rsidR="00500F53" w:rsidRDefault="00323F60" w:rsidP="00500F53">
      <w:r>
        <w:t>We accepted any i</w:t>
      </w:r>
      <w:r w:rsidR="00500F53">
        <w:t>ntervention</w:t>
      </w:r>
      <w:r>
        <w:t xml:space="preserve"> in</w:t>
      </w:r>
      <w:r w:rsidR="00500F53">
        <w:t xml:space="preserve"> the perioperative setting (pre, intra and/or postoperative), either surgical (e.g., </w:t>
      </w:r>
      <w:r>
        <w:t xml:space="preserve">a </w:t>
      </w:r>
      <w:r w:rsidR="00500F53">
        <w:t>specific procedure) or non-surgical (e.g.,</w:t>
      </w:r>
      <w:r>
        <w:t xml:space="preserve"> a medication, a device, an </w:t>
      </w:r>
      <w:r w:rsidR="00500F53">
        <w:t xml:space="preserve">activity). The intervention could also consist in a specific period (e.g., surgery in the morning vs. night), place (e.g., rural hospital), </w:t>
      </w:r>
      <w:r>
        <w:t xml:space="preserve">or </w:t>
      </w:r>
      <w:r w:rsidR="00500F53">
        <w:t>team (e.g.,</w:t>
      </w:r>
      <w:r>
        <w:t xml:space="preserve"> </w:t>
      </w:r>
      <w:r w:rsidR="0095600D">
        <w:t>a specific group of</w:t>
      </w:r>
      <w:r w:rsidR="00500F53">
        <w:t xml:space="preserve"> surgeon</w:t>
      </w:r>
      <w:r w:rsidR="0095600D">
        <w:t>s</w:t>
      </w:r>
      <w:r>
        <w:t>,</w:t>
      </w:r>
      <w:r w:rsidR="00500F53">
        <w:t xml:space="preserve"> anesthetists</w:t>
      </w:r>
      <w:r>
        <w:t>,</w:t>
      </w:r>
      <w:r w:rsidR="00500F53">
        <w:t xml:space="preserve"> nurses).</w:t>
      </w:r>
    </w:p>
    <w:p w14:paraId="3481DE5D" w14:textId="77777777" w:rsidR="00500F53" w:rsidRDefault="00500F53" w:rsidP="00CF3DA9">
      <w:pPr>
        <w:pStyle w:val="Heading3"/>
      </w:pPr>
      <w:r>
        <w:t>Comparator</w:t>
      </w:r>
    </w:p>
    <w:p w14:paraId="753C53D3" w14:textId="69BE3FFC" w:rsidR="00500F53" w:rsidRDefault="0095600D" w:rsidP="00500F53">
      <w:r>
        <w:t>We included any</w:t>
      </w:r>
      <w:r w:rsidR="00500F53">
        <w:t xml:space="preserve"> control group</w:t>
      </w:r>
      <w:r>
        <w:t xml:space="preserve">, such as standard of care, placebo, and </w:t>
      </w:r>
      <w:r w:rsidR="00500F53">
        <w:t>no intervention. We also include</w:t>
      </w:r>
      <w:r>
        <w:t>d</w:t>
      </w:r>
      <w:r w:rsidR="00500F53">
        <w:t xml:space="preserve"> RCTs with more than </w:t>
      </w:r>
      <w:r w:rsidR="002D5E8F">
        <w:t>one</w:t>
      </w:r>
      <w:r w:rsidR="00500F53">
        <w:t xml:space="preserve"> control group</w:t>
      </w:r>
      <w:r w:rsidR="002D5E8F">
        <w:t>.</w:t>
      </w:r>
    </w:p>
    <w:p w14:paraId="2668AEC7" w14:textId="77777777" w:rsidR="00500F53" w:rsidRPr="00B423B4" w:rsidRDefault="00500F53" w:rsidP="00B423B4">
      <w:pPr>
        <w:pStyle w:val="Heading3"/>
      </w:pPr>
      <w:r w:rsidRPr="00B423B4">
        <w:t>Outcomes</w:t>
      </w:r>
    </w:p>
    <w:p w14:paraId="2E2D0D47" w14:textId="6101A7A5" w:rsidR="00417956" w:rsidRDefault="00CF3DA9" w:rsidP="00500F53">
      <w:r>
        <w:t>Our primary outcome was the potential for a RCT</w:t>
      </w:r>
      <w:r w:rsidRPr="00CF3DA9">
        <w:t xml:space="preserve"> </w:t>
      </w:r>
      <w:r>
        <w:t xml:space="preserve">to meaningfully inform practice, which we defined if </w:t>
      </w:r>
      <w:r w:rsidR="00417956" w:rsidRPr="00417956">
        <w:t xml:space="preserve">it reported on (1) </w:t>
      </w:r>
      <w:r w:rsidR="004D2DEA" w:rsidRPr="00417956">
        <w:t xml:space="preserve">the aim of the trial and/or the trial design (i.e., characteristic 1 and/or </w:t>
      </w:r>
      <w:r w:rsidR="004D2DEA">
        <w:t>2</w:t>
      </w:r>
      <w:r w:rsidR="004D2DEA" w:rsidRPr="00417956">
        <w:t xml:space="preserve"> above) AND </w:t>
      </w:r>
      <w:r w:rsidR="004D2DEA">
        <w:t xml:space="preserve">(2) </w:t>
      </w:r>
      <w:r w:rsidR="00417956" w:rsidRPr="00417956">
        <w:t>the primary outcome (characteristic 2 above) AND (3) a calculation of the sample size based on a clinically relevant effect (characteristic 4) AND (4) the discussion of the clinical relevance of the results (characteristic 5)</w:t>
      </w:r>
      <w:r w:rsidR="00417956">
        <w:t xml:space="preserve"> (see </w:t>
      </w:r>
      <w:r w:rsidR="00417956" w:rsidRPr="00417956">
        <w:rPr>
          <w:b/>
          <w:bCs/>
        </w:rPr>
        <w:t>Table 2</w:t>
      </w:r>
      <w:r w:rsidR="00417956">
        <w:t>).</w:t>
      </w:r>
      <w:r w:rsidR="005645D1">
        <w:t xml:space="preserve"> </w:t>
      </w:r>
    </w:p>
    <w:p w14:paraId="01EF97F9" w14:textId="77777777" w:rsidR="00417956" w:rsidRDefault="00417956" w:rsidP="00500F53"/>
    <w:p w14:paraId="7AA55A24" w14:textId="77777777" w:rsidR="00417956" w:rsidRDefault="00417956" w:rsidP="00500F53"/>
    <w:p w14:paraId="2F1B8D26" w14:textId="4A2FA180" w:rsidR="00417956" w:rsidRPr="00417956" w:rsidRDefault="00417956" w:rsidP="00500F53">
      <w:pPr>
        <w:rPr>
          <w:b/>
          <w:bCs/>
        </w:rPr>
      </w:pPr>
      <w:r w:rsidRPr="00417956">
        <w:rPr>
          <w:b/>
          <w:bCs/>
        </w:rPr>
        <w:t>Table 2 Characteristics of randomized controlled trials meaningfully informing practice.</w:t>
      </w:r>
    </w:p>
    <w:tbl>
      <w:tblPr>
        <w:tblStyle w:val="TableGrid"/>
        <w:tblW w:w="0" w:type="auto"/>
        <w:tblLook w:val="04A0" w:firstRow="1" w:lastRow="0" w:firstColumn="1" w:lastColumn="0" w:noHBand="0" w:noVBand="1"/>
      </w:tblPr>
      <w:tblGrid>
        <w:gridCol w:w="9350"/>
      </w:tblGrid>
      <w:tr w:rsidR="00417956" w14:paraId="2B6275AE" w14:textId="77777777" w:rsidTr="00417956">
        <w:tc>
          <w:tcPr>
            <w:tcW w:w="9350" w:type="dxa"/>
          </w:tcPr>
          <w:p w14:paraId="07B120D7" w14:textId="657B45A4" w:rsidR="00417956" w:rsidRDefault="00417956" w:rsidP="00417956">
            <w:pPr>
              <w:spacing w:line="240" w:lineRule="auto"/>
            </w:pPr>
            <w:r>
              <w:lastRenderedPageBreak/>
              <w:t>1. Specification of the aim of the trial for the primary outcome (e.g., superiority, non-inferiority or equivalence),</w:t>
            </w:r>
          </w:p>
          <w:p w14:paraId="530BB02E" w14:textId="1A5A732B" w:rsidR="00417956" w:rsidRDefault="005645D1" w:rsidP="00417956">
            <w:pPr>
              <w:spacing w:line="240" w:lineRule="auto"/>
            </w:pPr>
            <w:r>
              <w:t>2</w:t>
            </w:r>
            <w:r w:rsidR="00417956">
              <w:t>. Specification of the aim of the study design (e.g., superiority, non-inferiority or equivalence) that matches the study aim,</w:t>
            </w:r>
          </w:p>
          <w:p w14:paraId="12259671" w14:textId="2E35E2AC" w:rsidR="005645D1" w:rsidRDefault="005645D1" w:rsidP="00417956">
            <w:pPr>
              <w:spacing w:line="240" w:lineRule="auto"/>
            </w:pPr>
            <w:r>
              <w:t>3. Specification of a primary endpoint,</w:t>
            </w:r>
          </w:p>
          <w:p w14:paraId="0272BF7D" w14:textId="77777777" w:rsidR="00417956" w:rsidRDefault="00417956" w:rsidP="00417956">
            <w:pPr>
              <w:spacing w:line="240" w:lineRule="auto"/>
            </w:pPr>
            <w:r>
              <w:t xml:space="preserve">4. Use of a MID, definition of a clinically relevant effect or definition of a Cohen’s </w:t>
            </w:r>
            <w:r w:rsidRPr="00875787">
              <w:rPr>
                <w:i/>
                <w:iCs/>
              </w:rPr>
              <w:t>d</w:t>
            </w:r>
            <w:r>
              <w:t xml:space="preserve"> target value to base sample size calculations upon,</w:t>
            </w:r>
          </w:p>
          <w:p w14:paraId="1343CED5" w14:textId="431A2DE0" w:rsidR="00417956" w:rsidRDefault="00417956" w:rsidP="00417956">
            <w:pPr>
              <w:spacing w:line="240" w:lineRule="auto"/>
            </w:pPr>
            <w:r>
              <w:t>5. Consideration of clinical relevance (e.g., through the MID) to discuss and interpret the results for the primary outcome.</w:t>
            </w:r>
          </w:p>
        </w:tc>
      </w:tr>
    </w:tbl>
    <w:p w14:paraId="0F33CF1B" w14:textId="77777777" w:rsidR="00500F53" w:rsidRDefault="00500F53" w:rsidP="00CF3DA9">
      <w:pPr>
        <w:pStyle w:val="Heading3"/>
      </w:pPr>
      <w:r>
        <w:t>Study types</w:t>
      </w:r>
    </w:p>
    <w:p w14:paraId="0BE27963" w14:textId="67F3F293" w:rsidR="00500F53" w:rsidRDefault="00500F53" w:rsidP="00500F53">
      <w:r>
        <w:t xml:space="preserve">We </w:t>
      </w:r>
      <w:r w:rsidR="00417956">
        <w:t xml:space="preserve">restricted our study pool to </w:t>
      </w:r>
      <w:r>
        <w:t xml:space="preserve">RCTs in the surgical field published consecutively in 2024 until the sample size </w:t>
      </w:r>
      <w:r w:rsidR="00417956">
        <w:t>determined in our protocol was</w:t>
      </w:r>
      <w:r>
        <w:t xml:space="preserve"> reached.</w:t>
      </w:r>
    </w:p>
    <w:p w14:paraId="43C42E4D" w14:textId="592D9C2E" w:rsidR="004D2DEA" w:rsidRDefault="006C0A60" w:rsidP="00500F53">
      <w:r>
        <w:t>We excluded categories of RCTs unlikely to assess clinical outcomes: p</w:t>
      </w:r>
      <w:r w:rsidR="00500F53">
        <w:t xml:space="preserve">ilot, feasibility </w:t>
      </w:r>
      <w:r>
        <w:t>and</w:t>
      </w:r>
      <w:r w:rsidR="00500F53">
        <w:t xml:space="preserve"> safety RCTs</w:t>
      </w:r>
      <w:r>
        <w:t xml:space="preserve">. Additionally, we excluded </w:t>
      </w:r>
      <w:r w:rsidR="00500F53">
        <w:t xml:space="preserve">secondary </w:t>
      </w:r>
      <w:r>
        <w:t>and</w:t>
      </w:r>
      <w:r w:rsidR="00500F53">
        <w:t xml:space="preserve"> pooled analyses</w:t>
      </w:r>
      <w:r>
        <w:t>, likely to have different endpoints and/or aims, in comparison with the primary analyses</w:t>
      </w:r>
      <w:r w:rsidR="00500F53">
        <w:t>.</w:t>
      </w:r>
      <w:r w:rsidR="00562125">
        <w:t xml:space="preserve"> Finally, we excluded p</w:t>
      </w:r>
      <w:r>
        <w:t>re-prints, isolated a</w:t>
      </w:r>
      <w:r w:rsidR="00500F53">
        <w:t>bstracts, congress presentations</w:t>
      </w:r>
      <w:r>
        <w:t xml:space="preserve"> and </w:t>
      </w:r>
      <w:r w:rsidR="00500F53">
        <w:t>posters.</w:t>
      </w:r>
    </w:p>
    <w:p w14:paraId="73028BD1" w14:textId="77777777" w:rsidR="00500F53" w:rsidRDefault="00500F53" w:rsidP="00500F53">
      <w:pPr>
        <w:pStyle w:val="Titre21"/>
      </w:pPr>
      <w:r>
        <w:t>Search strategy</w:t>
      </w:r>
    </w:p>
    <w:p w14:paraId="700FBB14" w14:textId="43D2775F" w:rsidR="00500F53" w:rsidRDefault="00500F53" w:rsidP="00500F53">
      <w:r>
        <w:t xml:space="preserve">A systematic literature search was performed on </w:t>
      </w:r>
      <w:r w:rsidR="00FA1F21">
        <w:t>December 22,</w:t>
      </w:r>
      <w:r>
        <w:t xml:space="preserve"> 2025</w:t>
      </w:r>
      <w:r w:rsidR="00FA1F21">
        <w:t>,</w:t>
      </w:r>
      <w:r>
        <w:t xml:space="preserve"> using </w:t>
      </w:r>
      <w:r w:rsidR="00FA1F21">
        <w:t>Cochrane Central Register of Controlled Trials (CENTRAL), a registry containing RCT indexed in PubMed/MEDLINE, EMBASE (Elsevier), CINAHL, ClinicalTrials.gov and WHO ICTRP. We applied the following Boolean combinations of keywords: (surgical[Keyword/Title/Abstract] OR postoperative[Keyword/Title/Abstract]).</w:t>
      </w:r>
      <w:r w:rsidR="00FA1F21" w:rsidRPr="00FA1F21">
        <w:t xml:space="preserve"> </w:t>
      </w:r>
      <w:r w:rsidR="00FA1F21">
        <w:t>We did not apply any language restriction</w:t>
      </w:r>
      <w:r>
        <w:t>.</w:t>
      </w:r>
    </w:p>
    <w:p w14:paraId="2688E567" w14:textId="67F52F4C" w:rsidR="00500F53" w:rsidRDefault="00500F53" w:rsidP="00500F53">
      <w:pPr>
        <w:pStyle w:val="Titre21"/>
      </w:pPr>
      <w:r>
        <w:t>Screening and selection process</w:t>
      </w:r>
    </w:p>
    <w:p w14:paraId="6EB8F949" w14:textId="5479B81F" w:rsidR="00500F53" w:rsidRDefault="00500F53" w:rsidP="00500F53">
      <w:r>
        <w:t xml:space="preserve">Articles were </w:t>
      </w:r>
      <w:r w:rsidR="007C754C">
        <w:t>imported</w:t>
      </w:r>
      <w:r>
        <w:t xml:space="preserve"> </w:t>
      </w:r>
      <w:r w:rsidR="007C754C">
        <w:t>into</w:t>
      </w:r>
      <w:r>
        <w:t xml:space="preserve"> </w:t>
      </w:r>
      <w:r w:rsidR="001C46CE">
        <w:t xml:space="preserve">the online </w:t>
      </w:r>
      <w:r w:rsidR="007C754C">
        <w:t xml:space="preserve">systematic review software Rayyan®. Two independent reviewers </w:t>
      </w:r>
      <w:r>
        <w:t xml:space="preserve">(JRR, </w:t>
      </w:r>
      <w:r w:rsidR="00B2033B">
        <w:t>JP</w:t>
      </w:r>
      <w:r>
        <w:t>)</w:t>
      </w:r>
      <w:r w:rsidR="007C754C">
        <w:t>,</w:t>
      </w:r>
      <w:r>
        <w:t xml:space="preserve"> blinded to each other’s decision</w:t>
      </w:r>
      <w:r w:rsidR="007C754C">
        <w:t>s,</w:t>
      </w:r>
      <w:r>
        <w:t xml:space="preserve"> </w:t>
      </w:r>
      <w:r w:rsidR="007C754C">
        <w:t xml:space="preserve">screened titles and abstracts presented in random order. </w:t>
      </w:r>
      <w:r w:rsidR="00B2033B">
        <w:t>D</w:t>
      </w:r>
      <w:r>
        <w:t xml:space="preserve">iscrepancies between </w:t>
      </w:r>
      <w:r w:rsidR="007C754C">
        <w:t>reviewers</w:t>
      </w:r>
      <w:r>
        <w:t xml:space="preserve"> were resolved </w:t>
      </w:r>
      <w:r w:rsidR="007C754C">
        <w:t>through</w:t>
      </w:r>
      <w:r>
        <w:t xml:space="preserve"> discussion</w:t>
      </w:r>
      <w:r w:rsidR="007C754C">
        <w:t xml:space="preserve">, </w:t>
      </w:r>
      <w:r>
        <w:t>and a third party (</w:t>
      </w:r>
      <w:r w:rsidR="00B2033B">
        <w:t>FA</w:t>
      </w:r>
      <w:r>
        <w:t xml:space="preserve">) </w:t>
      </w:r>
      <w:r w:rsidR="007C754C">
        <w:t xml:space="preserve">was consulted when </w:t>
      </w:r>
      <w:r>
        <w:t>no consensus was reached.</w:t>
      </w:r>
      <w:r w:rsidR="001C46CE">
        <w:t xml:space="preserve"> The same reviewers proceeded with the full-text screening</w:t>
      </w:r>
      <w:r w:rsidR="00C61C1A">
        <w:t>,</w:t>
      </w:r>
      <w:r w:rsidR="001C46CE">
        <w:t xml:space="preserve"> </w:t>
      </w:r>
      <w:r w:rsidR="00C61C1A">
        <w:t xml:space="preserve">with the same procedure to resolve discrepancies, </w:t>
      </w:r>
      <w:r w:rsidR="007C754C">
        <w:t>until</w:t>
      </w:r>
      <w:r w:rsidR="001C46CE">
        <w:t xml:space="preserve"> they reached </w:t>
      </w:r>
      <w:r w:rsidR="00C61C1A">
        <w:t>a total</w:t>
      </w:r>
      <w:r w:rsidR="001C46CE">
        <w:t xml:space="preserve"> </w:t>
      </w:r>
      <w:r w:rsidR="00C61C1A">
        <w:t xml:space="preserve">of </w:t>
      </w:r>
      <w:r w:rsidR="001C46CE">
        <w:t>1</w:t>
      </w:r>
      <w:r w:rsidR="007C754C">
        <w:t>70</w:t>
      </w:r>
      <w:r w:rsidR="001C46CE">
        <w:t xml:space="preserve"> included</w:t>
      </w:r>
      <w:r w:rsidR="00C61C1A">
        <w:t xml:space="preserve"> articles.</w:t>
      </w:r>
    </w:p>
    <w:p w14:paraId="6E7B3A6B" w14:textId="77777777" w:rsidR="00500F53" w:rsidRDefault="00500F53" w:rsidP="00500F53">
      <w:pPr>
        <w:pStyle w:val="Titre21"/>
      </w:pPr>
      <w:r>
        <w:lastRenderedPageBreak/>
        <w:t>Data collection process</w:t>
      </w:r>
    </w:p>
    <w:p w14:paraId="6E707C61" w14:textId="0F208EB7" w:rsidR="00EB62DB" w:rsidRDefault="00500F53" w:rsidP="00500F53">
      <w:r>
        <w:t xml:space="preserve">Data </w:t>
      </w:r>
      <w:r w:rsidR="00845299">
        <w:t>wer</w:t>
      </w:r>
      <w:r>
        <w:t>e extracted independently by two people (JRR, FA)</w:t>
      </w:r>
      <w:r w:rsidR="005149CC">
        <w:t xml:space="preserve"> </w:t>
      </w:r>
      <w:r>
        <w:t xml:space="preserve">from the final published RCT and its corresponding pre-trial documentation. </w:t>
      </w:r>
      <w:r w:rsidR="00EB62DB">
        <w:t>We used</w:t>
      </w:r>
      <w:r w:rsidR="00D7190A">
        <w:t xml:space="preserve"> </w:t>
      </w:r>
      <w:r w:rsidR="00D7190A" w:rsidRPr="00D7190A">
        <w:t>Rayyan</w:t>
      </w:r>
      <w:r w:rsidR="00EB62DB" w:rsidRPr="00EB62DB">
        <w:t>®</w:t>
      </w:r>
      <w:r w:rsidR="00EB62DB">
        <w:t xml:space="preserve"> for data collection with a data extraction template, and dataset tables were exported in a csv format for subsequent analyses. Any discrepancies between both reviewers during data extraction were resolved by involving a third person (MP) when needed.</w:t>
      </w:r>
    </w:p>
    <w:p w14:paraId="3E5A098E" w14:textId="4E24145A" w:rsidR="00500F53" w:rsidRDefault="00500F53" w:rsidP="00500F53">
      <w:r>
        <w:t xml:space="preserve">Pre-trial sources </w:t>
      </w:r>
      <w:r w:rsidR="00845299">
        <w:t>were</w:t>
      </w:r>
      <w:r>
        <w:t xml:space="preserve"> prioritized, in descending order, as follows: published protocols, unpublished but available protocols, and trial registrations. For each variable, data </w:t>
      </w:r>
      <w:r w:rsidR="00845299">
        <w:t>were</w:t>
      </w:r>
      <w:r>
        <w:t xml:space="preserve"> extracted from the source providing the most complete information. In cases of discrepant information between sources, data from the published RCT </w:t>
      </w:r>
      <w:r w:rsidR="00845299">
        <w:t>were</w:t>
      </w:r>
      <w:r>
        <w:t xml:space="preserve"> retained, but both values </w:t>
      </w:r>
      <w:r w:rsidR="00845299">
        <w:t>were</w:t>
      </w:r>
      <w:r>
        <w:t xml:space="preserve"> documented to report the nature of discrepancies.</w:t>
      </w:r>
    </w:p>
    <w:p w14:paraId="1F2D605C" w14:textId="77777777" w:rsidR="00500F53" w:rsidRDefault="00500F53" w:rsidP="00500F53">
      <w:pPr>
        <w:pStyle w:val="Titre21"/>
      </w:pPr>
      <w:r>
        <w:t>Data collected</w:t>
      </w:r>
    </w:p>
    <w:p w14:paraId="0B4241E7" w14:textId="575760A9" w:rsidR="004D2DEA" w:rsidRDefault="005149CC" w:rsidP="00500F53">
      <w:r>
        <w:t>Besides general information, we</w:t>
      </w:r>
      <w:r w:rsidR="00500F53">
        <w:t xml:space="preserve"> extract</w:t>
      </w:r>
      <w:r w:rsidR="0060466C">
        <w:t>ed</w:t>
      </w:r>
      <w:r w:rsidR="00500F53">
        <w:t xml:space="preserve"> </w:t>
      </w:r>
      <w:r>
        <w:t xml:space="preserve">the </w:t>
      </w:r>
      <w:r w:rsidR="00500F53">
        <w:t xml:space="preserve">predefined </w:t>
      </w:r>
      <w:r>
        <w:t>variables of interest</w:t>
      </w:r>
      <w:r w:rsidR="00500F53">
        <w:t xml:space="preserve"> for each study, from both final published RCT and pre-trial document</w:t>
      </w:r>
      <w:r>
        <w:t xml:space="preserve">. We extracted </w:t>
      </w:r>
      <w:r w:rsidR="0012510D">
        <w:t>methodological parameters such</w:t>
      </w:r>
      <w:r>
        <w:t xml:space="preserve"> </w:t>
      </w:r>
      <w:r w:rsidR="0012510D">
        <w:t xml:space="preserve">as the </w:t>
      </w:r>
      <w:r>
        <w:t xml:space="preserve">reported </w:t>
      </w:r>
      <w:r w:rsidR="007C754C">
        <w:t>trial aim, the described study</w:t>
      </w:r>
      <w:r w:rsidR="00500F53">
        <w:t xml:space="preserve"> design</w:t>
      </w:r>
      <w:r>
        <w:t xml:space="preserve"> and it</w:t>
      </w:r>
      <w:r w:rsidR="0012510D">
        <w:t>s</w:t>
      </w:r>
      <w:r>
        <w:t xml:space="preserve"> concordance with the actual aim of the trial, the reported </w:t>
      </w:r>
      <w:r w:rsidR="00500F53">
        <w:t xml:space="preserve">primary </w:t>
      </w:r>
      <w:r>
        <w:t>endpoint(s)</w:t>
      </w:r>
      <w:r w:rsidR="0012510D">
        <w:t xml:space="preserve"> and</w:t>
      </w:r>
      <w:r w:rsidR="0060466C">
        <w:t xml:space="preserve"> </w:t>
      </w:r>
      <w:r>
        <w:t xml:space="preserve">the </w:t>
      </w:r>
      <w:r w:rsidR="00500F53">
        <w:t>use of a MID to base sample size calculations upon</w:t>
      </w:r>
      <w:r w:rsidR="0012510D">
        <w:t xml:space="preserve">, as well as the answer to the trial’s objective (achieving the aim or not) </w:t>
      </w:r>
      <w:r w:rsidR="007C754C">
        <w:t xml:space="preserve">and </w:t>
      </w:r>
      <w:r w:rsidR="0012510D">
        <w:t>the</w:t>
      </w:r>
      <w:r w:rsidR="00500F53">
        <w:t xml:space="preserve"> consideration of the clinical relevance of results</w:t>
      </w:r>
      <w:r w:rsidR="0012510D">
        <w:t>. Finally, we collected d</w:t>
      </w:r>
      <w:r w:rsidR="00500F53">
        <w:t>iscrepancies between pre-trial document</w:t>
      </w:r>
      <w:r w:rsidR="007C754C">
        <w:t>s</w:t>
      </w:r>
      <w:r w:rsidR="00500F53">
        <w:t xml:space="preserve"> and final published RCT</w:t>
      </w:r>
      <w:r w:rsidR="007C754C">
        <w:t>s</w:t>
      </w:r>
      <w:r w:rsidR="0012510D">
        <w:t>.</w:t>
      </w:r>
    </w:p>
    <w:p w14:paraId="70E24C11" w14:textId="77777777" w:rsidR="00500F53" w:rsidRDefault="00500F53" w:rsidP="00500F53">
      <w:pPr>
        <w:pStyle w:val="Titre21"/>
      </w:pPr>
      <w:r>
        <w:t>Data management</w:t>
      </w:r>
    </w:p>
    <w:p w14:paraId="7BD6A3DE" w14:textId="7E374890" w:rsidR="00500F53" w:rsidRDefault="00500F53" w:rsidP="00500F53">
      <w:r>
        <w:t xml:space="preserve">The repository </w:t>
      </w:r>
      <w:r w:rsidR="00120E3F">
        <w:t>was</w:t>
      </w:r>
      <w:r>
        <w:t xml:space="preserve"> managed and edited by </w:t>
      </w:r>
      <w:r w:rsidR="00120E3F">
        <w:t>JRR</w:t>
      </w:r>
      <w:r>
        <w:t xml:space="preserve"> and </w:t>
      </w:r>
      <w:r w:rsidR="00120E3F">
        <w:t xml:space="preserve">is </w:t>
      </w:r>
      <w:r>
        <w:t>accessible for the public</w:t>
      </w:r>
      <w:r w:rsidR="00120E3F">
        <w:t>, as detailed in</w:t>
      </w:r>
      <w:r>
        <w:t xml:space="preserve"> </w:t>
      </w:r>
      <w:r w:rsidR="00120E3F">
        <w:t xml:space="preserve">the </w:t>
      </w:r>
      <w:r>
        <w:t>Data Management Plan</w:t>
      </w:r>
      <w:r w:rsidR="00120E3F">
        <w:t xml:space="preserve"> available in our protocol</w:t>
      </w:r>
      <w:r>
        <w:t>.</w:t>
      </w:r>
    </w:p>
    <w:p w14:paraId="552524CD" w14:textId="7459885C" w:rsidR="00500F53" w:rsidRPr="00500F53" w:rsidRDefault="00500F53" w:rsidP="00500F53">
      <w:pPr>
        <w:pStyle w:val="Titre21"/>
      </w:pPr>
      <w:r>
        <w:t>Data definition</w:t>
      </w:r>
    </w:p>
    <w:p w14:paraId="37C3384E" w14:textId="610A9CCE" w:rsidR="00500F53" w:rsidRDefault="00500F53" w:rsidP="00500F53">
      <w:pPr>
        <w:pStyle w:val="Heading3"/>
      </w:pPr>
      <w:r>
        <w:t>Aim of trial</w:t>
      </w:r>
    </w:p>
    <w:p w14:paraId="487FABC5" w14:textId="74670A7F" w:rsidR="00CF3DA9" w:rsidRDefault="008F6184" w:rsidP="00CF3DA9">
      <w:r>
        <w:t>T</w:t>
      </w:r>
      <w:r w:rsidR="00CF3DA9">
        <w:t xml:space="preserve">he aim of </w:t>
      </w:r>
      <w:r>
        <w:t xml:space="preserve">the </w:t>
      </w:r>
      <w:r w:rsidR="00CF3DA9">
        <w:t xml:space="preserve">trial </w:t>
      </w:r>
      <w:r>
        <w:t>is</w:t>
      </w:r>
      <w:r w:rsidR="00CF3DA9">
        <w:t xml:space="preserve"> </w:t>
      </w:r>
      <w:r>
        <w:t xml:space="preserve">the overall objective the trial aims to address </w:t>
      </w:r>
      <w:r w:rsidR="00CF3DA9">
        <w:t xml:space="preserve">for the primary outcome (e.g., </w:t>
      </w:r>
      <w:r>
        <w:t xml:space="preserve">testing for </w:t>
      </w:r>
      <w:r w:rsidR="00CF3DA9">
        <w:t>superiority, non-inferiority or equivalence).</w:t>
      </w:r>
    </w:p>
    <w:p w14:paraId="402283E6" w14:textId="77777777" w:rsidR="00500F53" w:rsidRDefault="00500F53" w:rsidP="00500F53">
      <w:pPr>
        <w:pStyle w:val="Heading3"/>
      </w:pPr>
      <w:r>
        <w:lastRenderedPageBreak/>
        <w:t xml:space="preserve">Aim of study design </w:t>
      </w:r>
    </w:p>
    <w:p w14:paraId="42769B34" w14:textId="6FCB61F3" w:rsidR="00500F53" w:rsidRDefault="008F6184" w:rsidP="00500F53">
      <w:r>
        <w:t>The aim of the study design is the overall objective corresponding to what question the study is designed to address through its methodological and statistical approach for the primary outcome (e.g., testing for superiority, non-inferiority, or equivalence).</w:t>
      </w:r>
      <w:r w:rsidR="00CF3DA9">
        <w:t xml:space="preserve"> </w:t>
      </w:r>
    </w:p>
    <w:p w14:paraId="1A7F51E8" w14:textId="3A7A02A7" w:rsidR="00203336" w:rsidRPr="00312822" w:rsidRDefault="00203336" w:rsidP="00BD772A">
      <w:pPr>
        <w:pStyle w:val="Titre21"/>
      </w:pPr>
      <w:r w:rsidRPr="00312822">
        <w:t>Statistical analys</w:t>
      </w:r>
      <w:r w:rsidR="00120E3F">
        <w:t>e</w:t>
      </w:r>
      <w:r w:rsidRPr="00312822">
        <w:t>s</w:t>
      </w:r>
    </w:p>
    <w:p w14:paraId="232DECBB" w14:textId="233600A0" w:rsidR="00083604" w:rsidRDefault="00083604" w:rsidP="00083604">
      <w:r>
        <w:t xml:space="preserve">We used number and proportions (%) to summarize categorical data and display </w:t>
      </w:r>
      <w:r w:rsidR="00FE43CF">
        <w:t>the</w:t>
      </w:r>
      <w:r>
        <w:t xml:space="preserve"> summary of results </w:t>
      </w:r>
      <w:r w:rsidR="00FE43CF">
        <w:t xml:space="preserve">in a table </w:t>
      </w:r>
      <w:r>
        <w:t xml:space="preserve">without any inferential testing. </w:t>
      </w:r>
      <w:r w:rsidR="00FE43CF">
        <w:t>We did not perform any s</w:t>
      </w:r>
      <w:r>
        <w:t>ensitivity analyses</w:t>
      </w:r>
      <w:r w:rsidR="00FE43CF">
        <w:t>.</w:t>
      </w:r>
    </w:p>
    <w:p w14:paraId="5A247E0C" w14:textId="41A7AA53" w:rsidR="00083604" w:rsidRDefault="00083604" w:rsidP="00083604">
      <w:r>
        <w:t xml:space="preserve">We did </w:t>
      </w:r>
      <w:r w:rsidR="00FE43CF">
        <w:t>neither</w:t>
      </w:r>
      <w:r>
        <w:t xml:space="preserve"> assess the </w:t>
      </w:r>
      <w:r w:rsidR="00FE43CF">
        <w:t xml:space="preserve">quality and </w:t>
      </w:r>
      <w:r>
        <w:t>risk of bias of studies, nor the certainty of evidence. We did not investigate reporting bias.</w:t>
      </w:r>
    </w:p>
    <w:p w14:paraId="141534D6" w14:textId="4619C52B" w:rsidR="00083604" w:rsidRDefault="00083604" w:rsidP="00083604">
      <w:r>
        <w:t>All statistical analyses and graphical representations were performed using the RStudio® statistical software package</w:t>
      </w:r>
      <w:r w:rsidR="002D5E8F">
        <w:t xml:space="preserve"> v</w:t>
      </w:r>
      <w:r w:rsidR="002D5E8F" w:rsidRPr="002D5E8F">
        <w:t>ersion 2026.01.0+392</w:t>
      </w:r>
      <w:r w:rsidR="002D5E8F">
        <w:t xml:space="preserve">. </w:t>
      </w:r>
      <w:r w:rsidR="002D5E8F">
        <w:fldChar w:fldCharType="begin"/>
      </w:r>
      <w:r w:rsidR="002D5E8F">
        <w:instrText xml:space="preserve"> ADDIN ZOTERO_ITEM CSL_CITATION {"citationID":"1J9dvf2u","properties":{"formattedCitation":"[2]","plainCitation":"[2]","noteIndex":0},"citationItems":[{"id":186385,"uris":["http://zotero.org/users/6583603/items/NN6S8CRC"],"itemData":{"id":186385,"type":"software","note":"volume: 2026","publisher":"RStudio, PBC","publisher-place":"Boston, MA","title":"RStudio","URL":"https://www.rstudio.com/","author":[{"literal":"RStudio Team"}],"issued":{"date-parts":[["2026"]]}}}],"schema":"https://github.com/citation-style-language/schema/raw/master/csl-citation.json"} </w:instrText>
      </w:r>
      <w:r w:rsidR="002D5E8F">
        <w:fldChar w:fldCharType="separate"/>
      </w:r>
      <w:r w:rsidR="002D5E8F">
        <w:rPr>
          <w:noProof/>
        </w:rPr>
        <w:t>[2]</w:t>
      </w:r>
      <w:r w:rsidR="002D5E8F">
        <w:fldChar w:fldCharType="end"/>
      </w:r>
    </w:p>
    <w:p w14:paraId="33DF9062" w14:textId="77777777" w:rsidR="00083604" w:rsidRDefault="00083604" w:rsidP="00083604">
      <w:pPr>
        <w:pStyle w:val="Heading3"/>
      </w:pPr>
      <w:r>
        <w:t>Sample size</w:t>
      </w:r>
    </w:p>
    <w:p w14:paraId="4347578A" w14:textId="4207CC88" w:rsidR="00203336" w:rsidRPr="00083604" w:rsidRDefault="00083604" w:rsidP="00500F53">
      <w:r>
        <w:t xml:space="preserve">Based on our pilot study, 4.6% (4/87) fulfilled </w:t>
      </w:r>
      <w:r w:rsidR="00F854F9">
        <w:t>the</w:t>
      </w:r>
      <w:r>
        <w:t xml:space="preserve"> criteria to meaningfully inform practice. We based </w:t>
      </w:r>
      <w:r w:rsidR="009E11B6">
        <w:t xml:space="preserve">the </w:t>
      </w:r>
      <w:r>
        <w:t>sample size calculation on precision</w:t>
      </w:r>
      <w:r w:rsidR="009E11B6">
        <w:t xml:space="preserve"> and used the </w:t>
      </w:r>
      <w:commentRangeStart w:id="6"/>
      <w:proofErr w:type="spellStart"/>
      <w:r w:rsidR="009E11B6">
        <w:t>prec_prop</w:t>
      </w:r>
      <w:proofErr w:type="spellEnd"/>
      <w:r w:rsidR="009E11B6">
        <w:t xml:space="preserve"> package</w:t>
      </w:r>
      <w:commentRangeEnd w:id="6"/>
      <w:r w:rsidR="009E11B6">
        <w:rPr>
          <w:rStyle w:val="CommentReference"/>
        </w:rPr>
        <w:commentReference w:id="6"/>
      </w:r>
      <w:r w:rsidR="002D5E8F">
        <w:fldChar w:fldCharType="begin"/>
      </w:r>
      <w:r w:rsidR="002D5E8F">
        <w:instrText xml:space="preserve"> ADDIN ZOTERO_ITEM CSL_CITATION {"citationID":"peLtSGEZ","properties":{"formattedCitation":"[3]","plainCitation":"[3]","noteIndex":0},"citationItems":[{"id":186235,"uris":["http://zotero.org/users/6583603/items/BDDFPQFI"],"itemData":{"id":186235,"type":"software","publisher":"R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002D5E8F">
        <w:fldChar w:fldCharType="separate"/>
      </w:r>
      <w:r w:rsidR="002D5E8F">
        <w:rPr>
          <w:noProof/>
        </w:rPr>
        <w:t>[3]</w:t>
      </w:r>
      <w:r w:rsidR="002D5E8F">
        <w:fldChar w:fldCharType="end"/>
      </w:r>
      <w:r w:rsidR="009E11B6">
        <w:t>.</w:t>
      </w:r>
      <w:r>
        <w:t xml:space="preserve"> </w:t>
      </w:r>
      <w:r w:rsidR="009E11B6">
        <w:t>Considering</w:t>
      </w:r>
      <w:r>
        <w:t xml:space="preserve"> that 5.0% of trials </w:t>
      </w:r>
      <w:r w:rsidR="009E11B6">
        <w:t>would meet</w:t>
      </w:r>
      <w:r>
        <w:t xml:space="preserve"> the criteria</w:t>
      </w:r>
      <w:r w:rsidR="009E11B6">
        <w:t xml:space="preserve">, with a </w:t>
      </w:r>
      <w:r>
        <w:t>prespecif</w:t>
      </w:r>
      <w:r w:rsidR="009E11B6">
        <w:t>ied</w:t>
      </w:r>
      <w:r>
        <w:t xml:space="preserve"> 95% </w:t>
      </w:r>
      <w:r w:rsidR="009E11B6">
        <w:t>Confidence interval</w:t>
      </w:r>
      <w:r>
        <w:t xml:space="preserve"> </w:t>
      </w:r>
      <w:r w:rsidR="009E11B6">
        <w:t xml:space="preserve">(CI) </w:t>
      </w:r>
      <w:r>
        <w:t>of 7</w:t>
      </w:r>
      <w:r w:rsidR="009E11B6">
        <w:t>.0</w:t>
      </w:r>
      <w:r>
        <w:t>%</w:t>
      </w:r>
      <w:r w:rsidR="009E11B6">
        <w:t xml:space="preserve">, </w:t>
      </w:r>
      <w:r>
        <w:t>we obtained a sample of 161 (Wilson 95%CI of 2.6% to 9.6%)</w:t>
      </w:r>
      <w:r w:rsidR="009E11B6">
        <w:t>.</w:t>
      </w:r>
      <w:r w:rsidR="00203336" w:rsidRPr="00312822">
        <w:br w:type="page"/>
      </w:r>
    </w:p>
    <w:p w14:paraId="22F63196" w14:textId="46CC5890" w:rsidR="00203336" w:rsidRPr="00312822" w:rsidRDefault="00203336" w:rsidP="00203336">
      <w:pPr>
        <w:pStyle w:val="Titre11"/>
      </w:pPr>
      <w:r w:rsidRPr="00312822">
        <w:lastRenderedPageBreak/>
        <w:t>RESULTS</w:t>
      </w:r>
    </w:p>
    <w:p w14:paraId="59D902E9" w14:textId="3F300918" w:rsidR="00203336" w:rsidRPr="00312822" w:rsidRDefault="00203336" w:rsidP="00BD772A">
      <w:pPr>
        <w:pStyle w:val="Titre21"/>
      </w:pPr>
      <w:r w:rsidRPr="00312822">
        <w:t xml:space="preserve">Study </w:t>
      </w:r>
      <w:r w:rsidR="00244FBB">
        <w:t>pool</w:t>
      </w:r>
    </w:p>
    <w:p w14:paraId="7551800E" w14:textId="30D9AF77" w:rsidR="00203336" w:rsidRDefault="00203336" w:rsidP="00203336">
      <w:r w:rsidRPr="00312822">
        <w:t xml:space="preserve">The </w:t>
      </w:r>
    </w:p>
    <w:p w14:paraId="5986A27F" w14:textId="77777777" w:rsidR="00626B31" w:rsidRDefault="00626B31" w:rsidP="00203336"/>
    <w:p w14:paraId="41ACD547" w14:textId="552E3197" w:rsidR="00626B31" w:rsidRPr="00626B31" w:rsidRDefault="00626B31" w:rsidP="00203336">
      <w:pPr>
        <w:rPr>
          <w:b/>
          <w:bCs/>
        </w:rPr>
      </w:pPr>
      <w:r w:rsidRPr="00626B31">
        <w:rPr>
          <w:b/>
          <w:bCs/>
        </w:rPr>
        <w:t>Figure 1 PRISMA Flow chart with included studies.</w:t>
      </w:r>
    </w:p>
    <w:p w14:paraId="49A5FAA6" w14:textId="77777777" w:rsidR="00626B31" w:rsidRDefault="00626B31" w:rsidP="00203336">
      <w:pPr>
        <w:rPr>
          <w:rFonts w:eastAsia="Arial" w:cs="Arial"/>
          <w:color w:val="000000"/>
          <w:szCs w:val="22"/>
        </w:rPr>
      </w:pPr>
    </w:p>
    <w:p w14:paraId="737D1802" w14:textId="683162BE" w:rsidR="00203336" w:rsidRPr="00312822" w:rsidRDefault="00203336" w:rsidP="00203336">
      <w:pPr>
        <w:rPr>
          <w:rFonts w:eastAsia="Arial" w:cs="Arial"/>
          <w:color w:val="000000"/>
          <w:szCs w:val="22"/>
        </w:rPr>
      </w:pPr>
      <w:r w:rsidRPr="00312822">
        <w:rPr>
          <w:rFonts w:eastAsia="Arial" w:cs="Arial"/>
          <w:color w:val="000000"/>
          <w:szCs w:val="22"/>
        </w:rPr>
        <w:t xml:space="preserve">. </w:t>
      </w:r>
    </w:p>
    <w:p w14:paraId="2A094534" w14:textId="77777777" w:rsidR="00203336" w:rsidRPr="00312822" w:rsidRDefault="00203336" w:rsidP="00203336">
      <w:r w:rsidRPr="00312822">
        <w:br w:type="page"/>
      </w:r>
    </w:p>
    <w:p w14:paraId="40B0979C" w14:textId="707E43FE" w:rsidR="00203336" w:rsidRPr="00312822" w:rsidRDefault="00203336" w:rsidP="00203336">
      <w:pPr>
        <w:pStyle w:val="Titre11"/>
      </w:pPr>
      <w:r w:rsidRPr="00312822">
        <w:lastRenderedPageBreak/>
        <w:t>DISCUSSION</w:t>
      </w:r>
    </w:p>
    <w:p w14:paraId="49F3646E" w14:textId="48F60BFA" w:rsidR="00F9275A" w:rsidRDefault="00F9275A">
      <w:pPr>
        <w:spacing w:before="0" w:after="160" w:line="278" w:lineRule="auto"/>
        <w:jc w:val="left"/>
      </w:pPr>
      <w:r>
        <w:t xml:space="preserve">1 §: </w:t>
      </w:r>
      <w:proofErr w:type="spellStart"/>
      <w:r>
        <w:t>nonquantive</w:t>
      </w:r>
      <w:proofErr w:type="spellEnd"/>
      <w:r>
        <w:t xml:space="preserve"> summary </w:t>
      </w:r>
      <w:r w:rsidR="001537F4">
        <w:t>3</w:t>
      </w:r>
      <w:r>
        <w:t>endopoint</w:t>
      </w:r>
    </w:p>
    <w:p w14:paraId="2C592F68" w14:textId="77777777" w:rsidR="00F9275A" w:rsidRDefault="00F9275A">
      <w:pPr>
        <w:spacing w:before="0" w:after="160" w:line="278" w:lineRule="auto"/>
        <w:jc w:val="left"/>
      </w:pPr>
    </w:p>
    <w:p w14:paraId="1DBE3A15" w14:textId="77777777" w:rsidR="00D34704" w:rsidRDefault="00F9275A">
      <w:pPr>
        <w:spacing w:before="0" w:after="160" w:line="278" w:lineRule="auto"/>
        <w:jc w:val="left"/>
      </w:pPr>
      <w:r>
        <w:t xml:space="preserve">1§: </w:t>
      </w:r>
      <w:r w:rsidR="001537F4">
        <w:t>We found….</w:t>
      </w:r>
      <w:r w:rsidR="00D34704">
        <w:t>integrated the fours criteria.</w:t>
      </w:r>
    </w:p>
    <w:p w14:paraId="5BFF736D" w14:textId="77777777" w:rsidR="00D34704" w:rsidRDefault="00D34704">
      <w:pPr>
        <w:spacing w:before="0" w:after="160" w:line="278" w:lineRule="auto"/>
        <w:jc w:val="left"/>
      </w:pPr>
    </w:p>
    <w:p w14:paraId="6CDBD952" w14:textId="77777777" w:rsidR="00D34704" w:rsidRDefault="00D34704">
      <w:pPr>
        <w:spacing w:before="0" w:after="160" w:line="278" w:lineRule="auto"/>
        <w:jc w:val="left"/>
      </w:pPr>
    </w:p>
    <w:p w14:paraId="1BEC33DE" w14:textId="2ADE7E21" w:rsidR="00D34704" w:rsidRDefault="00D34704">
      <w:pPr>
        <w:spacing w:before="0" w:after="160" w:line="278" w:lineRule="auto"/>
        <w:jc w:val="left"/>
      </w:pPr>
      <w:r>
        <w:t xml:space="preserve">1§ </w:t>
      </w:r>
      <w:r w:rsidR="001537F4">
        <w:t xml:space="preserve"> </w:t>
      </w:r>
      <w:r>
        <w:t>Among the XX superiority trials, only XX displayed statistically significant results</w:t>
      </w:r>
    </w:p>
    <w:p w14:paraId="01FAE983" w14:textId="77777777" w:rsidR="00D34704" w:rsidRDefault="00D34704">
      <w:pPr>
        <w:spacing w:before="0" w:after="160" w:line="278" w:lineRule="auto"/>
        <w:jc w:val="left"/>
      </w:pPr>
    </w:p>
    <w:p w14:paraId="646C9B9E" w14:textId="5A6007C7" w:rsidR="00D34704" w:rsidRDefault="00D34704">
      <w:pPr>
        <w:spacing w:before="0" w:after="160" w:line="278" w:lineRule="auto"/>
        <w:jc w:val="left"/>
      </w:pPr>
      <w:r>
        <w:t>Research needs: register for RCTs, incorporation of clinical relevance in clinical studies guidelines, more studies aiming to calculate MID for core outcomes for reference values,</w:t>
      </w:r>
    </w:p>
    <w:p w14:paraId="63A4F9C5" w14:textId="77777777" w:rsidR="00D34704" w:rsidRDefault="00D34704">
      <w:pPr>
        <w:spacing w:before="0" w:after="160" w:line="278" w:lineRule="auto"/>
        <w:jc w:val="left"/>
      </w:pPr>
    </w:p>
    <w:p w14:paraId="2E6A9B7F" w14:textId="77777777" w:rsidR="002B4D60" w:rsidRDefault="002B4D60">
      <w:pPr>
        <w:spacing w:before="0" w:after="160" w:line="278" w:lineRule="auto"/>
        <w:jc w:val="left"/>
      </w:pPr>
    </w:p>
    <w:p w14:paraId="16A920E8" w14:textId="6F63C800" w:rsidR="00D34704" w:rsidRDefault="00D34704">
      <w:pPr>
        <w:spacing w:before="0" w:after="160" w:line="278" w:lineRule="auto"/>
        <w:jc w:val="left"/>
      </w:pPr>
      <w:r>
        <w:t>Strengths and limitations</w:t>
      </w:r>
    </w:p>
    <w:p w14:paraId="6C89E1BB" w14:textId="6BF2DE87" w:rsidR="00D34704" w:rsidRDefault="00D34704">
      <w:pPr>
        <w:spacing w:before="0" w:after="160" w:line="278" w:lineRule="auto"/>
        <w:jc w:val="left"/>
      </w:pPr>
      <w:r>
        <w:t>Strength: CENTRAL, systemic, 2-people</w:t>
      </w:r>
    </w:p>
    <w:p w14:paraId="1519AFBA" w14:textId="745F9B58" w:rsidR="00D34704" w:rsidRDefault="00D34704">
      <w:pPr>
        <w:spacing w:before="0" w:after="160" w:line="278" w:lineRule="auto"/>
        <w:jc w:val="left"/>
      </w:pPr>
      <w:r>
        <w:t xml:space="preserve">Limitations: only an extract of 2024 (not SR), no ROB assessment which would have better informed also the …, </w:t>
      </w:r>
      <w:r w:rsidR="002B4D60">
        <w:t>did not include surgeries under local anesthesia (bias?)…</w:t>
      </w:r>
    </w:p>
    <w:p w14:paraId="6F8CF449" w14:textId="77777777" w:rsidR="002B4D60" w:rsidRDefault="002B4D60">
      <w:pPr>
        <w:spacing w:before="0" w:after="160" w:line="278" w:lineRule="auto"/>
        <w:jc w:val="left"/>
      </w:pPr>
    </w:p>
    <w:p w14:paraId="31A0292A" w14:textId="3FF2DDDB" w:rsidR="00D34704" w:rsidRDefault="00D34704">
      <w:pPr>
        <w:spacing w:before="0" w:after="160" w:line="278" w:lineRule="auto"/>
        <w:jc w:val="left"/>
      </w:pPr>
      <w:r>
        <w:t>Conclusion</w:t>
      </w:r>
    </w:p>
    <w:p w14:paraId="2510BFB5" w14:textId="6EBA23A0" w:rsidR="00D34704" w:rsidRDefault="00D34704">
      <w:pPr>
        <w:spacing w:before="0" w:after="160" w:line="278" w:lineRule="auto"/>
        <w:jc w:val="left"/>
      </w:pPr>
      <w:r>
        <w:t>XX% of supposedly highest evidence level clinical studies fail to integrate and inform clinical practice.</w:t>
      </w:r>
    </w:p>
    <w:p w14:paraId="3B133821" w14:textId="1F9B17C9" w:rsidR="00203336" w:rsidRPr="00312822" w:rsidRDefault="00203336">
      <w:pPr>
        <w:spacing w:before="0" w:after="160" w:line="278" w:lineRule="auto"/>
        <w:jc w:val="left"/>
      </w:pPr>
      <w:r w:rsidRPr="00312822">
        <w:br w:type="page"/>
      </w:r>
    </w:p>
    <w:p w14:paraId="6F15B621" w14:textId="1763938E" w:rsidR="00203336" w:rsidRPr="00312822" w:rsidRDefault="00203336" w:rsidP="00203336">
      <w:pPr>
        <w:pStyle w:val="Titre11"/>
      </w:pPr>
      <w:r w:rsidRPr="00312822">
        <w:lastRenderedPageBreak/>
        <w:t>ACKNOWLEDGEMENTS</w:t>
      </w:r>
    </w:p>
    <w:p w14:paraId="2EF8FDE9" w14:textId="77777777" w:rsidR="00203336" w:rsidRPr="00312822" w:rsidRDefault="00203336" w:rsidP="00203336">
      <w:pPr>
        <w:autoSpaceDE w:val="0"/>
        <w:autoSpaceDN w:val="0"/>
        <w:adjustRightInd w:val="0"/>
      </w:pPr>
      <w:r w:rsidRPr="00312822">
        <w:rPr>
          <w:b/>
        </w:rPr>
        <w:t xml:space="preserve">Conflicts of interest: </w:t>
      </w:r>
      <w:r w:rsidRPr="00312822">
        <w:t>We do not have any conflicts of interest to declare.</w:t>
      </w:r>
    </w:p>
    <w:p w14:paraId="2131991B" w14:textId="4A17B71E" w:rsidR="00203336" w:rsidRPr="00312822" w:rsidRDefault="00203336" w:rsidP="00203336">
      <w:pPr>
        <w:autoSpaceDE w:val="0"/>
        <w:autoSpaceDN w:val="0"/>
        <w:adjustRightInd w:val="0"/>
      </w:pPr>
      <w:r w:rsidRPr="00312822">
        <w:rPr>
          <w:b/>
        </w:rPr>
        <w:t xml:space="preserve">Funding: </w:t>
      </w:r>
      <w:r w:rsidR="00244FBB">
        <w:t>This research project</w:t>
      </w:r>
      <w:r w:rsidRPr="00312822">
        <w:t xml:space="preserve"> was </w:t>
      </w:r>
      <w:r w:rsidR="00244FBB">
        <w:t xml:space="preserve">funded by the </w:t>
      </w:r>
      <w:r w:rsidR="00244FBB" w:rsidRPr="00244FBB">
        <w:t>Hub for Translational Research and Liver/GI Health, FZ-Healthcare Foundation, Zurich, Switzerland</w:t>
      </w:r>
      <w:r w:rsidRPr="00312822">
        <w:t>.</w:t>
      </w:r>
    </w:p>
    <w:p w14:paraId="6D1D9B84" w14:textId="394B0091" w:rsidR="00203336" w:rsidRPr="00312822" w:rsidRDefault="00203336">
      <w:pPr>
        <w:spacing w:before="0" w:after="160" w:line="278" w:lineRule="auto"/>
        <w:jc w:val="left"/>
      </w:pPr>
      <w:r w:rsidRPr="00312822">
        <w:br w:type="page"/>
      </w:r>
    </w:p>
    <w:p w14:paraId="1B8E691D" w14:textId="744FEACB" w:rsidR="00203336" w:rsidRPr="00312822" w:rsidRDefault="00203336" w:rsidP="00203336">
      <w:pPr>
        <w:pStyle w:val="Titre11"/>
      </w:pPr>
      <w:r w:rsidRPr="00312822">
        <w:lastRenderedPageBreak/>
        <w:t>REFERENCES</w:t>
      </w:r>
    </w:p>
    <w:p w14:paraId="1342F7D6" w14:textId="77777777" w:rsidR="002D5E8F" w:rsidRPr="002D5E8F" w:rsidRDefault="00FF39AB" w:rsidP="002D5E8F">
      <w:pPr>
        <w:pStyle w:val="Bibliography"/>
        <w:rPr>
          <w:rFonts w:cs="Arial"/>
        </w:rPr>
      </w:pPr>
      <w:r>
        <w:fldChar w:fldCharType="begin"/>
      </w:r>
      <w:r>
        <w:instrText xml:space="preserve"> ADDIN ZOTERO_BIBL {"uncited":[],"omitted":[],"custom":[]} CSL_BIBLIOGRAPHY </w:instrText>
      </w:r>
      <w:r>
        <w:fldChar w:fldCharType="separate"/>
      </w:r>
      <w:r w:rsidR="002D5E8F" w:rsidRPr="002D5E8F">
        <w:rPr>
          <w:rFonts w:cs="Arial"/>
        </w:rPr>
        <w:t>[1]</w:t>
      </w:r>
      <w:r w:rsidR="002D5E8F" w:rsidRPr="002D5E8F">
        <w:rPr>
          <w:rFonts w:cs="Arial"/>
        </w:rPr>
        <w:tab/>
        <w:t>Abbassi F, Pfister M, Domenghino A, et al. Surgical Outcome Reporting. Moving From a Comic to a Tragic Opera? Ann Surg 2024;280:248–52. https://doi.org/10.1097/SLA.0000000000006226.</w:t>
      </w:r>
    </w:p>
    <w:p w14:paraId="0B2A91E8" w14:textId="77777777" w:rsidR="002D5E8F" w:rsidRPr="002D5E8F" w:rsidRDefault="002D5E8F" w:rsidP="002D5E8F">
      <w:pPr>
        <w:pStyle w:val="Bibliography"/>
        <w:rPr>
          <w:rFonts w:cs="Arial"/>
        </w:rPr>
      </w:pPr>
      <w:r w:rsidRPr="002D5E8F">
        <w:rPr>
          <w:rFonts w:cs="Arial"/>
        </w:rPr>
        <w:t>[2]</w:t>
      </w:r>
      <w:r w:rsidRPr="002D5E8F">
        <w:rPr>
          <w:rFonts w:cs="Arial"/>
        </w:rPr>
        <w:tab/>
        <w:t>RStudio Team. RStudio 2026;2026.</w:t>
      </w:r>
    </w:p>
    <w:p w14:paraId="7B2C177E" w14:textId="77777777" w:rsidR="002D5E8F" w:rsidRPr="002D5E8F" w:rsidRDefault="002D5E8F" w:rsidP="002D5E8F">
      <w:pPr>
        <w:pStyle w:val="Bibliography"/>
        <w:rPr>
          <w:rFonts w:cs="Arial"/>
        </w:rPr>
      </w:pPr>
      <w:r w:rsidRPr="002D5E8F">
        <w:rPr>
          <w:rFonts w:cs="Arial"/>
        </w:rPr>
        <w:t>[3]</w:t>
      </w:r>
      <w:r w:rsidRPr="002D5E8F">
        <w:rPr>
          <w:rFonts w:cs="Arial"/>
        </w:rPr>
        <w:tab/>
        <w:t>Jaeschke A, Haller B, Egger M. presize: Sample size and precision for clinical trials (R package) 2025.</w:t>
      </w:r>
    </w:p>
    <w:p w14:paraId="33C7CA0F" w14:textId="658E2F0A" w:rsidR="00203336" w:rsidRPr="00312822" w:rsidRDefault="00FF39AB" w:rsidP="002D5E8F">
      <w:pPr>
        <w:pStyle w:val="Bibliography"/>
      </w:pPr>
      <w:r>
        <w:fldChar w:fldCharType="end"/>
      </w:r>
      <w:r w:rsidR="00203336" w:rsidRPr="00312822">
        <w:br w:type="page"/>
      </w:r>
    </w:p>
    <w:p w14:paraId="6F22262E" w14:textId="489A94F4" w:rsidR="00203336" w:rsidRPr="00312822" w:rsidRDefault="00203336" w:rsidP="00203336">
      <w:pPr>
        <w:pStyle w:val="Titre11"/>
      </w:pPr>
      <w:r w:rsidRPr="00312822">
        <w:lastRenderedPageBreak/>
        <w:t>FIGURES</w:t>
      </w:r>
      <w:r w:rsidR="004439BE">
        <w:t xml:space="preserve"> AND TABLES</w:t>
      </w:r>
    </w:p>
    <w:p w14:paraId="0C1FAE6C" w14:textId="67C5603A" w:rsidR="00203336" w:rsidRPr="00312822" w:rsidRDefault="00203336" w:rsidP="00BD772A">
      <w:pPr>
        <w:pStyle w:val="Titre21"/>
      </w:pPr>
      <w:r w:rsidRPr="00312822">
        <w:t xml:space="preserve">Figure 1: </w:t>
      </w:r>
      <w:r w:rsidR="00B602F3">
        <w:rPr>
          <w:noProof/>
        </w:rPr>
        <w:t>PRIMA</w:t>
      </w:r>
      <w:r w:rsidRPr="00312822">
        <w:rPr>
          <w:noProof/>
        </w:rPr>
        <w:t xml:space="preserve"> Flow chart for </w:t>
      </w:r>
      <w:r w:rsidR="00B602F3">
        <w:rPr>
          <w:noProof/>
        </w:rPr>
        <w:t>study</w:t>
      </w:r>
      <w:r w:rsidRPr="00312822">
        <w:rPr>
          <w:noProof/>
        </w:rPr>
        <w:t xml:space="preserve"> inclusion</w:t>
      </w:r>
    </w:p>
    <w:p w14:paraId="77E6D707" w14:textId="2D8F2D73" w:rsidR="00203336" w:rsidRPr="00312822" w:rsidRDefault="00203336" w:rsidP="00203336">
      <w:pPr>
        <w:rPr>
          <w:b/>
          <w:bCs/>
          <w:noProof/>
          <w:szCs w:val="22"/>
        </w:rPr>
      </w:pPr>
      <w:r w:rsidRPr="00312822">
        <w:rPr>
          <w:b/>
          <w:bCs/>
          <w:noProof/>
          <w:szCs w:val="22"/>
        </w:rPr>
        <w:t xml:space="preserve">Figure 1 – Flow chart for </w:t>
      </w:r>
      <w:r w:rsidR="00B602F3">
        <w:rPr>
          <w:b/>
          <w:bCs/>
          <w:noProof/>
          <w:szCs w:val="22"/>
        </w:rPr>
        <w:t>study</w:t>
      </w:r>
      <w:r w:rsidRPr="00312822">
        <w:rPr>
          <w:b/>
          <w:bCs/>
          <w:noProof/>
          <w:szCs w:val="22"/>
        </w:rPr>
        <w:t xml:space="preserve"> inclusion. </w:t>
      </w:r>
    </w:p>
    <w:p w14:paraId="1317B473" w14:textId="77777777" w:rsidR="002A61FC" w:rsidRPr="00312822" w:rsidRDefault="002A61FC" w:rsidP="00203336"/>
    <w:p w14:paraId="7F0B5BDF" w14:textId="65AE2492" w:rsidR="00203336" w:rsidRPr="00312822" w:rsidRDefault="00203336">
      <w:pPr>
        <w:spacing w:before="0" w:after="160" w:line="278" w:lineRule="auto"/>
        <w:jc w:val="left"/>
      </w:pPr>
      <w:r w:rsidRPr="00312822">
        <w:br w:type="page"/>
      </w:r>
    </w:p>
    <w:p w14:paraId="63C9FBF9" w14:textId="3056D1C7" w:rsidR="00203336" w:rsidRPr="00312822" w:rsidRDefault="00B602F3" w:rsidP="00BD772A">
      <w:pPr>
        <w:pStyle w:val="Titre21"/>
      </w:pPr>
      <w:r>
        <w:lastRenderedPageBreak/>
        <w:t>Table 1</w:t>
      </w:r>
      <w:r w:rsidR="00203336" w:rsidRPr="00312822">
        <w:t xml:space="preserve">: </w:t>
      </w:r>
      <w:r w:rsidRPr="00B602F3">
        <w:t>Assessment of surgical RCTs according to their ability to meaningfully inform clinical practice</w:t>
      </w:r>
    </w:p>
    <w:p w14:paraId="64BDE368" w14:textId="14A89423" w:rsidR="00203336" w:rsidRPr="00312822" w:rsidRDefault="00B602F3" w:rsidP="00055CBB">
      <w:pPr>
        <w:spacing w:line="480" w:lineRule="auto"/>
      </w:pPr>
      <w:r>
        <w:rPr>
          <w:b/>
          <w:bCs/>
        </w:rPr>
        <w:t>Table 1</w:t>
      </w:r>
      <w:r w:rsidR="00203336" w:rsidRPr="00312822">
        <w:rPr>
          <w:b/>
          <w:bCs/>
        </w:rPr>
        <w:t xml:space="preserve"> –</w:t>
      </w:r>
      <w:r w:rsidRPr="00B602F3">
        <w:t xml:space="preserve"> </w:t>
      </w:r>
      <w:r w:rsidRPr="00B602F3">
        <w:rPr>
          <w:b/>
          <w:bCs/>
        </w:rPr>
        <w:t xml:space="preserve">Assessment of surgical RCTs according to their ability to meaningfully inform clinical practice </w:t>
      </w:r>
      <w:r>
        <w:rPr>
          <w:b/>
          <w:bCs/>
        </w:rPr>
        <w:t xml:space="preserve">identified X RCTs (X.X%) fulfilling the predefined criteria. </w:t>
      </w:r>
    </w:p>
    <w:p w14:paraId="3C621983" w14:textId="0778A63B" w:rsidR="00B602F3" w:rsidRPr="00B602F3" w:rsidRDefault="00B602F3" w:rsidP="00B602F3">
      <w:pPr>
        <w:spacing w:before="0" w:after="160" w:line="278" w:lineRule="auto"/>
        <w:jc w:val="left"/>
      </w:pPr>
    </w:p>
    <w:sectPr w:rsidR="00B602F3" w:rsidRPr="00B602F3">
      <w:footerReference w:type="even" r:id="rId12"/>
      <w:footerReference w:type="default" r:id="rId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ana Rodrigues Ribeiro" w:date="2026-01-18T08:24:00Z" w:initials="JRR">
    <w:p w14:paraId="77DC2AD8" w14:textId="77777777" w:rsidR="00BB5B1F" w:rsidRDefault="00BB5B1F" w:rsidP="00BB5B1F">
      <w:pPr>
        <w:jc w:val="left"/>
      </w:pPr>
      <w:r>
        <w:rPr>
          <w:rStyle w:val="CommentReference"/>
        </w:rPr>
        <w:annotationRef/>
      </w:r>
      <w:r>
        <w:rPr>
          <w:sz w:val="20"/>
          <w:szCs w:val="20"/>
        </w:rPr>
        <w:t>will depend on the results, not absolute</w:t>
      </w:r>
    </w:p>
  </w:comment>
  <w:comment w:id="2" w:author="Joana Rodrigues Ribeiro" w:date="2026-02-02T17:37:00Z" w:initials="JRR">
    <w:p w14:paraId="18BFC6F5" w14:textId="77777777" w:rsidR="004D2DEA" w:rsidRDefault="004D2DEA" w:rsidP="004D2DEA">
      <w:pPr>
        <w:jc w:val="left"/>
      </w:pPr>
      <w:r>
        <w:rPr>
          <w:rStyle w:val="CommentReference"/>
        </w:rPr>
        <w:annotationRef/>
      </w:r>
      <w:r>
        <w:rPr>
          <w:sz w:val="20"/>
          <w:szCs w:val="20"/>
        </w:rPr>
        <w:t>adapt depending on results</w:t>
      </w:r>
    </w:p>
  </w:comment>
  <w:comment w:id="3" w:author="Joana Rodrigues Ribeiro" w:date="2026-01-20T20:40:00Z" w:initials="JRR">
    <w:p w14:paraId="5D98AC3C" w14:textId="72444A04" w:rsidR="00750BCE" w:rsidRDefault="00750BCE" w:rsidP="00750BCE">
      <w:pPr>
        <w:jc w:val="left"/>
      </w:pPr>
      <w:r>
        <w:rPr>
          <w:rStyle w:val="CommentReference"/>
        </w:rPr>
        <w:annotationRef/>
      </w:r>
      <w:r>
        <w:rPr>
          <w:sz w:val="20"/>
          <w:szCs w:val="20"/>
        </w:rPr>
        <w:t xml:space="preserve">I'll write the Methods section (from protocol) </w:t>
      </w:r>
    </w:p>
  </w:comment>
  <w:comment w:id="4" w:author="Joana Rodrigues Ribeiro" w:date="2026-01-22T14:00:00Z" w:initials="JRR">
    <w:p w14:paraId="4ED0B907" w14:textId="77777777" w:rsidR="00323F60" w:rsidRDefault="00323F60" w:rsidP="00323F60">
      <w:pPr>
        <w:jc w:val="left"/>
      </w:pPr>
      <w:r>
        <w:rPr>
          <w:rStyle w:val="CommentReference"/>
        </w:rPr>
        <w:annotationRef/>
      </w:r>
      <w:r>
        <w:rPr>
          <w:sz w:val="20"/>
          <w:szCs w:val="20"/>
        </w:rPr>
        <w:t>add ref</w:t>
      </w:r>
    </w:p>
  </w:comment>
  <w:comment w:id="5" w:author="Joana Rodrigues Ribeiro" w:date="2026-01-22T14:00:00Z" w:initials="JRR">
    <w:p w14:paraId="01EB7D62" w14:textId="77777777" w:rsidR="00323F60" w:rsidRDefault="00323F60" w:rsidP="00323F60">
      <w:pPr>
        <w:jc w:val="left"/>
      </w:pPr>
      <w:r>
        <w:rPr>
          <w:rStyle w:val="CommentReference"/>
        </w:rPr>
        <w:annotationRef/>
      </w:r>
      <w:r>
        <w:rPr>
          <w:sz w:val="20"/>
          <w:szCs w:val="20"/>
        </w:rPr>
        <w:t>add ref</w:t>
      </w:r>
    </w:p>
  </w:comment>
  <w:comment w:id="6" w:author="Joana Rodrigues Ribeiro" w:date="2026-01-22T15:12:00Z" w:initials="JRR">
    <w:p w14:paraId="745000A7" w14:textId="2D3FDA57" w:rsidR="009E11B6" w:rsidRDefault="009E11B6" w:rsidP="009E11B6">
      <w:pPr>
        <w:jc w:val="left"/>
      </w:pPr>
      <w:r>
        <w:rPr>
          <w:rStyle w:val="CommentReference"/>
        </w:rPr>
        <w:annotationRef/>
      </w:r>
      <w:r>
        <w:rPr>
          <w:sz w:val="20"/>
          <w:szCs w:val="20"/>
        </w:rPr>
        <w:t>add ref package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DC2AD8" w15:done="0"/>
  <w15:commentEx w15:paraId="18BFC6F5" w15:done="0"/>
  <w15:commentEx w15:paraId="5D98AC3C" w15:done="0"/>
  <w15:commentEx w15:paraId="4ED0B907" w15:done="0"/>
  <w15:commentEx w15:paraId="01EB7D62" w15:done="0"/>
  <w15:commentEx w15:paraId="745000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481F25" w16cex:dateUtc="2026-01-18T07:24:00Z"/>
  <w16cex:commentExtensible w16cex:durableId="09A57C8C" w16cex:dateUtc="2026-02-02T16:37:00Z"/>
  <w16cex:commentExtensible w16cex:durableId="6450E555" w16cex:dateUtc="2026-01-20T19:40:00Z"/>
  <w16cex:commentExtensible w16cex:durableId="0713D82C" w16cex:dateUtc="2026-01-22T13:00:00Z"/>
  <w16cex:commentExtensible w16cex:durableId="3B12BC5E" w16cex:dateUtc="2026-01-22T13:00:00Z"/>
  <w16cex:commentExtensible w16cex:durableId="170FFFB6" w16cex:dateUtc="2026-01-22T14: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DC2AD8" w16cid:durableId="67481F25"/>
  <w16cid:commentId w16cid:paraId="18BFC6F5" w16cid:durableId="09A57C8C"/>
  <w16cid:commentId w16cid:paraId="5D98AC3C" w16cid:durableId="6450E555"/>
  <w16cid:commentId w16cid:paraId="4ED0B907" w16cid:durableId="0713D82C"/>
  <w16cid:commentId w16cid:paraId="01EB7D62" w16cid:durableId="3B12BC5E"/>
  <w16cid:commentId w16cid:paraId="745000A7" w16cid:durableId="170FFF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FE489" w14:textId="77777777" w:rsidR="00D96EE4" w:rsidRDefault="00D96EE4" w:rsidP="001C4DED">
      <w:pPr>
        <w:spacing w:before="0" w:after="0" w:line="240" w:lineRule="auto"/>
      </w:pPr>
      <w:r>
        <w:separator/>
      </w:r>
    </w:p>
  </w:endnote>
  <w:endnote w:type="continuationSeparator" w:id="0">
    <w:p w14:paraId="0DDB0880" w14:textId="77777777" w:rsidR="00D96EE4" w:rsidRDefault="00D96EE4" w:rsidP="001C4D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Fira Sans">
    <w:panose1 w:val="020B0503050000020004"/>
    <w:charset w:val="00"/>
    <w:family w:val="swiss"/>
    <w:pitch w:val="variable"/>
    <w:sig w:usb0="600002FF" w:usb1="00000001"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2770407"/>
      <w:docPartObj>
        <w:docPartGallery w:val="Page Numbers (Bottom of Page)"/>
        <w:docPartUnique/>
      </w:docPartObj>
    </w:sdtPr>
    <w:sdtContent>
      <w:p w14:paraId="3B169099" w14:textId="451D4B5A" w:rsidR="0076522E" w:rsidRDefault="0076522E" w:rsidP="007E39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3D7DF8" w14:textId="77777777" w:rsidR="0076522E" w:rsidRDefault="0076522E" w:rsidP="0076522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0933189"/>
      <w:docPartObj>
        <w:docPartGallery w:val="Page Numbers (Bottom of Page)"/>
        <w:docPartUnique/>
      </w:docPartObj>
    </w:sdtPr>
    <w:sdtContent>
      <w:p w14:paraId="691F2590" w14:textId="61398C76" w:rsidR="0076522E" w:rsidRDefault="0076522E" w:rsidP="007E39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58AC6803" w14:textId="77777777" w:rsidR="0076522E" w:rsidRDefault="0076522E" w:rsidP="0076522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1CC3C" w14:textId="77777777" w:rsidR="00D96EE4" w:rsidRDefault="00D96EE4" w:rsidP="001C4DED">
      <w:pPr>
        <w:spacing w:before="0" w:after="0" w:line="240" w:lineRule="auto"/>
      </w:pPr>
      <w:r>
        <w:separator/>
      </w:r>
    </w:p>
  </w:footnote>
  <w:footnote w:type="continuationSeparator" w:id="0">
    <w:p w14:paraId="6E4ED3B5" w14:textId="77777777" w:rsidR="00D96EE4" w:rsidRDefault="00D96EE4" w:rsidP="001C4DED">
      <w:pPr>
        <w:spacing w:before="0" w:after="0" w:line="240" w:lineRule="auto"/>
      </w:pPr>
      <w:r>
        <w:continuationSeparator/>
      </w:r>
    </w:p>
  </w:footnote>
  <w:footnote w:id="1">
    <w:p w14:paraId="36CBD1C5" w14:textId="05E88068" w:rsidR="001C4DED" w:rsidRPr="007D7AC6" w:rsidRDefault="001C4DED" w:rsidP="007D7AC6">
      <w:pPr>
        <w:autoSpaceDE w:val="0"/>
        <w:autoSpaceDN w:val="0"/>
        <w:adjustRightInd w:val="0"/>
        <w:spacing w:before="0" w:line="240" w:lineRule="auto"/>
        <w:rPr>
          <w:sz w:val="20"/>
          <w:szCs w:val="21"/>
        </w:rPr>
      </w:pPr>
      <w:r>
        <w:rPr>
          <w:rStyle w:val="FootnoteReference"/>
        </w:rPr>
        <w:footnoteRef/>
      </w:r>
      <w:r w:rsidR="007D7AC6" w:rsidRPr="007D7AC6">
        <w:rPr>
          <w:sz w:val="20"/>
          <w:szCs w:val="21"/>
        </w:rPr>
        <w:t xml:space="preserve">JRR: </w:t>
      </w:r>
      <w:r w:rsidR="00BB5B1F">
        <w:rPr>
          <w:sz w:val="20"/>
          <w:szCs w:val="21"/>
        </w:rPr>
        <w:t xml:space="preserve">conceptualized the study, </w:t>
      </w:r>
      <w:r w:rsidR="00BB5B1F" w:rsidRPr="00BB5B1F">
        <w:rPr>
          <w:sz w:val="20"/>
          <w:szCs w:val="21"/>
        </w:rPr>
        <w:t xml:space="preserve">developed the protocol, performed study screening and selection, data extraction, data analysis and </w:t>
      </w:r>
      <w:r w:rsidR="00BB5B1F">
        <w:rPr>
          <w:sz w:val="20"/>
          <w:szCs w:val="21"/>
        </w:rPr>
        <w:t>summarization</w:t>
      </w:r>
      <w:r w:rsidR="00BB5B1F" w:rsidRPr="00BB5B1F">
        <w:rPr>
          <w:sz w:val="20"/>
          <w:szCs w:val="21"/>
        </w:rPr>
        <w:t>, drafted the manuscript</w:t>
      </w:r>
      <w:r w:rsidR="007D7AC6" w:rsidRPr="007D7AC6">
        <w:rPr>
          <w:sz w:val="20"/>
          <w:szCs w:val="21"/>
        </w:rPr>
        <w:t xml:space="preserve">; </w:t>
      </w:r>
      <w:r w:rsidR="006F6E6E">
        <w:rPr>
          <w:sz w:val="20"/>
          <w:szCs w:val="21"/>
        </w:rPr>
        <w:t>FA</w:t>
      </w:r>
      <w:r w:rsidR="007D7AC6" w:rsidRPr="007D7AC6">
        <w:rPr>
          <w:sz w:val="20"/>
          <w:szCs w:val="21"/>
        </w:rPr>
        <w:t xml:space="preserve">: </w:t>
      </w:r>
      <w:r w:rsidR="00BB5B1F">
        <w:rPr>
          <w:sz w:val="20"/>
          <w:szCs w:val="21"/>
        </w:rPr>
        <w:t>conceptualized the study, approved</w:t>
      </w:r>
      <w:r w:rsidR="00BB5B1F" w:rsidRPr="00BB5B1F">
        <w:rPr>
          <w:sz w:val="20"/>
          <w:szCs w:val="21"/>
        </w:rPr>
        <w:t xml:space="preserve"> the protocol</w:t>
      </w:r>
      <w:r w:rsidR="00BB5B1F">
        <w:rPr>
          <w:sz w:val="20"/>
          <w:szCs w:val="21"/>
        </w:rPr>
        <w:t xml:space="preserve">, performed </w:t>
      </w:r>
      <w:r w:rsidR="00BB5B1F" w:rsidRPr="00BB5B1F">
        <w:rPr>
          <w:sz w:val="20"/>
          <w:szCs w:val="21"/>
        </w:rPr>
        <w:t>data extraction,</w:t>
      </w:r>
      <w:r w:rsidR="00BB5B1F">
        <w:rPr>
          <w:sz w:val="20"/>
          <w:szCs w:val="21"/>
        </w:rPr>
        <w:t xml:space="preserve"> </w:t>
      </w:r>
      <w:r w:rsidR="00BB5B1F" w:rsidRPr="00BB5B1F">
        <w:rPr>
          <w:sz w:val="20"/>
          <w:szCs w:val="21"/>
        </w:rPr>
        <w:t>drafted the manuscript</w:t>
      </w:r>
      <w:r w:rsidR="007D7AC6" w:rsidRPr="007D7AC6">
        <w:rPr>
          <w:sz w:val="20"/>
          <w:szCs w:val="21"/>
        </w:rPr>
        <w:t xml:space="preserve">; </w:t>
      </w:r>
      <w:r w:rsidR="006F6E6E">
        <w:rPr>
          <w:sz w:val="20"/>
          <w:szCs w:val="21"/>
        </w:rPr>
        <w:t>JP</w:t>
      </w:r>
      <w:r w:rsidR="007D7AC6" w:rsidRPr="007D7AC6">
        <w:rPr>
          <w:sz w:val="20"/>
          <w:szCs w:val="21"/>
        </w:rPr>
        <w:t xml:space="preserve">: </w:t>
      </w:r>
      <w:r w:rsidR="00BB5B1F" w:rsidRPr="00BB5B1F">
        <w:rPr>
          <w:sz w:val="20"/>
          <w:szCs w:val="21"/>
        </w:rPr>
        <w:t xml:space="preserve">performed study screening </w:t>
      </w:r>
      <w:r w:rsidR="006F6E6E">
        <w:rPr>
          <w:sz w:val="20"/>
          <w:szCs w:val="21"/>
        </w:rPr>
        <w:t>and selection</w:t>
      </w:r>
      <w:r w:rsidR="007D7AC6" w:rsidRPr="007D7AC6">
        <w:rPr>
          <w:sz w:val="20"/>
          <w:szCs w:val="21"/>
        </w:rPr>
        <w:t xml:space="preserve">; </w:t>
      </w:r>
      <w:r w:rsidR="00244FBB">
        <w:rPr>
          <w:sz w:val="20"/>
          <w:szCs w:val="21"/>
        </w:rPr>
        <w:t>PAC</w:t>
      </w:r>
      <w:r w:rsidR="007D7AC6" w:rsidRPr="007D7AC6">
        <w:rPr>
          <w:sz w:val="20"/>
          <w:szCs w:val="21"/>
        </w:rPr>
        <w:t xml:space="preserve">: </w:t>
      </w:r>
      <w:r w:rsidR="00BB5B1F">
        <w:rPr>
          <w:sz w:val="20"/>
          <w:szCs w:val="21"/>
        </w:rPr>
        <w:t>conceptualized the study</w:t>
      </w:r>
      <w:r w:rsidR="007D7AC6" w:rsidRPr="007D7AC6">
        <w:rPr>
          <w:sz w:val="20"/>
          <w:szCs w:val="21"/>
        </w:rPr>
        <w:t xml:space="preserve">, </w:t>
      </w:r>
      <w:r w:rsidR="00BB5B1F" w:rsidRPr="00BB5B1F">
        <w:rPr>
          <w:sz w:val="20"/>
          <w:szCs w:val="21"/>
        </w:rPr>
        <w:t>supervised the study</w:t>
      </w:r>
      <w:r w:rsidR="007D7AC6" w:rsidRPr="007D7AC6">
        <w:rPr>
          <w:sz w:val="20"/>
          <w:szCs w:val="21"/>
        </w:rPr>
        <w:t xml:space="preserve">; </w:t>
      </w:r>
      <w:r w:rsidR="00244FBB">
        <w:rPr>
          <w:sz w:val="20"/>
          <w:szCs w:val="21"/>
        </w:rPr>
        <w:t>MAP</w:t>
      </w:r>
      <w:r w:rsidR="007D7AC6" w:rsidRPr="007D7AC6">
        <w:rPr>
          <w:sz w:val="20"/>
          <w:szCs w:val="21"/>
        </w:rPr>
        <w:t xml:space="preserve">: </w:t>
      </w:r>
      <w:r w:rsidR="00BB5B1F">
        <w:rPr>
          <w:sz w:val="20"/>
          <w:szCs w:val="21"/>
        </w:rPr>
        <w:t xml:space="preserve">conceptualized the study, </w:t>
      </w:r>
      <w:r w:rsidR="00BB5B1F" w:rsidRPr="00BB5B1F">
        <w:rPr>
          <w:sz w:val="20"/>
          <w:szCs w:val="21"/>
        </w:rPr>
        <w:t>developed the protocol</w:t>
      </w:r>
      <w:r w:rsidR="00244FBB">
        <w:rPr>
          <w:sz w:val="20"/>
          <w:szCs w:val="21"/>
        </w:rPr>
        <w:t xml:space="preserve">, </w:t>
      </w:r>
      <w:r w:rsidR="00BB5B1F" w:rsidRPr="00BB5B1F">
        <w:rPr>
          <w:sz w:val="20"/>
          <w:szCs w:val="21"/>
        </w:rPr>
        <w:t>supervised the study</w:t>
      </w:r>
      <w:r w:rsidR="00244FBB">
        <w:rPr>
          <w:sz w:val="20"/>
          <w:szCs w:val="21"/>
        </w:rPr>
        <w:t xml:space="preserve">. </w:t>
      </w:r>
      <w:r w:rsidR="007D7AC6" w:rsidRPr="007D7AC6">
        <w:rPr>
          <w:sz w:val="20"/>
          <w:szCs w:val="21"/>
        </w:rPr>
        <w:t xml:space="preserve">All authors </w:t>
      </w:r>
      <w:r w:rsidR="00BB5B1F">
        <w:rPr>
          <w:sz w:val="20"/>
          <w:szCs w:val="21"/>
        </w:rPr>
        <w:t>read, revised and</w:t>
      </w:r>
      <w:r w:rsidR="007D7AC6" w:rsidRPr="007D7AC6">
        <w:rPr>
          <w:sz w:val="20"/>
          <w:szCs w:val="21"/>
        </w:rPr>
        <w:t xml:space="preserve"> approved the final </w:t>
      </w:r>
      <w:r w:rsidR="00BB5B1F">
        <w:rPr>
          <w:sz w:val="20"/>
          <w:szCs w:val="21"/>
        </w:rPr>
        <w:t>manuscript</w:t>
      </w:r>
      <w:r w:rsidR="007D7AC6" w:rsidRPr="007D7AC6">
        <w:rPr>
          <w:sz w:val="20"/>
          <w:szCs w:val="21"/>
        </w:rPr>
        <w:t>.</w:t>
      </w:r>
      <w:r w:rsidR="007D7AC6">
        <w:rPr>
          <w:sz w:val="20"/>
          <w:szCs w:val="21"/>
        </w:rPr>
        <w:t xml:space="preserve"> </w:t>
      </w:r>
      <w:r w:rsidR="007D7AC6" w:rsidRPr="007D7AC6">
        <w:rPr>
          <w:sz w:val="20"/>
          <w:szCs w:val="21"/>
        </w:rPr>
        <w:t xml:space="preserve">The authors declare </w:t>
      </w:r>
      <w:r w:rsidR="007D7AC6" w:rsidRPr="00244FBB">
        <w:rPr>
          <w:sz w:val="20"/>
          <w:szCs w:val="21"/>
          <w:highlight w:val="yellow"/>
        </w:rPr>
        <w:t>no conflicts of interest</w:t>
      </w:r>
      <w:r w:rsidR="007D7AC6" w:rsidRPr="007D7AC6">
        <w:rPr>
          <w:sz w:val="20"/>
          <w:szCs w:val="21"/>
        </w:rPr>
        <w:t>.</w:t>
      </w:r>
    </w:p>
  </w:footnote>
  <w:footnote w:id="2">
    <w:p w14:paraId="68329CAF" w14:textId="53A71B76" w:rsidR="007D7AC6" w:rsidRDefault="007D7AC6">
      <w:pPr>
        <w:pStyle w:val="FootnoteText"/>
        <w:rPr>
          <w:lang w:val="fr-CH"/>
        </w:rPr>
      </w:pPr>
      <w:r>
        <w:rPr>
          <w:rStyle w:val="FootnoteReference"/>
        </w:rPr>
        <w:footnoteRef/>
      </w:r>
      <w:r>
        <w:t xml:space="preserve"> </w:t>
      </w:r>
      <w:r>
        <w:rPr>
          <w:lang w:val="fr-CH"/>
        </w:rPr>
        <w:t xml:space="preserve">Joana Rodrigues Ribeiro : </w:t>
      </w:r>
      <w:r w:rsidRPr="00244FBB">
        <w:rPr>
          <w:lang w:val="fr-CH"/>
        </w:rPr>
        <w:t>joana.rodriguesribeiro@</w:t>
      </w:r>
      <w:r w:rsidR="00244FBB">
        <w:rPr>
          <w:lang w:val="fr-CH"/>
        </w:rPr>
        <w:t>uzh.ch</w:t>
      </w:r>
    </w:p>
    <w:p w14:paraId="581A9DCE" w14:textId="4A491CFA" w:rsidR="007D7AC6" w:rsidRDefault="00244FBB">
      <w:pPr>
        <w:pStyle w:val="FootnoteText"/>
        <w:rPr>
          <w:lang w:val="fr-CH"/>
        </w:rPr>
      </w:pPr>
      <w:r>
        <w:rPr>
          <w:lang w:val="fr-CH"/>
        </w:rPr>
        <w:t>Fariba Abbassi</w:t>
      </w:r>
      <w:r w:rsidR="007D7AC6">
        <w:rPr>
          <w:lang w:val="fr-CH"/>
        </w:rPr>
        <w:t xml:space="preserve"> : </w:t>
      </w:r>
      <w:r w:rsidRPr="00244FBB">
        <w:rPr>
          <w:lang w:val="fr-CH"/>
        </w:rPr>
        <w:t>fariba.abbassi@ksw.ch</w:t>
      </w:r>
    </w:p>
    <w:p w14:paraId="7FA4E9FC" w14:textId="0A61C879" w:rsidR="007D7AC6" w:rsidRDefault="00244FBB">
      <w:pPr>
        <w:pStyle w:val="FootnoteText"/>
        <w:rPr>
          <w:lang w:val="fr-CH"/>
        </w:rPr>
      </w:pPr>
      <w:r>
        <w:rPr>
          <w:lang w:val="fr-CH"/>
        </w:rPr>
        <w:t xml:space="preserve">Juliette </w:t>
      </w:r>
      <w:proofErr w:type="spellStart"/>
      <w:r>
        <w:rPr>
          <w:lang w:val="fr-CH"/>
        </w:rPr>
        <w:t>Preisig</w:t>
      </w:r>
      <w:proofErr w:type="spellEnd"/>
      <w:r w:rsidR="007D7AC6">
        <w:rPr>
          <w:lang w:val="fr-CH"/>
        </w:rPr>
        <w:t xml:space="preserve"> : </w:t>
      </w:r>
      <w:r>
        <w:rPr>
          <w:lang w:val="fr-CH"/>
        </w:rPr>
        <w:t>juliette.preisig@uzh.ch</w:t>
      </w:r>
    </w:p>
    <w:p w14:paraId="786838E7" w14:textId="3CB294C6" w:rsidR="007D7AC6" w:rsidRDefault="00244FBB">
      <w:pPr>
        <w:pStyle w:val="FootnoteText"/>
        <w:rPr>
          <w:lang w:val="fr-CH"/>
        </w:rPr>
      </w:pPr>
      <w:r>
        <w:rPr>
          <w:lang w:val="fr-CH"/>
        </w:rPr>
        <w:t xml:space="preserve">Pierre-Alain </w:t>
      </w:r>
      <w:proofErr w:type="spellStart"/>
      <w:r>
        <w:rPr>
          <w:lang w:val="fr-CH"/>
        </w:rPr>
        <w:t>Clavien</w:t>
      </w:r>
      <w:proofErr w:type="spellEnd"/>
      <w:r w:rsidR="007D7AC6">
        <w:rPr>
          <w:lang w:val="fr-CH"/>
        </w:rPr>
        <w:t xml:space="preserve"> : </w:t>
      </w:r>
      <w:r w:rsidRPr="00244FBB">
        <w:rPr>
          <w:lang w:val="fr-CH"/>
        </w:rPr>
        <w:t>clavien@access.uzh.ch</w:t>
      </w:r>
    </w:p>
    <w:p w14:paraId="1D783135" w14:textId="53A26CDC" w:rsidR="00CC1F4A" w:rsidRPr="007D7AC6" w:rsidRDefault="00244FBB">
      <w:pPr>
        <w:pStyle w:val="FootnoteText"/>
        <w:rPr>
          <w:lang w:val="fr-CH"/>
        </w:rPr>
      </w:pPr>
      <w:r>
        <w:rPr>
          <w:lang w:val="fr-CH"/>
        </w:rPr>
        <w:t>Milo Alan Puhan</w:t>
      </w:r>
      <w:r w:rsidR="00CC1F4A">
        <w:rPr>
          <w:lang w:val="fr-CH"/>
        </w:rPr>
        <w:t xml:space="preserve"> : </w:t>
      </w:r>
      <w:r>
        <w:t>miloalan.puhan@uzh.ch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5F64D5"/>
    <w:multiLevelType w:val="multilevel"/>
    <w:tmpl w:val="14F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36497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a Rodrigues Ribeiro">
    <w15:presenceInfo w15:providerId="AD" w15:userId="S::joana.rodriguesribeiro@uzh.ch::499380a5-f773-4f1f-a8cf-83b4ebcd6a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336"/>
    <w:rsid w:val="00055CBB"/>
    <w:rsid w:val="00083604"/>
    <w:rsid w:val="000969D6"/>
    <w:rsid w:val="00120E3F"/>
    <w:rsid w:val="0012510D"/>
    <w:rsid w:val="0013071D"/>
    <w:rsid w:val="001362E5"/>
    <w:rsid w:val="0013683F"/>
    <w:rsid w:val="001537F4"/>
    <w:rsid w:val="0019617F"/>
    <w:rsid w:val="001A65A2"/>
    <w:rsid w:val="001C46CE"/>
    <w:rsid w:val="001C4DED"/>
    <w:rsid w:val="001D046B"/>
    <w:rsid w:val="001F1AC4"/>
    <w:rsid w:val="00203336"/>
    <w:rsid w:val="00214BAE"/>
    <w:rsid w:val="002158E3"/>
    <w:rsid w:val="00225F17"/>
    <w:rsid w:val="00244FBB"/>
    <w:rsid w:val="00282C73"/>
    <w:rsid w:val="00287B93"/>
    <w:rsid w:val="002A2ACB"/>
    <w:rsid w:val="002A61FC"/>
    <w:rsid w:val="002B4D60"/>
    <w:rsid w:val="002D5E8F"/>
    <w:rsid w:val="00312822"/>
    <w:rsid w:val="00323F60"/>
    <w:rsid w:val="00324894"/>
    <w:rsid w:val="003545D0"/>
    <w:rsid w:val="00365E5C"/>
    <w:rsid w:val="003751DE"/>
    <w:rsid w:val="00383716"/>
    <w:rsid w:val="00417956"/>
    <w:rsid w:val="00420C80"/>
    <w:rsid w:val="00432805"/>
    <w:rsid w:val="004439BE"/>
    <w:rsid w:val="004572E0"/>
    <w:rsid w:val="004753FE"/>
    <w:rsid w:val="00486AC9"/>
    <w:rsid w:val="004D2DEA"/>
    <w:rsid w:val="00500F53"/>
    <w:rsid w:val="005149CC"/>
    <w:rsid w:val="00523CC2"/>
    <w:rsid w:val="00533803"/>
    <w:rsid w:val="005523A3"/>
    <w:rsid w:val="00557D54"/>
    <w:rsid w:val="00562125"/>
    <w:rsid w:val="005645D1"/>
    <w:rsid w:val="0059269F"/>
    <w:rsid w:val="005A035A"/>
    <w:rsid w:val="0060466C"/>
    <w:rsid w:val="00626B31"/>
    <w:rsid w:val="00665276"/>
    <w:rsid w:val="0067610B"/>
    <w:rsid w:val="006C0A60"/>
    <w:rsid w:val="006D3C03"/>
    <w:rsid w:val="006D7A87"/>
    <w:rsid w:val="006F6E6E"/>
    <w:rsid w:val="007276AC"/>
    <w:rsid w:val="00733990"/>
    <w:rsid w:val="00750BCE"/>
    <w:rsid w:val="00761B86"/>
    <w:rsid w:val="0076522E"/>
    <w:rsid w:val="0077592A"/>
    <w:rsid w:val="00791803"/>
    <w:rsid w:val="007C3051"/>
    <w:rsid w:val="007C754C"/>
    <w:rsid w:val="007D7AC6"/>
    <w:rsid w:val="00804D5D"/>
    <w:rsid w:val="0084194C"/>
    <w:rsid w:val="00845299"/>
    <w:rsid w:val="00875787"/>
    <w:rsid w:val="008A74C3"/>
    <w:rsid w:val="008F6184"/>
    <w:rsid w:val="00903D52"/>
    <w:rsid w:val="009106AB"/>
    <w:rsid w:val="0094154C"/>
    <w:rsid w:val="0095600D"/>
    <w:rsid w:val="00965D16"/>
    <w:rsid w:val="00970AA3"/>
    <w:rsid w:val="009D7A71"/>
    <w:rsid w:val="009E11B6"/>
    <w:rsid w:val="009E184A"/>
    <w:rsid w:val="00A06C86"/>
    <w:rsid w:val="00A602EE"/>
    <w:rsid w:val="00A65F5F"/>
    <w:rsid w:val="00AC6BBE"/>
    <w:rsid w:val="00AE42A4"/>
    <w:rsid w:val="00B01AC2"/>
    <w:rsid w:val="00B2033B"/>
    <w:rsid w:val="00B423B4"/>
    <w:rsid w:val="00B454C0"/>
    <w:rsid w:val="00B5185F"/>
    <w:rsid w:val="00B602F3"/>
    <w:rsid w:val="00B711BE"/>
    <w:rsid w:val="00B74790"/>
    <w:rsid w:val="00BA2E70"/>
    <w:rsid w:val="00BB295E"/>
    <w:rsid w:val="00BB2B93"/>
    <w:rsid w:val="00BB5B1F"/>
    <w:rsid w:val="00BD164A"/>
    <w:rsid w:val="00BD772A"/>
    <w:rsid w:val="00BF4E7B"/>
    <w:rsid w:val="00C12617"/>
    <w:rsid w:val="00C61C1A"/>
    <w:rsid w:val="00C800E0"/>
    <w:rsid w:val="00CB19BC"/>
    <w:rsid w:val="00CC1F4A"/>
    <w:rsid w:val="00CC7087"/>
    <w:rsid w:val="00CF3DA9"/>
    <w:rsid w:val="00D31DF3"/>
    <w:rsid w:val="00D34704"/>
    <w:rsid w:val="00D42FB5"/>
    <w:rsid w:val="00D7190A"/>
    <w:rsid w:val="00D81AB4"/>
    <w:rsid w:val="00D93D28"/>
    <w:rsid w:val="00D96158"/>
    <w:rsid w:val="00D96EE4"/>
    <w:rsid w:val="00E04B22"/>
    <w:rsid w:val="00EB62DB"/>
    <w:rsid w:val="00EB64AC"/>
    <w:rsid w:val="00F011A5"/>
    <w:rsid w:val="00F854F9"/>
    <w:rsid w:val="00F9275A"/>
    <w:rsid w:val="00FA1F21"/>
    <w:rsid w:val="00FE43CF"/>
    <w:rsid w:val="00FF1A8B"/>
    <w:rsid w:val="00FF3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B36C8"/>
  <w15:chartTrackingRefBased/>
  <w15:docId w15:val="{76DACCEB-ACBA-0C41-A2DE-4FC5C85F4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E8F"/>
    <w:pPr>
      <w:spacing w:before="120" w:after="120" w:line="360" w:lineRule="auto"/>
      <w:jc w:val="both"/>
    </w:pPr>
    <w:rPr>
      <w:rFonts w:ascii="Arial" w:hAnsi="Arial"/>
      <w:sz w:val="22"/>
    </w:rPr>
  </w:style>
  <w:style w:type="paragraph" w:styleId="Heading1">
    <w:name w:val="heading 1"/>
    <w:basedOn w:val="Normal"/>
    <w:next w:val="Normal"/>
    <w:link w:val="Heading1Char"/>
    <w:uiPriority w:val="9"/>
    <w:qFormat/>
    <w:rsid w:val="00203336"/>
    <w:pPr>
      <w:keepNext/>
      <w:keepLines/>
      <w:spacing w:before="360" w:after="80"/>
      <w:jc w:val="left"/>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Heading2">
    <w:name w:val="heading 2"/>
    <w:aliases w:val="Heading 1.1.1"/>
    <w:basedOn w:val="Normal"/>
    <w:next w:val="Normal"/>
    <w:link w:val="Heading2Char"/>
    <w:autoRedefine/>
    <w:uiPriority w:val="9"/>
    <w:unhideWhenUsed/>
    <w:qFormat/>
    <w:rsid w:val="005523A3"/>
    <w:pPr>
      <w:keepNext/>
      <w:keepLines/>
      <w:spacing w:before="160" w:after="80"/>
      <w:jc w:val="left"/>
      <w:outlineLvl w:val="1"/>
    </w:pPr>
    <w:rPr>
      <w:rFonts w:eastAsiaTheme="majorEastAsia" w:cstheme="majorBidi"/>
      <w:color w:val="0F4761" w:themeColor="accent1" w:themeShade="BF"/>
      <w:kern w:val="0"/>
      <w:sz w:val="28"/>
      <w:szCs w:val="32"/>
      <w14:ligatures w14:val="none"/>
    </w:rPr>
  </w:style>
  <w:style w:type="paragraph" w:styleId="Heading3">
    <w:name w:val="heading 3"/>
    <w:aliases w:val="Titre 3.1"/>
    <w:basedOn w:val="Normal"/>
    <w:next w:val="Normal"/>
    <w:link w:val="Heading3Char"/>
    <w:autoRedefine/>
    <w:uiPriority w:val="9"/>
    <w:unhideWhenUsed/>
    <w:qFormat/>
    <w:rsid w:val="00B423B4"/>
    <w:pPr>
      <w:keepNext/>
      <w:keepLines/>
      <w:spacing w:after="160" w:line="240" w:lineRule="auto"/>
      <w:jc w:val="left"/>
      <w:outlineLvl w:val="2"/>
    </w:pPr>
    <w:rPr>
      <w:rFonts w:eastAsiaTheme="majorEastAsia" w:cstheme="majorBidi"/>
      <w:color w:val="156082" w:themeColor="accent1"/>
      <w:kern w:val="0"/>
      <w:sz w:val="26"/>
      <w:szCs w:val="28"/>
      <w14:ligatures w14:val="none"/>
    </w:rPr>
  </w:style>
  <w:style w:type="paragraph" w:styleId="Heading4">
    <w:name w:val="heading 4"/>
    <w:basedOn w:val="Normal"/>
    <w:next w:val="Normal"/>
    <w:link w:val="Heading4Char"/>
    <w:uiPriority w:val="9"/>
    <w:unhideWhenUsed/>
    <w:qFormat/>
    <w:rsid w:val="00203336"/>
    <w:pPr>
      <w:keepNext/>
      <w:keepLines/>
      <w:spacing w:before="80" w:after="40"/>
      <w:jc w:val="left"/>
      <w:outlineLvl w:val="3"/>
    </w:pPr>
    <w:rPr>
      <w:rFonts w:asciiTheme="minorHAnsi" w:eastAsiaTheme="majorEastAsia" w:hAnsiTheme="minorHAnsi" w:cstheme="majorBidi"/>
      <w:i/>
      <w:iCs/>
      <w:color w:val="0F4761" w:themeColor="accent1" w:themeShade="BF"/>
      <w:kern w:val="0"/>
      <w:szCs w:val="22"/>
      <w14:ligatures w14:val="none"/>
    </w:rPr>
  </w:style>
  <w:style w:type="paragraph" w:styleId="Heading5">
    <w:name w:val="heading 5"/>
    <w:basedOn w:val="Normal"/>
    <w:next w:val="Normal"/>
    <w:link w:val="Heading5Char"/>
    <w:uiPriority w:val="9"/>
    <w:semiHidden/>
    <w:unhideWhenUsed/>
    <w:qFormat/>
    <w:rsid w:val="00203336"/>
    <w:pPr>
      <w:keepNext/>
      <w:keepLines/>
      <w:spacing w:before="80" w:after="40"/>
      <w:jc w:val="left"/>
      <w:outlineLvl w:val="4"/>
    </w:pPr>
    <w:rPr>
      <w:rFonts w:asciiTheme="minorHAnsi" w:eastAsiaTheme="majorEastAsia" w:hAnsiTheme="minorHAnsi" w:cstheme="majorBidi"/>
      <w:color w:val="0F4761" w:themeColor="accent1" w:themeShade="BF"/>
      <w:kern w:val="0"/>
      <w:szCs w:val="22"/>
      <w14:ligatures w14:val="none"/>
    </w:rPr>
  </w:style>
  <w:style w:type="paragraph" w:styleId="Heading6">
    <w:name w:val="heading 6"/>
    <w:basedOn w:val="Normal"/>
    <w:next w:val="Normal"/>
    <w:link w:val="Heading6Char"/>
    <w:uiPriority w:val="9"/>
    <w:semiHidden/>
    <w:unhideWhenUsed/>
    <w:qFormat/>
    <w:rsid w:val="00203336"/>
    <w:pPr>
      <w:keepNext/>
      <w:keepLines/>
      <w:spacing w:before="40" w:after="0"/>
      <w:jc w:val="left"/>
      <w:outlineLvl w:val="5"/>
    </w:pPr>
    <w:rPr>
      <w:rFonts w:asciiTheme="minorHAnsi" w:eastAsiaTheme="majorEastAsia" w:hAnsiTheme="minorHAnsi" w:cstheme="majorBidi"/>
      <w:i/>
      <w:iCs/>
      <w:color w:val="595959" w:themeColor="text1" w:themeTint="A6"/>
      <w:kern w:val="0"/>
      <w:szCs w:val="22"/>
      <w14:ligatures w14:val="none"/>
    </w:rPr>
  </w:style>
  <w:style w:type="paragraph" w:styleId="Heading7">
    <w:name w:val="heading 7"/>
    <w:basedOn w:val="Normal"/>
    <w:next w:val="Normal"/>
    <w:link w:val="Heading7Char"/>
    <w:uiPriority w:val="9"/>
    <w:semiHidden/>
    <w:unhideWhenUsed/>
    <w:qFormat/>
    <w:rsid w:val="00203336"/>
    <w:pPr>
      <w:keepNext/>
      <w:keepLines/>
      <w:spacing w:before="40" w:after="0"/>
      <w:jc w:val="left"/>
      <w:outlineLvl w:val="6"/>
    </w:pPr>
    <w:rPr>
      <w:rFonts w:asciiTheme="minorHAnsi" w:eastAsiaTheme="majorEastAsia" w:hAnsiTheme="minorHAnsi" w:cstheme="majorBidi"/>
      <w:color w:val="595959" w:themeColor="text1" w:themeTint="A6"/>
      <w:kern w:val="0"/>
      <w:szCs w:val="22"/>
      <w14:ligatures w14:val="none"/>
    </w:rPr>
  </w:style>
  <w:style w:type="paragraph" w:styleId="Heading8">
    <w:name w:val="heading 8"/>
    <w:basedOn w:val="Normal"/>
    <w:next w:val="Normal"/>
    <w:link w:val="Heading8Char"/>
    <w:uiPriority w:val="9"/>
    <w:semiHidden/>
    <w:unhideWhenUsed/>
    <w:qFormat/>
    <w:rsid w:val="00203336"/>
    <w:pPr>
      <w:keepNext/>
      <w:keepLines/>
      <w:spacing w:before="0" w:after="0"/>
      <w:jc w:val="left"/>
      <w:outlineLvl w:val="7"/>
    </w:pPr>
    <w:rPr>
      <w:rFonts w:asciiTheme="minorHAnsi" w:eastAsiaTheme="majorEastAsia" w:hAnsiTheme="minorHAnsi" w:cstheme="majorBidi"/>
      <w:i/>
      <w:iCs/>
      <w:color w:val="272727" w:themeColor="text1" w:themeTint="D8"/>
      <w:kern w:val="0"/>
      <w:szCs w:val="22"/>
      <w14:ligatures w14:val="none"/>
    </w:rPr>
  </w:style>
  <w:style w:type="paragraph" w:styleId="Heading9">
    <w:name w:val="heading 9"/>
    <w:basedOn w:val="Normal"/>
    <w:next w:val="Normal"/>
    <w:link w:val="Heading9Char"/>
    <w:uiPriority w:val="9"/>
    <w:semiHidden/>
    <w:unhideWhenUsed/>
    <w:qFormat/>
    <w:rsid w:val="00203336"/>
    <w:pPr>
      <w:keepNext/>
      <w:keepLines/>
      <w:spacing w:before="0" w:after="0"/>
      <w:jc w:val="left"/>
      <w:outlineLvl w:val="8"/>
    </w:pPr>
    <w:rPr>
      <w:rFonts w:asciiTheme="minorHAnsi" w:eastAsiaTheme="majorEastAsia" w:hAnsiTheme="minorHAnsi" w:cstheme="majorBidi"/>
      <w:color w:val="272727" w:themeColor="text1" w:themeTint="D8"/>
      <w:kern w:val="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336"/>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aliases w:val="Heading 1.1.1 Char"/>
    <w:basedOn w:val="DefaultParagraphFont"/>
    <w:link w:val="Heading2"/>
    <w:uiPriority w:val="9"/>
    <w:rsid w:val="005523A3"/>
    <w:rPr>
      <w:rFonts w:ascii="Arial" w:eastAsiaTheme="majorEastAsia" w:hAnsi="Arial" w:cstheme="majorBidi"/>
      <w:color w:val="0F4761" w:themeColor="accent1" w:themeShade="BF"/>
      <w:kern w:val="0"/>
      <w:sz w:val="28"/>
      <w:szCs w:val="32"/>
      <w14:ligatures w14:val="none"/>
    </w:rPr>
  </w:style>
  <w:style w:type="character" w:customStyle="1" w:styleId="Heading3Char">
    <w:name w:val="Heading 3 Char"/>
    <w:aliases w:val="Titre 3.1 Char"/>
    <w:basedOn w:val="DefaultParagraphFont"/>
    <w:link w:val="Heading3"/>
    <w:uiPriority w:val="9"/>
    <w:rsid w:val="00B423B4"/>
    <w:rPr>
      <w:rFonts w:ascii="Arial" w:eastAsiaTheme="majorEastAsia" w:hAnsi="Arial" w:cstheme="majorBidi"/>
      <w:color w:val="156082" w:themeColor="accent1"/>
      <w:kern w:val="0"/>
      <w:sz w:val="26"/>
      <w:szCs w:val="28"/>
      <w14:ligatures w14:val="none"/>
    </w:rPr>
  </w:style>
  <w:style w:type="character" w:customStyle="1" w:styleId="Heading4Char">
    <w:name w:val="Heading 4 Char"/>
    <w:basedOn w:val="DefaultParagraphFont"/>
    <w:link w:val="Heading4"/>
    <w:uiPriority w:val="9"/>
    <w:rsid w:val="00203336"/>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203336"/>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03336"/>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203336"/>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203336"/>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203336"/>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BD772A"/>
    <w:pPr>
      <w:jc w:val="center"/>
    </w:pPr>
    <w:rPr>
      <w:b/>
      <w:bCs/>
      <w:sz w:val="36"/>
      <w:szCs w:val="36"/>
    </w:rPr>
  </w:style>
  <w:style w:type="character" w:customStyle="1" w:styleId="TitleChar">
    <w:name w:val="Title Char"/>
    <w:basedOn w:val="DefaultParagraphFont"/>
    <w:link w:val="Title"/>
    <w:uiPriority w:val="10"/>
    <w:rsid w:val="00BD772A"/>
    <w:rPr>
      <w:rFonts w:ascii="Helvetica" w:hAnsi="Helvetica"/>
      <w:b/>
      <w:bCs/>
      <w:sz w:val="36"/>
      <w:szCs w:val="36"/>
    </w:rPr>
  </w:style>
  <w:style w:type="paragraph" w:styleId="Subtitle">
    <w:name w:val="Subtitle"/>
    <w:basedOn w:val="Normal"/>
    <w:next w:val="Normal"/>
    <w:link w:val="SubtitleChar"/>
    <w:uiPriority w:val="11"/>
    <w:qFormat/>
    <w:rsid w:val="00203336"/>
    <w:pPr>
      <w:numPr>
        <w:ilvl w:val="1"/>
      </w:numPr>
      <w:spacing w:before="0" w:after="160"/>
      <w:jc w:val="left"/>
    </w:pPr>
    <w:rPr>
      <w:rFonts w:asciiTheme="minorHAnsi" w:eastAsiaTheme="majorEastAsia" w:hAnsiTheme="minorHAnsi"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20333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203336"/>
    <w:pPr>
      <w:spacing w:before="160" w:after="160"/>
      <w:jc w:val="center"/>
    </w:pPr>
    <w:rPr>
      <w:rFonts w:ascii="Times New Roman" w:eastAsiaTheme="minorEastAsia" w:hAnsi="Times New Roman" w:cs="Times New Roman"/>
      <w:i/>
      <w:iCs/>
      <w:color w:val="404040" w:themeColor="text1" w:themeTint="BF"/>
      <w:kern w:val="0"/>
      <w:szCs w:val="22"/>
      <w14:ligatures w14:val="none"/>
    </w:rPr>
  </w:style>
  <w:style w:type="character" w:customStyle="1" w:styleId="QuoteChar">
    <w:name w:val="Quote Char"/>
    <w:basedOn w:val="DefaultParagraphFont"/>
    <w:link w:val="Quote"/>
    <w:uiPriority w:val="29"/>
    <w:rsid w:val="00203336"/>
    <w:rPr>
      <w:rFonts w:ascii="Times New Roman" w:eastAsiaTheme="minorEastAsia" w:hAnsi="Times New Roman" w:cs="Times New Roman"/>
      <w:i/>
      <w:iCs/>
      <w:color w:val="404040" w:themeColor="text1" w:themeTint="BF"/>
      <w:kern w:val="0"/>
      <w:sz w:val="22"/>
      <w:szCs w:val="22"/>
      <w14:ligatures w14:val="none"/>
    </w:rPr>
  </w:style>
  <w:style w:type="paragraph" w:styleId="ListParagraph">
    <w:name w:val="List Paragraph"/>
    <w:basedOn w:val="Normal"/>
    <w:uiPriority w:val="34"/>
    <w:qFormat/>
    <w:rsid w:val="00203336"/>
    <w:pPr>
      <w:spacing w:before="0" w:after="0"/>
      <w:ind w:left="720"/>
      <w:contextualSpacing/>
      <w:jc w:val="left"/>
    </w:pPr>
    <w:rPr>
      <w:rFonts w:ascii="Times New Roman" w:eastAsiaTheme="minorEastAsia" w:hAnsi="Times New Roman" w:cs="Times New Roman"/>
      <w:kern w:val="0"/>
      <w:szCs w:val="22"/>
      <w14:ligatures w14:val="none"/>
    </w:rPr>
  </w:style>
  <w:style w:type="character" w:styleId="IntenseEmphasis">
    <w:name w:val="Intense Emphasis"/>
    <w:basedOn w:val="DefaultParagraphFont"/>
    <w:uiPriority w:val="21"/>
    <w:qFormat/>
    <w:rsid w:val="00203336"/>
    <w:rPr>
      <w:i/>
      <w:iCs/>
      <w:color w:val="0F4761" w:themeColor="accent1" w:themeShade="BF"/>
    </w:rPr>
  </w:style>
  <w:style w:type="paragraph" w:styleId="IntenseQuote">
    <w:name w:val="Intense Quote"/>
    <w:basedOn w:val="Normal"/>
    <w:next w:val="Normal"/>
    <w:link w:val="IntenseQuoteChar"/>
    <w:uiPriority w:val="30"/>
    <w:qFormat/>
    <w:rsid w:val="00203336"/>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eastAsiaTheme="minorEastAsia" w:hAnsi="Times New Roman" w:cs="Times New Roman"/>
      <w:i/>
      <w:iCs/>
      <w:color w:val="0F4761" w:themeColor="accent1" w:themeShade="BF"/>
      <w:kern w:val="0"/>
      <w:szCs w:val="22"/>
      <w14:ligatures w14:val="none"/>
    </w:rPr>
  </w:style>
  <w:style w:type="character" w:customStyle="1" w:styleId="IntenseQuoteChar">
    <w:name w:val="Intense Quote Char"/>
    <w:basedOn w:val="DefaultParagraphFont"/>
    <w:link w:val="IntenseQuote"/>
    <w:uiPriority w:val="30"/>
    <w:rsid w:val="00203336"/>
    <w:rPr>
      <w:rFonts w:ascii="Times New Roman" w:eastAsiaTheme="minorEastAsia" w:hAnsi="Times New Roman" w:cs="Times New Roman"/>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203336"/>
    <w:rPr>
      <w:b/>
      <w:bCs/>
      <w:smallCaps/>
      <w:color w:val="0F4761" w:themeColor="accent1" w:themeShade="BF"/>
      <w:spacing w:val="5"/>
    </w:rPr>
  </w:style>
  <w:style w:type="paragraph" w:customStyle="1" w:styleId="Titre11">
    <w:name w:val="Titre 1.1"/>
    <w:basedOn w:val="Heading1"/>
    <w:next w:val="Titre21"/>
    <w:link w:val="Titre11Car"/>
    <w:autoRedefine/>
    <w:qFormat/>
    <w:rsid w:val="005523A3"/>
    <w:pPr>
      <w:spacing w:before="240" w:after="240" w:line="240" w:lineRule="auto"/>
      <w:ind w:left="850" w:hanging="850"/>
      <w:jc w:val="both"/>
    </w:pPr>
    <w:rPr>
      <w:rFonts w:ascii="Arial" w:hAnsi="Arial" w:cs="Arial"/>
      <w:b/>
      <w:bCs/>
      <w:iCs/>
      <w:color w:val="auto"/>
      <w:sz w:val="36"/>
      <w:szCs w:val="36"/>
    </w:rPr>
  </w:style>
  <w:style w:type="character" w:customStyle="1" w:styleId="Titre11Car">
    <w:name w:val="Titre 1.1 Car"/>
    <w:basedOn w:val="DefaultParagraphFont"/>
    <w:link w:val="Titre11"/>
    <w:rsid w:val="005523A3"/>
    <w:rPr>
      <w:rFonts w:ascii="Arial" w:eastAsiaTheme="majorEastAsia" w:hAnsi="Arial" w:cs="Arial"/>
      <w:b/>
      <w:bCs/>
      <w:iCs/>
      <w:kern w:val="0"/>
      <w:sz w:val="36"/>
      <w:szCs w:val="36"/>
      <w14:ligatures w14:val="none"/>
    </w:rPr>
  </w:style>
  <w:style w:type="paragraph" w:customStyle="1" w:styleId="Titre21">
    <w:name w:val="Titre 2.1"/>
    <w:basedOn w:val="Heading2"/>
    <w:next w:val="Normal"/>
    <w:link w:val="Titre21Char"/>
    <w:autoRedefine/>
    <w:qFormat/>
    <w:rsid w:val="005523A3"/>
    <w:pPr>
      <w:spacing w:before="240" w:after="240" w:line="240" w:lineRule="auto"/>
      <w:jc w:val="both"/>
    </w:pPr>
    <w:rPr>
      <w:rFonts w:cs="Times New Roman"/>
      <w:b/>
      <w:bCs/>
      <w:i/>
      <w:iCs/>
      <w:color w:val="0A2F41" w:themeColor="accent1" w:themeShade="80"/>
      <w:szCs w:val="30"/>
    </w:rPr>
  </w:style>
  <w:style w:type="character" w:customStyle="1" w:styleId="Titre21Char">
    <w:name w:val="Titre 2.1 Char"/>
    <w:basedOn w:val="DefaultParagraphFont"/>
    <w:link w:val="Titre21"/>
    <w:rsid w:val="005523A3"/>
    <w:rPr>
      <w:rFonts w:ascii="Arial" w:eastAsiaTheme="majorEastAsia" w:hAnsi="Arial" w:cs="Times New Roman"/>
      <w:b/>
      <w:bCs/>
      <w:i/>
      <w:iCs/>
      <w:color w:val="0A2F41" w:themeColor="accent1" w:themeShade="80"/>
      <w:kern w:val="0"/>
      <w:sz w:val="28"/>
      <w:szCs w:val="30"/>
      <w14:ligatures w14:val="none"/>
    </w:rPr>
  </w:style>
  <w:style w:type="paragraph" w:styleId="Bibliography">
    <w:name w:val="Bibliography"/>
    <w:basedOn w:val="Normal"/>
    <w:next w:val="Normal"/>
    <w:uiPriority w:val="37"/>
    <w:unhideWhenUsed/>
    <w:rsid w:val="00203336"/>
    <w:pPr>
      <w:tabs>
        <w:tab w:val="left" w:pos="380"/>
      </w:tabs>
      <w:spacing w:after="0" w:line="240" w:lineRule="auto"/>
      <w:ind w:left="384" w:hanging="384"/>
    </w:pPr>
  </w:style>
  <w:style w:type="paragraph" w:styleId="Header">
    <w:name w:val="header"/>
    <w:basedOn w:val="Normal"/>
    <w:link w:val="HeaderChar"/>
    <w:uiPriority w:val="99"/>
    <w:unhideWhenUsed/>
    <w:rsid w:val="001C4DE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C4DED"/>
    <w:rPr>
      <w:rFonts w:ascii="Helvetica" w:hAnsi="Helvetica"/>
      <w:sz w:val="22"/>
    </w:rPr>
  </w:style>
  <w:style w:type="paragraph" w:styleId="Footer">
    <w:name w:val="footer"/>
    <w:basedOn w:val="Normal"/>
    <w:link w:val="FooterChar"/>
    <w:uiPriority w:val="99"/>
    <w:unhideWhenUsed/>
    <w:rsid w:val="001C4DE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C4DED"/>
    <w:rPr>
      <w:rFonts w:ascii="Helvetica" w:hAnsi="Helvetica"/>
      <w:sz w:val="22"/>
    </w:rPr>
  </w:style>
  <w:style w:type="paragraph" w:styleId="FootnoteText">
    <w:name w:val="footnote text"/>
    <w:basedOn w:val="Normal"/>
    <w:link w:val="FootnoteTextChar"/>
    <w:uiPriority w:val="99"/>
    <w:semiHidden/>
    <w:unhideWhenUsed/>
    <w:rsid w:val="001C4D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1C4DED"/>
    <w:rPr>
      <w:rFonts w:ascii="Helvetica" w:hAnsi="Helvetica"/>
      <w:sz w:val="20"/>
      <w:szCs w:val="20"/>
    </w:rPr>
  </w:style>
  <w:style w:type="character" w:styleId="FootnoteReference">
    <w:name w:val="footnote reference"/>
    <w:basedOn w:val="DefaultParagraphFont"/>
    <w:uiPriority w:val="99"/>
    <w:semiHidden/>
    <w:unhideWhenUsed/>
    <w:rsid w:val="001C4DED"/>
    <w:rPr>
      <w:vertAlign w:val="superscript"/>
    </w:rPr>
  </w:style>
  <w:style w:type="character" w:styleId="Emphasis">
    <w:name w:val="Emphasis"/>
    <w:basedOn w:val="DefaultParagraphFont"/>
    <w:uiPriority w:val="20"/>
    <w:qFormat/>
    <w:rsid w:val="001C4DED"/>
    <w:rPr>
      <w:i/>
      <w:iCs/>
    </w:rPr>
  </w:style>
  <w:style w:type="character" w:customStyle="1" w:styleId="ms-rtefontface-5">
    <w:name w:val="ms-rtefontface-5"/>
    <w:basedOn w:val="DefaultParagraphFont"/>
    <w:rsid w:val="001C4DED"/>
  </w:style>
  <w:style w:type="character" w:customStyle="1" w:styleId="apple-converted-space">
    <w:name w:val="apple-converted-space"/>
    <w:basedOn w:val="DefaultParagraphFont"/>
    <w:rsid w:val="001C4DED"/>
  </w:style>
  <w:style w:type="character" w:styleId="Hyperlink">
    <w:name w:val="Hyperlink"/>
    <w:basedOn w:val="DefaultParagraphFont"/>
    <w:uiPriority w:val="99"/>
    <w:unhideWhenUsed/>
    <w:rsid w:val="007D7AC6"/>
    <w:rPr>
      <w:color w:val="467886" w:themeColor="hyperlink"/>
      <w:u w:val="single"/>
    </w:rPr>
  </w:style>
  <w:style w:type="character" w:styleId="UnresolvedMention">
    <w:name w:val="Unresolved Mention"/>
    <w:basedOn w:val="DefaultParagraphFont"/>
    <w:uiPriority w:val="99"/>
    <w:semiHidden/>
    <w:unhideWhenUsed/>
    <w:rsid w:val="007D7AC6"/>
    <w:rPr>
      <w:color w:val="605E5C"/>
      <w:shd w:val="clear" w:color="auto" w:fill="E1DFDD"/>
    </w:rPr>
  </w:style>
  <w:style w:type="character" w:styleId="CommentReference">
    <w:name w:val="annotation reference"/>
    <w:basedOn w:val="DefaultParagraphFont"/>
    <w:uiPriority w:val="99"/>
    <w:semiHidden/>
    <w:unhideWhenUsed/>
    <w:rsid w:val="00BB5B1F"/>
    <w:rPr>
      <w:sz w:val="16"/>
      <w:szCs w:val="16"/>
    </w:rPr>
  </w:style>
  <w:style w:type="paragraph" w:styleId="CommentText">
    <w:name w:val="annotation text"/>
    <w:basedOn w:val="Normal"/>
    <w:link w:val="CommentTextChar"/>
    <w:uiPriority w:val="99"/>
    <w:semiHidden/>
    <w:unhideWhenUsed/>
    <w:rsid w:val="00BB5B1F"/>
    <w:pPr>
      <w:spacing w:line="240" w:lineRule="auto"/>
    </w:pPr>
    <w:rPr>
      <w:sz w:val="20"/>
      <w:szCs w:val="20"/>
    </w:rPr>
  </w:style>
  <w:style w:type="character" w:customStyle="1" w:styleId="CommentTextChar">
    <w:name w:val="Comment Text Char"/>
    <w:basedOn w:val="DefaultParagraphFont"/>
    <w:link w:val="CommentText"/>
    <w:uiPriority w:val="99"/>
    <w:semiHidden/>
    <w:rsid w:val="00BB5B1F"/>
    <w:rPr>
      <w:rFonts w:ascii="Helvetica" w:hAnsi="Helvetica"/>
      <w:sz w:val="20"/>
      <w:szCs w:val="20"/>
    </w:rPr>
  </w:style>
  <w:style w:type="paragraph" w:styleId="CommentSubject">
    <w:name w:val="annotation subject"/>
    <w:basedOn w:val="CommentText"/>
    <w:next w:val="CommentText"/>
    <w:link w:val="CommentSubjectChar"/>
    <w:uiPriority w:val="99"/>
    <w:semiHidden/>
    <w:unhideWhenUsed/>
    <w:rsid w:val="00BB5B1F"/>
    <w:rPr>
      <w:b/>
      <w:bCs/>
    </w:rPr>
  </w:style>
  <w:style w:type="character" w:customStyle="1" w:styleId="CommentSubjectChar">
    <w:name w:val="Comment Subject Char"/>
    <w:basedOn w:val="CommentTextChar"/>
    <w:link w:val="CommentSubject"/>
    <w:uiPriority w:val="99"/>
    <w:semiHidden/>
    <w:rsid w:val="00BB5B1F"/>
    <w:rPr>
      <w:rFonts w:ascii="Helvetica" w:hAnsi="Helvetica"/>
      <w:b/>
      <w:bCs/>
      <w:sz w:val="20"/>
      <w:szCs w:val="20"/>
    </w:rPr>
  </w:style>
  <w:style w:type="paragraph" w:styleId="NoSpacing">
    <w:name w:val="No Spacing"/>
    <w:uiPriority w:val="1"/>
    <w:qFormat/>
    <w:rsid w:val="00500F53"/>
    <w:pPr>
      <w:spacing w:after="0" w:line="240" w:lineRule="auto"/>
      <w:jc w:val="both"/>
    </w:pPr>
    <w:rPr>
      <w:rFonts w:ascii="Arial" w:hAnsi="Arial"/>
      <w:sz w:val="22"/>
    </w:rPr>
  </w:style>
  <w:style w:type="table" w:styleId="TableGrid">
    <w:name w:val="Table Grid"/>
    <w:basedOn w:val="TableNormal"/>
    <w:uiPriority w:val="39"/>
    <w:rsid w:val="00750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76522E"/>
  </w:style>
  <w:style w:type="paragraph" w:styleId="Revision">
    <w:name w:val="Revision"/>
    <w:hidden/>
    <w:uiPriority w:val="99"/>
    <w:semiHidden/>
    <w:rsid w:val="00FF1A8B"/>
    <w:pPr>
      <w:spacing w:after="0" w:line="240" w:lineRule="auto"/>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773130">
      <w:bodyDiv w:val="1"/>
      <w:marLeft w:val="0"/>
      <w:marRight w:val="0"/>
      <w:marTop w:val="0"/>
      <w:marBottom w:val="0"/>
      <w:divBdr>
        <w:top w:val="none" w:sz="0" w:space="0" w:color="auto"/>
        <w:left w:val="none" w:sz="0" w:space="0" w:color="auto"/>
        <w:bottom w:val="none" w:sz="0" w:space="0" w:color="auto"/>
        <w:right w:val="none" w:sz="0" w:space="0" w:color="auto"/>
      </w:divBdr>
    </w:div>
    <w:div w:id="1640695395">
      <w:bodyDiv w:val="1"/>
      <w:marLeft w:val="0"/>
      <w:marRight w:val="0"/>
      <w:marTop w:val="0"/>
      <w:marBottom w:val="0"/>
      <w:divBdr>
        <w:top w:val="none" w:sz="0" w:space="0" w:color="auto"/>
        <w:left w:val="none" w:sz="0" w:space="0" w:color="auto"/>
        <w:bottom w:val="none" w:sz="0" w:space="0" w:color="auto"/>
        <w:right w:val="none" w:sz="0" w:space="0" w:color="auto"/>
      </w:divBdr>
    </w:div>
    <w:div w:id="169176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6D6B2-181D-B844-9DDF-0758C0FCB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2745</Words>
  <Characters>15649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Joana Rodrigues Ribeiro</cp:lastModifiedBy>
  <cp:revision>2</cp:revision>
  <dcterms:created xsi:type="dcterms:W3CDTF">2026-02-04T08:13:00Z</dcterms:created>
  <dcterms:modified xsi:type="dcterms:W3CDTF">2026-02-04T08:13:00Z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id="vSzbpv8n"/&gt;&lt;style id="http://www.zotero.org/styles/elsevier-vancouver-short-author-list" hasBibliography="1" bibliographyStyleHasBeenSet="1"/&gt;&lt;prefs&gt;&lt;pref name="fieldType" value="Field"/&gt;&lt;/prefs&gt;</vt:lpwstr>
  </property>
  <property fmtid="{D5CDD505-2E9C-101B-9397-08002B2CF9AE}" pid="3" name="ZOTERO_PREF_2">
    <vt:lpwstr>&lt;/data&gt;</vt:lpwstr>
  </property>
</Properties>
</file>