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37E" w14:textId="701FA35D"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MD</w:t>
      </w:r>
    </w:p>
    <w:p w14:paraId="4E384946" w14:textId="376202AD"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xml:space="preserve"> </w:t>
      </w:r>
      <w:r w:rsidRPr="007924AF">
        <w:rPr>
          <w:rFonts w:ascii="Arial" w:hAnsi="Arial" w:cs="Arial"/>
          <w:szCs w:val="22"/>
          <w:highlight w:val="yellow"/>
          <w:lang w:val="fr-CH"/>
        </w:rPr>
        <w:t>X</w:t>
      </w:r>
    </w:p>
    <w:p w14:paraId="605FF00C" w14:textId="61D1FBCF"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xml:space="preserve"> Zurich – Switzerland</w:t>
      </w:r>
    </w:p>
    <w:p w14:paraId="5B88F298" w14:textId="6D29C05F" w:rsidR="002405D7" w:rsidRPr="007924AF" w:rsidRDefault="002405D7" w:rsidP="00AC0A69">
      <w:pPr>
        <w:spacing w:after="0"/>
        <w:rPr>
          <w:rFonts w:ascii="Arial" w:hAnsi="Arial" w:cs="Arial"/>
          <w:szCs w:val="22"/>
          <w:lang w:val="de-CH"/>
        </w:rPr>
      </w:pPr>
      <w:r w:rsidRPr="007924AF">
        <w:rPr>
          <w:rFonts w:ascii="Arial" w:hAnsi="Arial" w:cs="Arial"/>
          <w:szCs w:val="22"/>
          <w:highlight w:val="yellow"/>
          <w:lang w:val="de-CH"/>
        </w:rPr>
        <w:t xml:space="preserve">E-mail: </w:t>
      </w:r>
      <w:r w:rsidR="002B29D4" w:rsidRPr="007924AF">
        <w:rPr>
          <w:rFonts w:ascii="Arial" w:hAnsi="Arial" w:cs="Arial"/>
          <w:szCs w:val="22"/>
          <w:highlight w:val="yellow"/>
        </w:rPr>
        <w:t>XXXX</w:t>
      </w:r>
      <w:r w:rsidRPr="007924AF">
        <w:rPr>
          <w:rFonts w:ascii="Arial" w:hAnsi="Arial" w:cs="Arial"/>
          <w:szCs w:val="22"/>
          <w:highlight w:val="yellow"/>
        </w:rPr>
        <w:t>@uzh.ch</w:t>
      </w:r>
    </w:p>
    <w:p w14:paraId="2FCFA330" w14:textId="77777777" w:rsidR="002405D7" w:rsidRPr="007924AF" w:rsidRDefault="002405D7" w:rsidP="002405D7">
      <w:pPr>
        <w:rPr>
          <w:rFonts w:ascii="Arial" w:hAnsi="Arial" w:cs="Arial"/>
          <w:szCs w:val="22"/>
        </w:rPr>
      </w:pPr>
    </w:p>
    <w:p w14:paraId="4BB4267A" w14:textId="576C844E" w:rsidR="002405D7" w:rsidRPr="007924AF" w:rsidRDefault="002405D7" w:rsidP="00AC0A69">
      <w:pPr>
        <w:spacing w:after="0"/>
        <w:rPr>
          <w:rFonts w:ascii="Arial" w:hAnsi="Arial" w:cs="Arial"/>
          <w:szCs w:val="22"/>
        </w:rPr>
      </w:pPr>
      <w:r w:rsidRPr="007924AF">
        <w:rPr>
          <w:rFonts w:ascii="Arial" w:hAnsi="Arial" w:cs="Arial"/>
          <w:szCs w:val="22"/>
        </w:rPr>
        <w:t>Dr. XXXXXX, MD</w:t>
      </w:r>
    </w:p>
    <w:p w14:paraId="61388C2F" w14:textId="1B478949" w:rsidR="002405D7" w:rsidRPr="00AC0A69" w:rsidRDefault="002405D7" w:rsidP="002405D7">
      <w:pPr>
        <w:rPr>
          <w:rFonts w:ascii="Arial" w:hAnsi="Arial" w:cs="Arial"/>
          <w:i/>
          <w:iCs/>
          <w:szCs w:val="22"/>
        </w:rPr>
      </w:pPr>
      <w:r w:rsidRPr="007924AF">
        <w:rPr>
          <w:rFonts w:ascii="Arial" w:hAnsi="Arial" w:cs="Arial"/>
          <w:i/>
          <w:iCs/>
          <w:szCs w:val="22"/>
        </w:rPr>
        <w:t>Editor-in-Chief, Annals of Surgery</w:t>
      </w:r>
    </w:p>
    <w:p w14:paraId="5166C3C3" w14:textId="77777777" w:rsidR="002405D7" w:rsidRPr="007924AF" w:rsidRDefault="002405D7" w:rsidP="002405D7">
      <w:pPr>
        <w:rPr>
          <w:rFonts w:ascii="Arial" w:hAnsi="Arial" w:cs="Arial"/>
          <w:szCs w:val="22"/>
        </w:rPr>
      </w:pPr>
    </w:p>
    <w:p w14:paraId="6E70DDC3" w14:textId="05997206" w:rsidR="002405D7" w:rsidRPr="007924AF" w:rsidRDefault="007924AF" w:rsidP="002405D7">
      <w:pPr>
        <w:rPr>
          <w:rFonts w:ascii="Arial" w:hAnsi="Arial" w:cs="Arial"/>
          <w:szCs w:val="22"/>
        </w:rPr>
      </w:pPr>
      <w:r>
        <w:rPr>
          <w:rFonts w:ascii="Arial" w:hAnsi="Arial" w:cs="Arial"/>
          <w:szCs w:val="22"/>
        </w:rPr>
        <w:t>April</w:t>
      </w:r>
      <w:r w:rsidR="002405D7" w:rsidRPr="007924AF">
        <w:rPr>
          <w:rFonts w:ascii="Arial" w:hAnsi="Arial" w:cs="Arial"/>
          <w:szCs w:val="22"/>
        </w:rPr>
        <w:t xml:space="preserve"> 1</w:t>
      </w:r>
      <w:r>
        <w:rPr>
          <w:rFonts w:ascii="Arial" w:hAnsi="Arial" w:cs="Arial"/>
          <w:szCs w:val="22"/>
        </w:rPr>
        <w:t>3</w:t>
      </w:r>
      <w:r>
        <w:rPr>
          <w:rFonts w:ascii="Arial" w:hAnsi="Arial" w:cs="Arial"/>
          <w:szCs w:val="22"/>
          <w:vertAlign w:val="superscript"/>
        </w:rPr>
        <w:t>rd</w:t>
      </w:r>
      <w:r w:rsidR="002405D7" w:rsidRPr="007924AF">
        <w:rPr>
          <w:rFonts w:ascii="Arial" w:hAnsi="Arial" w:cs="Arial"/>
          <w:szCs w:val="22"/>
        </w:rPr>
        <w:t>, 2026</w:t>
      </w:r>
    </w:p>
    <w:p w14:paraId="7AF87E71" w14:textId="77777777" w:rsidR="002405D7" w:rsidRPr="007924AF" w:rsidRDefault="002405D7" w:rsidP="002405D7">
      <w:pPr>
        <w:rPr>
          <w:rFonts w:ascii="Arial" w:hAnsi="Arial" w:cs="Arial"/>
          <w:szCs w:val="22"/>
        </w:rPr>
      </w:pPr>
    </w:p>
    <w:p w14:paraId="63990F38" w14:textId="77777777" w:rsidR="007924AF" w:rsidRPr="007924AF" w:rsidRDefault="007924AF" w:rsidP="007924AF">
      <w:pPr>
        <w:pStyle w:val="s5"/>
        <w:spacing w:before="60" w:beforeAutospacing="0" w:after="90" w:afterAutospacing="0"/>
        <w:rPr>
          <w:rFonts w:ascii="-webkit-standard" w:hAnsi="-webkit-standard"/>
          <w:color w:val="000000"/>
          <w:szCs w:val="22"/>
        </w:rPr>
      </w:pPr>
      <w:r w:rsidRPr="007924AF">
        <w:rPr>
          <w:rStyle w:val="s6"/>
          <w:rFonts w:ascii="Arial" w:eastAsiaTheme="majorEastAsia" w:hAnsi="Arial" w:cs="Arial"/>
          <w:b/>
          <w:bCs/>
          <w:color w:val="000000"/>
          <w:szCs w:val="22"/>
        </w:rPr>
        <w:t>Revised</w:t>
      </w:r>
      <w:r w:rsidRPr="007924AF">
        <w:rPr>
          <w:rStyle w:val="apple-converted-space"/>
          <w:rFonts w:eastAsiaTheme="majorEastAsia" w:cs="Arial"/>
          <w:b/>
          <w:bCs/>
          <w:color w:val="000000"/>
          <w:szCs w:val="22"/>
        </w:rPr>
        <w:t> </w:t>
      </w:r>
      <w:r w:rsidRPr="007924AF">
        <w:rPr>
          <w:rStyle w:val="s6"/>
          <w:rFonts w:ascii="Arial" w:eastAsiaTheme="majorEastAsia" w:hAnsi="Arial" w:cs="Arial"/>
          <w:b/>
          <w:bCs/>
          <w:color w:val="000000"/>
          <w:szCs w:val="22"/>
        </w:rPr>
        <w:t>manuscript submission</w:t>
      </w:r>
    </w:p>
    <w:p w14:paraId="01E9BA07" w14:textId="03675609" w:rsidR="007924AF" w:rsidRPr="007924AF" w:rsidRDefault="007924AF" w:rsidP="007924AF">
      <w:pPr>
        <w:pStyle w:val="s5"/>
        <w:spacing w:before="60" w:beforeAutospacing="0" w:after="90" w:afterAutospacing="0"/>
        <w:rPr>
          <w:rFonts w:ascii="-webkit-standard" w:hAnsi="-webkit-standard"/>
          <w:color w:val="000000"/>
          <w:szCs w:val="22"/>
        </w:rPr>
      </w:pPr>
      <w:r w:rsidRPr="007924AF">
        <w:rPr>
          <w:rStyle w:val="s6"/>
          <w:rFonts w:ascii="Arial" w:eastAsiaTheme="majorEastAsia" w:hAnsi="Arial" w:cs="Arial"/>
          <w:b/>
          <w:bCs/>
          <w:color w:val="000000"/>
          <w:szCs w:val="22"/>
        </w:rPr>
        <w:t>Manuscript title: Getting to the Root of the Problem: Surgical Randomized Controlled Trials Are Poorly Designed Preventing Conclusive Decision Making</w:t>
      </w:r>
    </w:p>
    <w:p w14:paraId="65AB9DD7" w14:textId="77777777" w:rsidR="002405D7" w:rsidRPr="007924AF" w:rsidRDefault="002405D7" w:rsidP="002405D7">
      <w:pPr>
        <w:rPr>
          <w:rFonts w:ascii="Arial" w:hAnsi="Arial" w:cs="Arial"/>
          <w:szCs w:val="22"/>
        </w:rPr>
      </w:pPr>
    </w:p>
    <w:p w14:paraId="03D33F10" w14:textId="32697BFD" w:rsidR="002405D7" w:rsidRPr="007924AF" w:rsidRDefault="002405D7" w:rsidP="002405D7">
      <w:pPr>
        <w:rPr>
          <w:rFonts w:ascii="Arial" w:hAnsi="Arial" w:cs="Arial"/>
          <w:szCs w:val="22"/>
        </w:rPr>
      </w:pPr>
      <w:r w:rsidRPr="007924AF">
        <w:rPr>
          <w:rFonts w:ascii="Arial" w:hAnsi="Arial" w:cs="Arial"/>
          <w:szCs w:val="22"/>
        </w:rPr>
        <w:t xml:space="preserve">Dear Dr. XXXX, </w:t>
      </w:r>
    </w:p>
    <w:p w14:paraId="5A270940" w14:textId="77777777" w:rsidR="002405D7" w:rsidRPr="007924AF" w:rsidRDefault="002405D7" w:rsidP="002405D7">
      <w:pPr>
        <w:rPr>
          <w:rFonts w:ascii="Arial" w:hAnsi="Arial" w:cs="Arial"/>
          <w:szCs w:val="22"/>
        </w:rPr>
      </w:pPr>
    </w:p>
    <w:p w14:paraId="269ABE2F" w14:textId="3CE5CD30" w:rsidR="002405D7" w:rsidRPr="007924AF" w:rsidRDefault="007924AF" w:rsidP="002405D7">
      <w:pPr>
        <w:jc w:val="both"/>
        <w:rPr>
          <w:rFonts w:ascii="Arial" w:hAnsi="Arial" w:cs="Arial"/>
          <w:szCs w:val="22"/>
        </w:rPr>
      </w:pPr>
      <w:r w:rsidRPr="007924AF">
        <w:rPr>
          <w:rFonts w:ascii="Arial" w:hAnsi="Arial" w:cs="Arial"/>
          <w:szCs w:val="22"/>
        </w:rPr>
        <w:t>We would like to thank you and the reviewers for your thoughtful and constructive comments on our manuscript. We have carefully revised the manuscript in accordance with all suggestions and are pleased to resubmit our revised version entitled</w:t>
      </w:r>
      <w:r w:rsidR="002405D7" w:rsidRPr="007924AF">
        <w:rPr>
          <w:rFonts w:ascii="Arial" w:hAnsi="Arial" w:cs="Arial"/>
          <w:szCs w:val="22"/>
        </w:rPr>
        <w:t xml:space="preserve"> </w:t>
      </w:r>
      <w:r w:rsidR="002405D7" w:rsidRPr="007924AF">
        <w:rPr>
          <w:rFonts w:ascii="Arial" w:hAnsi="Arial" w:cs="Arial"/>
          <w:i/>
          <w:iCs/>
          <w:szCs w:val="22"/>
        </w:rPr>
        <w:t>“Getting to the Root of the Problem: Surgical Randomized Controlled Trials Are Poorly Designed Preventing Conclusive Decision Making”</w:t>
      </w:r>
      <w:r w:rsidR="002405D7" w:rsidRPr="007924AF">
        <w:rPr>
          <w:rFonts w:ascii="Arial" w:hAnsi="Arial" w:cs="Arial"/>
          <w:szCs w:val="22"/>
        </w:rPr>
        <w:t xml:space="preserve"> for consideration in </w:t>
      </w:r>
      <w:r w:rsidR="002405D7" w:rsidRPr="007924AF">
        <w:rPr>
          <w:rFonts w:ascii="Arial" w:hAnsi="Arial" w:cs="Arial"/>
          <w:i/>
          <w:iCs/>
          <w:szCs w:val="22"/>
        </w:rPr>
        <w:t>Annals of Surgery</w:t>
      </w:r>
      <w:r w:rsidR="002405D7" w:rsidRPr="007924AF">
        <w:rPr>
          <w:rFonts w:ascii="Arial" w:hAnsi="Arial" w:cs="Arial"/>
          <w:szCs w:val="22"/>
        </w:rPr>
        <w:t>.</w:t>
      </w:r>
    </w:p>
    <w:p w14:paraId="023743DB" w14:textId="7B738F25" w:rsidR="002D2F6C"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r w:rsidRPr="007924AF">
        <w:rPr>
          <w:rStyle w:val="s2"/>
          <w:rFonts w:asciiTheme="minorHAnsi" w:eastAsiaTheme="majorEastAsia" w:hAnsiTheme="minorHAnsi" w:cstheme="minorHAnsi"/>
          <w:color w:val="000000"/>
          <w:szCs w:val="22"/>
        </w:rPr>
        <w:t>We thank reviewer</w:t>
      </w:r>
      <w:r>
        <w:rPr>
          <w:rStyle w:val="s2"/>
          <w:rFonts w:asciiTheme="minorHAnsi" w:eastAsiaTheme="majorEastAsia" w:hAnsiTheme="minorHAnsi" w:cstheme="minorHAnsi"/>
          <w:color w:val="000000"/>
          <w:szCs w:val="22"/>
        </w:rPr>
        <w:t xml:space="preserve"> 1 and 2</w:t>
      </w:r>
      <w:r w:rsidRPr="007924AF">
        <w:rPr>
          <w:rStyle w:val="s2"/>
          <w:rFonts w:asciiTheme="minorHAnsi" w:eastAsiaTheme="majorEastAsia" w:hAnsiTheme="minorHAnsi" w:cstheme="minorHAnsi"/>
          <w:color w:val="000000"/>
          <w:szCs w:val="22"/>
        </w:rPr>
        <w:t xml:space="preserve"> for their constructive comments and thoughtful suggestions, which have allowed us to identify important elements requiring clarification and refinement. </w:t>
      </w:r>
      <w:r>
        <w:rPr>
          <w:rStyle w:val="s2"/>
          <w:rFonts w:asciiTheme="minorHAnsi" w:eastAsiaTheme="majorEastAsia" w:hAnsiTheme="minorHAnsi" w:cstheme="minorHAnsi"/>
          <w:color w:val="000000"/>
          <w:szCs w:val="22"/>
        </w:rPr>
        <w:t xml:space="preserve">Even though reviewer 3’s comment could not be addressed within the revised manuscript, the </w:t>
      </w:r>
      <w:r w:rsidRPr="007924AF">
        <w:rPr>
          <w:rStyle w:val="s2"/>
          <w:rFonts w:asciiTheme="minorHAnsi" w:eastAsiaTheme="majorEastAsia" w:hAnsiTheme="minorHAnsi" w:cstheme="minorHAnsi"/>
          <w:color w:val="000000"/>
          <w:szCs w:val="22"/>
        </w:rPr>
        <w:t xml:space="preserve">feedback </w:t>
      </w:r>
      <w:r>
        <w:rPr>
          <w:rStyle w:val="s2"/>
          <w:rFonts w:asciiTheme="minorHAnsi" w:eastAsiaTheme="majorEastAsia" w:hAnsiTheme="minorHAnsi" w:cstheme="minorHAnsi"/>
          <w:color w:val="000000"/>
          <w:szCs w:val="22"/>
        </w:rPr>
        <w:t xml:space="preserve">from reviewers 1 and 2 </w:t>
      </w:r>
      <w:r w:rsidRPr="007924AF">
        <w:rPr>
          <w:rStyle w:val="s2"/>
          <w:rFonts w:asciiTheme="minorHAnsi" w:eastAsiaTheme="majorEastAsia" w:hAnsiTheme="minorHAnsi" w:cstheme="minorHAnsi"/>
          <w:color w:val="000000"/>
          <w:szCs w:val="22"/>
        </w:rPr>
        <w:t xml:space="preserve">has helped us substantially improve the precision, relevance, and overall quality of our </w:t>
      </w:r>
      <w:r>
        <w:rPr>
          <w:rStyle w:val="s2"/>
          <w:rFonts w:asciiTheme="minorHAnsi" w:eastAsiaTheme="majorEastAsia" w:hAnsiTheme="minorHAnsi" w:cstheme="minorHAnsi"/>
          <w:color w:val="000000"/>
          <w:szCs w:val="22"/>
        </w:rPr>
        <w:t>manuscript</w:t>
      </w:r>
      <w:r w:rsidRPr="007924AF">
        <w:rPr>
          <w:rStyle w:val="s2"/>
          <w:rFonts w:asciiTheme="minorHAnsi" w:eastAsiaTheme="majorEastAsia" w:hAnsiTheme="minorHAnsi" w:cstheme="minorHAnsi"/>
          <w:color w:val="000000"/>
          <w:szCs w:val="22"/>
        </w:rPr>
        <w:t>.</w:t>
      </w:r>
      <w:r>
        <w:rPr>
          <w:rStyle w:val="s2"/>
          <w:rFonts w:asciiTheme="minorHAnsi" w:eastAsiaTheme="majorEastAsia" w:hAnsiTheme="minorHAnsi" w:cstheme="minorHAnsi"/>
          <w:color w:val="000000"/>
          <w:szCs w:val="22"/>
        </w:rPr>
        <w:t xml:space="preserve"> We truly </w:t>
      </w:r>
      <w:r w:rsidR="002D2F6C">
        <w:rPr>
          <w:rStyle w:val="s2"/>
          <w:rFonts w:asciiTheme="minorHAnsi" w:eastAsiaTheme="majorEastAsia" w:hAnsiTheme="minorHAnsi" w:cstheme="minorHAnsi"/>
          <w:color w:val="000000"/>
          <w:szCs w:val="22"/>
        </w:rPr>
        <w:t xml:space="preserve">believe that it it now more able to serve as </w:t>
      </w:r>
      <w:r w:rsidR="002D2F6C" w:rsidRPr="007924AF">
        <w:rPr>
          <w:rFonts w:ascii="Arial" w:hAnsi="Arial" w:cs="Arial"/>
          <w:szCs w:val="22"/>
        </w:rPr>
        <w:t>a valuable reference for both clinicians and researchers in the field of surgery</w:t>
      </w:r>
      <w:r w:rsidR="002D2F6C">
        <w:rPr>
          <w:rFonts w:ascii="Arial" w:hAnsi="Arial" w:cs="Arial"/>
          <w:szCs w:val="22"/>
        </w:rPr>
        <w:t xml:space="preserve"> to meaningfully inform</w:t>
      </w:r>
      <w:r w:rsidRPr="007924AF">
        <w:rPr>
          <w:rStyle w:val="s2"/>
          <w:rFonts w:asciiTheme="minorHAnsi" w:eastAsiaTheme="majorEastAsia" w:hAnsiTheme="minorHAnsi" w:cstheme="minorHAnsi"/>
          <w:color w:val="000000"/>
          <w:szCs w:val="22"/>
        </w:rPr>
        <w:t xml:space="preserve"> </w:t>
      </w:r>
      <w:r w:rsidR="002D2F6C">
        <w:rPr>
          <w:rStyle w:val="s2"/>
          <w:rFonts w:asciiTheme="minorHAnsi" w:eastAsiaTheme="majorEastAsia" w:hAnsiTheme="minorHAnsi" w:cstheme="minorHAnsi"/>
          <w:color w:val="000000"/>
          <w:szCs w:val="22"/>
        </w:rPr>
        <w:t>clinical practice.</w:t>
      </w:r>
    </w:p>
    <w:p w14:paraId="3C8937C2" w14:textId="7FD3FA53" w:rsidR="007924AF"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r w:rsidRPr="007924AF">
        <w:rPr>
          <w:rStyle w:val="s2"/>
          <w:rFonts w:asciiTheme="minorHAnsi" w:eastAsiaTheme="majorEastAsia" w:hAnsiTheme="minorHAnsi" w:cstheme="minorHAnsi"/>
          <w:color w:val="000000"/>
          <w:szCs w:val="22"/>
        </w:rPr>
        <w:t>A detailed point-by-point response to all reviewer comments is provided on the following pages. All corresponding revisions have been incorporated into the manuscript and are clearly marked in</w:t>
      </w:r>
      <w:r w:rsidRPr="007924AF">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bold</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and</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italic</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font</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with yellow</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highlighting</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for ease of reference.</w:t>
      </w:r>
    </w:p>
    <w:p w14:paraId="2BB86FCC" w14:textId="77777777" w:rsidR="007924AF"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p>
    <w:p w14:paraId="772CF4CD" w14:textId="3933F21E" w:rsidR="007924AF" w:rsidRPr="007924AF" w:rsidRDefault="007924AF" w:rsidP="007924AF">
      <w:pPr>
        <w:pStyle w:val="s5"/>
        <w:spacing w:before="60" w:beforeAutospacing="0" w:after="9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We confirm that this</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manuscript is original, has not been published previously, and is not under consideration elsewhere. All authors have reviewed and approved the final version.</w:t>
      </w:r>
    </w:p>
    <w:p w14:paraId="12B848D2"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42CE6CCA"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We thank you for considering our</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revised</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work and look forward to the opportunity to contribute to your journal.</w:t>
      </w:r>
    </w:p>
    <w:p w14:paraId="04306CAF"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459CFB02" w14:textId="77777777" w:rsidR="002D2F6C" w:rsidRDefault="002D2F6C" w:rsidP="007924AF">
      <w:pPr>
        <w:pStyle w:val="s3"/>
        <w:spacing w:before="0" w:beforeAutospacing="0" w:after="0" w:afterAutospacing="0"/>
        <w:rPr>
          <w:rStyle w:val="s2"/>
          <w:rFonts w:asciiTheme="minorHAnsi" w:eastAsiaTheme="majorEastAsia" w:hAnsiTheme="minorHAnsi" w:cstheme="minorHAnsi"/>
          <w:color w:val="000000"/>
          <w:szCs w:val="22"/>
        </w:rPr>
      </w:pPr>
    </w:p>
    <w:p w14:paraId="50C62D3F" w14:textId="1D32EC39"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Sincerely,</w:t>
      </w:r>
    </w:p>
    <w:p w14:paraId="5DC2A227"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0ED38AF6"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Joana Rodrigues Ribeiro</w:t>
      </w:r>
    </w:p>
    <w:p w14:paraId="2D5F447F" w14:textId="77777777" w:rsidR="002405D7" w:rsidRPr="007924AF" w:rsidRDefault="002405D7" w:rsidP="002405D7">
      <w:pPr>
        <w:rPr>
          <w:rFonts w:ascii="Arial" w:hAnsi="Arial" w:cs="Arial"/>
          <w:szCs w:val="22"/>
        </w:rPr>
      </w:pPr>
    </w:p>
    <w:p w14:paraId="3AD38A10" w14:textId="3A9BF97C" w:rsidR="002405D7" w:rsidRPr="007924AF" w:rsidRDefault="004A54D3" w:rsidP="00AC0A69">
      <w:pPr>
        <w:spacing w:after="0"/>
        <w:rPr>
          <w:rFonts w:ascii="Arial" w:hAnsi="Arial" w:cs="Arial"/>
          <w:szCs w:val="22"/>
          <w:highlight w:val="yellow"/>
        </w:rPr>
      </w:pPr>
      <w:r w:rsidRPr="007924AF">
        <w:rPr>
          <w:rFonts w:ascii="Arial" w:hAnsi="Arial" w:cs="Arial"/>
          <w:szCs w:val="22"/>
          <w:highlight w:val="yellow"/>
        </w:rPr>
        <w:t>Dr</w:t>
      </w:r>
      <w:r w:rsidR="002405D7" w:rsidRPr="007924AF">
        <w:rPr>
          <w:rFonts w:ascii="Arial" w:hAnsi="Arial" w:cs="Arial"/>
          <w:szCs w:val="22"/>
          <w:highlight w:val="yellow"/>
        </w:rPr>
        <w:t xml:space="preserve">. </w:t>
      </w:r>
      <w:r w:rsidR="002B29D4" w:rsidRPr="007924AF">
        <w:rPr>
          <w:rFonts w:ascii="Arial" w:hAnsi="Arial" w:cs="Arial"/>
          <w:szCs w:val="22"/>
          <w:highlight w:val="yellow"/>
        </w:rPr>
        <w:t xml:space="preserve">XXXXX, </w:t>
      </w:r>
      <w:r w:rsidR="002405D7" w:rsidRPr="007924AF">
        <w:rPr>
          <w:rFonts w:ascii="Arial" w:hAnsi="Arial" w:cs="Arial"/>
          <w:szCs w:val="22"/>
          <w:highlight w:val="yellow"/>
        </w:rPr>
        <w:tab/>
      </w:r>
      <w:r w:rsidR="002405D7"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405D7" w:rsidRPr="007924AF">
        <w:rPr>
          <w:rFonts w:ascii="Arial" w:hAnsi="Arial" w:cs="Arial"/>
          <w:szCs w:val="22"/>
          <w:highlight w:val="yellow"/>
        </w:rPr>
        <w:t xml:space="preserve">Dr. </w:t>
      </w:r>
      <w:r w:rsidR="002B29D4" w:rsidRPr="007924AF">
        <w:rPr>
          <w:rFonts w:ascii="Arial" w:hAnsi="Arial" w:cs="Arial"/>
          <w:szCs w:val="22"/>
          <w:highlight w:val="yellow"/>
        </w:rPr>
        <w:t>XXXX</w:t>
      </w:r>
      <w:r w:rsidR="002405D7" w:rsidRPr="007924AF">
        <w:rPr>
          <w:rFonts w:ascii="Arial" w:hAnsi="Arial" w:cs="Arial"/>
          <w:szCs w:val="22"/>
          <w:highlight w:val="yellow"/>
        </w:rPr>
        <w:t xml:space="preserve">, </w:t>
      </w:r>
    </w:p>
    <w:p w14:paraId="60645E0E" w14:textId="6A26666F" w:rsidR="002405D7" w:rsidRPr="007924AF" w:rsidRDefault="002405D7" w:rsidP="00AC0A69">
      <w:pPr>
        <w:spacing w:after="0"/>
        <w:rPr>
          <w:rFonts w:ascii="Arial" w:hAnsi="Arial" w:cs="Arial"/>
          <w:szCs w:val="22"/>
        </w:rPr>
      </w:pPr>
      <w:r w:rsidRPr="007924AF">
        <w:rPr>
          <w:rFonts w:ascii="Arial" w:hAnsi="Arial" w:cs="Arial"/>
          <w:szCs w:val="22"/>
          <w:highlight w:val="yellow"/>
        </w:rPr>
        <w:t>Principal Investigator</w:t>
      </w:r>
      <w:r w:rsidR="004A54D3" w:rsidRPr="007924AF">
        <w:rPr>
          <w:rFonts w:ascii="Arial" w:hAnsi="Arial" w:cs="Arial"/>
          <w:szCs w:val="22"/>
          <w:highlight w:val="yellow"/>
        </w:rPr>
        <w:t>, Supervisor</w:t>
      </w:r>
      <w:r w:rsidRPr="007924AF">
        <w:rPr>
          <w:rFonts w:ascii="Arial" w:hAnsi="Arial" w:cs="Arial"/>
          <w:szCs w:val="22"/>
          <w:highlight w:val="yellow"/>
        </w:rPr>
        <w:tab/>
      </w:r>
      <w:r w:rsidRPr="007924AF">
        <w:rPr>
          <w:rFonts w:ascii="Arial" w:hAnsi="Arial" w:cs="Arial"/>
          <w:szCs w:val="22"/>
          <w:highlight w:val="yellow"/>
        </w:rPr>
        <w:tab/>
      </w:r>
      <w:r w:rsidRPr="007924AF">
        <w:rPr>
          <w:rFonts w:ascii="Arial" w:hAnsi="Arial" w:cs="Arial"/>
          <w:szCs w:val="22"/>
          <w:highlight w:val="yellow"/>
        </w:rPr>
        <w:tab/>
      </w:r>
      <w:r w:rsidR="004A54D3" w:rsidRPr="007924AF">
        <w:rPr>
          <w:rFonts w:ascii="Arial" w:hAnsi="Arial" w:cs="Arial"/>
          <w:szCs w:val="22"/>
          <w:highlight w:val="yellow"/>
        </w:rPr>
        <w:t>Principal Investigator</w:t>
      </w:r>
      <w:r w:rsidRPr="007924AF">
        <w:rPr>
          <w:rFonts w:ascii="Arial" w:hAnsi="Arial" w:cs="Arial"/>
          <w:szCs w:val="22"/>
        </w:rPr>
        <w:tab/>
      </w:r>
      <w:r w:rsidRPr="007924AF">
        <w:rPr>
          <w:rFonts w:ascii="Arial" w:hAnsi="Arial" w:cs="Arial"/>
          <w:szCs w:val="22"/>
        </w:rPr>
        <w:tab/>
      </w:r>
    </w:p>
    <w:p w14:paraId="73CAEA28" w14:textId="77777777" w:rsidR="004A54D3" w:rsidRPr="007924AF" w:rsidRDefault="004A54D3" w:rsidP="00AC0A69">
      <w:pPr>
        <w:spacing w:after="0"/>
        <w:rPr>
          <w:rFonts w:ascii="Arial" w:hAnsi="Arial" w:cs="Arial"/>
          <w:szCs w:val="22"/>
        </w:rPr>
      </w:pPr>
    </w:p>
    <w:p w14:paraId="6F1D7B2D" w14:textId="77777777" w:rsidR="007924AF" w:rsidRPr="007924AF" w:rsidRDefault="007924AF">
      <w:pPr>
        <w:rPr>
          <w:rFonts w:ascii="Arial" w:hAnsi="Arial" w:cs="Arial"/>
        </w:rPr>
        <w:sectPr w:rsidR="007924AF" w:rsidRPr="007924AF" w:rsidSect="002405D7">
          <w:pgSz w:w="12240" w:h="15840" w:code="1"/>
          <w:pgMar w:top="1276" w:right="720" w:bottom="1080" w:left="1080" w:header="274" w:footer="274" w:gutter="0"/>
          <w:cols w:space="720"/>
          <w:docGrid w:linePitch="360"/>
        </w:sectPr>
      </w:pPr>
    </w:p>
    <w:p w14:paraId="1E542E2E" w14:textId="3F5769BF" w:rsidR="007924AF" w:rsidRPr="007924AF" w:rsidRDefault="007924AF" w:rsidP="007924AF">
      <w:pPr>
        <w:pStyle w:val="Titre21"/>
      </w:pPr>
      <w:r w:rsidRPr="007924AF">
        <w:lastRenderedPageBreak/>
        <w:t xml:space="preserve">Detailed response to reviewers – </w:t>
      </w:r>
      <w:r w:rsidR="00662ECC">
        <w:t>N</w:t>
      </w:r>
      <w:r w:rsidR="00662ECC" w:rsidRPr="00662ECC">
        <w:rPr>
          <w:highlight w:val="magenta"/>
        </w:rPr>
        <w:t>UMBEROFSUBMISSION</w:t>
      </w:r>
    </w:p>
    <w:p w14:paraId="24069FA2" w14:textId="6AA369C4" w:rsidR="007924AF" w:rsidRPr="007924AF" w:rsidRDefault="007924AF" w:rsidP="007924AF">
      <w:pPr>
        <w:rPr>
          <w:rFonts w:ascii="Arial" w:hAnsi="Arial" w:cs="Arial"/>
        </w:rPr>
      </w:pPr>
      <w:r w:rsidRPr="007924AF">
        <w:rPr>
          <w:rFonts w:ascii="Arial" w:hAnsi="Arial" w:cs="Arial"/>
        </w:rPr>
        <w:t>Please find below our detailed, point-by-point responses to the reviewers’ valuable comments and suggestions:</w:t>
      </w:r>
    </w:p>
    <w:p w14:paraId="46F9FA7C" w14:textId="1A1D8382" w:rsidR="007924AF" w:rsidRPr="00AC0A69" w:rsidRDefault="007924AF" w:rsidP="007924AF">
      <w:pPr>
        <w:rPr>
          <w:rFonts w:ascii="Arial" w:hAnsi="Arial" w:cs="Arial"/>
          <w:b/>
          <w:bCs/>
        </w:rPr>
      </w:pPr>
      <w:r w:rsidRPr="007924AF">
        <w:rPr>
          <w:rFonts w:ascii="Arial" w:hAnsi="Arial" w:cs="Arial"/>
          <w:b/>
          <w:bCs/>
        </w:rPr>
        <w:t>Reviewer 1</w:t>
      </w:r>
    </w:p>
    <w:p w14:paraId="23755A70" w14:textId="400104F9" w:rsidR="007924AF" w:rsidRPr="007924AF" w:rsidRDefault="007924AF" w:rsidP="007924AF">
      <w:pPr>
        <w:rPr>
          <w:rFonts w:ascii="Arial" w:hAnsi="Arial" w:cs="Arial"/>
        </w:rPr>
      </w:pPr>
      <w:r w:rsidRPr="007924AF">
        <w:rPr>
          <w:rFonts w:ascii="Arial" w:hAnsi="Arial" w:cs="Arial"/>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007924AF" w:rsidP="007924AF">
      <w:pPr>
        <w:rPr>
          <w:rFonts w:ascii="Arial" w:hAnsi="Arial" w:cs="Arial"/>
        </w:rPr>
      </w:pPr>
      <w:r w:rsidRPr="007924AF">
        <w:rPr>
          <w:rFonts w:ascii="Arial" w:hAnsi="Arial" w:cs="Arial"/>
        </w:rPr>
        <w:t>Strengths</w:t>
      </w:r>
    </w:p>
    <w:p w14:paraId="78B7F10B" w14:textId="77777777" w:rsidR="007924AF" w:rsidRPr="007924AF" w:rsidRDefault="007924AF" w:rsidP="007924AF">
      <w:pPr>
        <w:rPr>
          <w:rFonts w:ascii="Arial" w:hAnsi="Arial" w:cs="Arial"/>
        </w:rPr>
      </w:pPr>
      <w:r w:rsidRPr="007924AF">
        <w:rPr>
          <w:rFonts w:ascii="Arial" w:hAnsi="Arial" w:cs="Arial"/>
        </w:rPr>
        <w:t>Highly relevant research question</w:t>
      </w:r>
    </w:p>
    <w:p w14:paraId="43A72D34" w14:textId="77777777" w:rsidR="007924AF" w:rsidRPr="007924AF" w:rsidRDefault="007924AF" w:rsidP="007924AF">
      <w:pPr>
        <w:rPr>
          <w:rFonts w:ascii="Arial" w:hAnsi="Arial" w:cs="Arial"/>
        </w:rPr>
      </w:pPr>
      <w:r w:rsidRPr="007924AF">
        <w:rPr>
          <w:rFonts w:ascii="Arial" w:hAnsi="Arial" w:cs="Arial"/>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007924AF" w:rsidP="007924AF">
      <w:pPr>
        <w:rPr>
          <w:rFonts w:ascii="Arial" w:hAnsi="Arial" w:cs="Arial"/>
        </w:rPr>
      </w:pPr>
      <w:r w:rsidRPr="007924AF">
        <w:rPr>
          <w:rFonts w:ascii="Arial" w:hAnsi="Arial" w:cs="Arial"/>
        </w:rPr>
        <w:t>Novel evaluation framework</w:t>
      </w:r>
    </w:p>
    <w:p w14:paraId="20F72F89" w14:textId="77777777" w:rsidR="007924AF" w:rsidRPr="007924AF" w:rsidRDefault="007924AF" w:rsidP="007924AF">
      <w:pPr>
        <w:rPr>
          <w:rFonts w:ascii="Arial" w:hAnsi="Arial" w:cs="Arial"/>
        </w:rPr>
      </w:pPr>
      <w:r w:rsidRPr="007924AF">
        <w:rPr>
          <w:rFonts w:ascii="Arial" w:hAnsi="Arial" w:cs="Arial"/>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007924AF" w:rsidP="007924AF">
      <w:pPr>
        <w:rPr>
          <w:rFonts w:ascii="Arial" w:hAnsi="Arial" w:cs="Arial"/>
        </w:rPr>
      </w:pPr>
      <w:r w:rsidRPr="007924AF">
        <w:rPr>
          <w:rFonts w:ascii="Arial" w:hAnsi="Arial" w:cs="Arial"/>
        </w:rPr>
        <w:t>This framework provides an innovative lens through which to evaluate trial design quality.</w:t>
      </w:r>
    </w:p>
    <w:p w14:paraId="6D502421" w14:textId="73A3DE4E" w:rsidR="007924AF" w:rsidRDefault="007924AF" w:rsidP="007924AF">
      <w:pPr>
        <w:rPr>
          <w:rFonts w:ascii="Arial" w:hAnsi="Arial" w:cs="Arial"/>
        </w:rPr>
      </w:pPr>
    </w:p>
    <w:p w14:paraId="0489AC2A" w14:textId="0D7F95FC" w:rsidR="007924AF" w:rsidRPr="00C1103A" w:rsidRDefault="007924AF" w:rsidP="007924AF">
      <w:pPr>
        <w:rPr>
          <w:rFonts w:ascii="Arial" w:hAnsi="Arial" w:cs="Arial"/>
          <w:i/>
          <w:iCs/>
          <w:color w:val="0F4761" w:themeColor="accent1" w:themeShade="BF"/>
        </w:rPr>
      </w:pPr>
      <w:r w:rsidRPr="00C1103A">
        <w:rPr>
          <w:rFonts w:ascii="Arial" w:hAnsi="Arial" w:cs="Arial"/>
          <w:i/>
          <w:iCs/>
          <w:color w:val="0F4761" w:themeColor="accent1" w:themeShade="BF"/>
          <w:u w:val="single"/>
        </w:rPr>
        <w:t>Answer</w:t>
      </w:r>
      <w:r w:rsidRPr="00C1103A">
        <w:rPr>
          <w:rFonts w:ascii="Arial" w:hAnsi="Arial" w:cs="Arial"/>
          <w:i/>
          <w:iCs/>
          <w:color w:val="0F4761" w:themeColor="accent1" w:themeShade="BF"/>
        </w:rPr>
        <w:t>: We thank the reviewer for their positive feedback.</w:t>
      </w:r>
    </w:p>
    <w:p w14:paraId="6E59B9F0" w14:textId="77777777" w:rsidR="007924AF" w:rsidRPr="007924AF" w:rsidRDefault="007924AF" w:rsidP="007924AF">
      <w:pPr>
        <w:rPr>
          <w:rFonts w:ascii="Arial" w:hAnsi="Arial" w:cs="Arial"/>
        </w:rPr>
      </w:pPr>
    </w:p>
    <w:p w14:paraId="6F15BE12" w14:textId="77777777" w:rsidR="007924AF" w:rsidRPr="007924AF" w:rsidRDefault="007924AF" w:rsidP="007924AF">
      <w:pPr>
        <w:rPr>
          <w:rFonts w:ascii="Arial" w:hAnsi="Arial" w:cs="Arial"/>
        </w:rPr>
      </w:pPr>
      <w:r w:rsidRPr="007924AF">
        <w:rPr>
          <w:rFonts w:ascii="Arial" w:hAnsi="Arial" w:cs="Arial"/>
        </w:rPr>
        <w:t>I would like the authors to reply to the following comments:</w:t>
      </w:r>
    </w:p>
    <w:p w14:paraId="3029AEC7" w14:textId="77777777" w:rsidR="007924AF" w:rsidRPr="007924AF" w:rsidRDefault="007924AF" w:rsidP="007924AF">
      <w:pPr>
        <w:rPr>
          <w:rFonts w:ascii="Arial" w:hAnsi="Arial" w:cs="Arial"/>
        </w:rPr>
      </w:pPr>
      <w:r w:rsidRPr="007924AF">
        <w:rPr>
          <w:rFonts w:ascii="Arial" w:hAnsi="Arial" w:cs="Arial"/>
        </w:rPr>
        <w:t>- mini abstract: this statement is very strong given the study design. Consider softening the wording</w:t>
      </w:r>
    </w:p>
    <w:p w14:paraId="4A22D3E5" w14:textId="77777777" w:rsidR="007924AF" w:rsidRPr="007924AF" w:rsidRDefault="007924AF" w:rsidP="007924AF">
      <w:pPr>
        <w:rPr>
          <w:rFonts w:ascii="Arial" w:hAnsi="Arial" w:cs="Arial"/>
        </w:rPr>
      </w:pPr>
      <w:r w:rsidRPr="007924AF">
        <w:rPr>
          <w:rFonts w:ascii="Arial" w:hAnsi="Arial" w:cs="Arial"/>
        </w:rPr>
        <w:t>- conclusion of abstract: The conclusion may be too definitive given the sampling approach. Consider tempering the statement.</w:t>
      </w:r>
    </w:p>
    <w:p w14:paraId="3527DC99" w14:textId="77777777" w:rsidR="007924AF" w:rsidRPr="007924AF" w:rsidRDefault="007924AF" w:rsidP="007924AF">
      <w:pPr>
        <w:rPr>
          <w:rFonts w:ascii="Arial" w:hAnsi="Arial" w:cs="Arial"/>
        </w:rPr>
      </w:pPr>
    </w:p>
    <w:p w14:paraId="55469C58" w14:textId="61306A95" w:rsidR="007924AF" w:rsidRDefault="007924AF" w:rsidP="007924AF">
      <w:pPr>
        <w:rPr>
          <w:rFonts w:ascii="Arial" w:hAnsi="Arial" w:cs="Arial"/>
          <w:i/>
          <w:iCs/>
          <w:color w:val="0F4761" w:themeColor="accent1" w:themeShade="BF"/>
        </w:rPr>
      </w:pPr>
      <w:r w:rsidRPr="00C1103A">
        <w:rPr>
          <w:rFonts w:ascii="Arial" w:hAnsi="Arial" w:cs="Arial"/>
          <w:i/>
          <w:iCs/>
          <w:color w:val="0F4761" w:themeColor="accent1" w:themeShade="BF"/>
          <w:u w:val="single"/>
        </w:rPr>
        <w:t>Answer</w:t>
      </w:r>
      <w:r w:rsidRPr="00C1103A">
        <w:rPr>
          <w:rFonts w:ascii="Arial" w:hAnsi="Arial" w:cs="Arial"/>
          <w:i/>
          <w:iCs/>
          <w:color w:val="0F4761" w:themeColor="accent1" w:themeShade="BF"/>
        </w:rPr>
        <w:t>: We thank the reviewer for these valuable suggestions, which we incorporated in the revised mini</w:t>
      </w:r>
      <w:r w:rsidR="00CA1B8F">
        <w:rPr>
          <w:rFonts w:ascii="Arial" w:hAnsi="Arial" w:cs="Arial"/>
          <w:i/>
          <w:iCs/>
          <w:color w:val="0F4761" w:themeColor="accent1" w:themeShade="BF"/>
        </w:rPr>
        <w:t xml:space="preserve"> </w:t>
      </w:r>
      <w:r w:rsidRPr="00C1103A">
        <w:rPr>
          <w:rFonts w:ascii="Arial" w:hAnsi="Arial" w:cs="Arial"/>
          <w:i/>
          <w:iCs/>
          <w:color w:val="0F4761" w:themeColor="accent1" w:themeShade="BF"/>
        </w:rPr>
        <w:t>abstract and abstract, as follows.</w:t>
      </w:r>
    </w:p>
    <w:p w14:paraId="4A4370F7" w14:textId="77777777" w:rsidR="0086529C" w:rsidRDefault="0086529C" w:rsidP="007924AF">
      <w:pPr>
        <w:rPr>
          <w:rFonts w:ascii="Arial" w:hAnsi="Arial" w:cs="Arial"/>
          <w:i/>
          <w:iCs/>
          <w:color w:val="0F4761" w:themeColor="accent1" w:themeShade="BF"/>
        </w:rPr>
      </w:pPr>
    </w:p>
    <w:p w14:paraId="6D300EEB" w14:textId="5A4006DE" w:rsidR="00CA1B8F" w:rsidRPr="00CA1B8F" w:rsidRDefault="00CA1B8F" w:rsidP="007924AF">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sidRPr="00CA1B8F">
        <w:rPr>
          <w:rFonts w:ascii="Arial" w:hAnsi="Arial" w:cs="Arial"/>
          <w:b/>
          <w:bCs/>
          <w:i/>
          <w:iCs/>
          <w:color w:val="0F4761" w:themeColor="accent1" w:themeShade="BF"/>
        </w:rPr>
        <w:t>Mini Abstract</w:t>
      </w:r>
      <w:r w:rsidRPr="00CA1B8F">
        <w:rPr>
          <w:rFonts w:ascii="Arial" w:hAnsi="Arial" w:cs="Arial"/>
          <w:i/>
          <w:iCs/>
          <w:color w:val="0F4761" w:themeColor="accent1" w:themeShade="BF"/>
        </w:rPr>
        <w:t>:</w:t>
      </w:r>
    </w:p>
    <w:p w14:paraId="167E6A4B" w14:textId="77777777" w:rsidR="0040020F" w:rsidRDefault="0040020F" w:rsidP="007924AF">
      <w:pPr>
        <w:rPr>
          <w:rFonts w:eastAsia="Times New Roman" w:cs="Calibri"/>
          <w:color w:val="000000" w:themeColor="text1"/>
          <w:lang w:eastAsia="de-DE"/>
        </w:rPr>
      </w:pPr>
    </w:p>
    <w:p w14:paraId="580E33AA" w14:textId="7C16EC91" w:rsidR="00CA1B8F" w:rsidRPr="00C1103A" w:rsidRDefault="00CA1B8F" w:rsidP="007924AF">
      <w:pPr>
        <w:rPr>
          <w:rFonts w:ascii="Arial" w:hAnsi="Arial" w:cs="Arial"/>
          <w:i/>
          <w:iCs/>
          <w:color w:val="0F4761" w:themeColor="accent1" w:themeShade="BF"/>
        </w:rPr>
      </w:pPr>
      <w:r>
        <w:rPr>
          <w:rFonts w:eastAsia="Times New Roman" w:cs="Calibri"/>
          <w:color w:val="000000" w:themeColor="text1"/>
          <w:lang w:eastAsia="de-DE"/>
        </w:rPr>
        <w:t xml:space="preserve">Most contemporary </w:t>
      </w:r>
      <w:r w:rsidRPr="7052A300">
        <w:rPr>
          <w:rFonts w:eastAsia="Times New Roman" w:cs="Calibri"/>
          <w:color w:val="000000" w:themeColor="text1"/>
          <w:lang w:eastAsia="de-DE"/>
        </w:rPr>
        <w:t xml:space="preserve">surgical </w:t>
      </w:r>
      <w:r>
        <w:rPr>
          <w:rFonts w:eastAsia="Times New Roman" w:cs="Calibri"/>
          <w:color w:val="000000" w:themeColor="text1"/>
          <w:lang w:eastAsia="de-DE"/>
        </w:rPr>
        <w:t>randomized controlled trials</w:t>
      </w:r>
      <w:r w:rsidRPr="7052A300">
        <w:rPr>
          <w:rFonts w:eastAsia="Times New Roman" w:cs="Calibri"/>
          <w:color w:val="000000" w:themeColor="text1"/>
          <w:lang w:eastAsia="de-DE"/>
        </w:rPr>
        <w:t xml:space="preserve"> </w:t>
      </w:r>
      <w:r w:rsidRPr="00491FB4">
        <w:rPr>
          <w:rFonts w:eastAsia="Times New Roman" w:cs="Calibri"/>
          <w:b/>
          <w:bCs/>
          <w:i/>
          <w:iCs/>
          <w:color w:val="000000" w:themeColor="text1"/>
          <w:highlight w:val="yellow"/>
          <w:lang w:eastAsia="de-DE"/>
        </w:rPr>
        <w:t>could benefit from</w:t>
      </w:r>
      <w:r w:rsidRPr="00491FB4">
        <w:rPr>
          <w:rFonts w:cs="Calibri"/>
          <w:b/>
          <w:bCs/>
          <w:i/>
          <w:iCs/>
          <w:color w:val="000000" w:themeColor="text1"/>
          <w:highlight w:val="yellow"/>
        </w:rPr>
        <w:t xml:space="preserve"> an improvement in planning and design to better</w:t>
      </w:r>
      <w:r w:rsidRPr="00491FB4">
        <w:rPr>
          <w:rFonts w:cs="Calibri"/>
          <w:b/>
          <w:bCs/>
          <w:i/>
          <w:iCs/>
          <w:color w:val="000000" w:themeColor="text1"/>
        </w:rPr>
        <w:t xml:space="preserve"> </w:t>
      </w:r>
      <w:r w:rsidRPr="7052A300">
        <w:rPr>
          <w:rFonts w:cs="Calibri"/>
          <w:color w:val="000000" w:themeColor="text1"/>
        </w:rPr>
        <w:t xml:space="preserve">inform </w:t>
      </w:r>
      <w:r w:rsidRPr="019C1EFE">
        <w:rPr>
          <w:rFonts w:cs="Calibri"/>
          <w:color w:val="000000" w:themeColor="text1"/>
        </w:rPr>
        <w:t>patient</w:t>
      </w:r>
      <w:r>
        <w:rPr>
          <w:rFonts w:cs="Calibri"/>
          <w:color w:val="000000" w:themeColor="text1"/>
        </w:rPr>
        <w:t>-</w:t>
      </w:r>
      <w:r w:rsidRPr="019C1EFE">
        <w:rPr>
          <w:rFonts w:cs="Calibri"/>
          <w:color w:val="000000" w:themeColor="text1"/>
        </w:rPr>
        <w:t xml:space="preserve">relevant </w:t>
      </w:r>
      <w:r w:rsidRPr="2969EE35">
        <w:rPr>
          <w:rFonts w:cs="Calibri"/>
          <w:color w:val="000000" w:themeColor="text1"/>
        </w:rPr>
        <w:t>clinical decision-making.</w:t>
      </w:r>
      <w:r w:rsidRPr="7052A300">
        <w:rPr>
          <w:rFonts w:cs="Calibri"/>
          <w:color w:val="000000" w:themeColor="text1"/>
        </w:rPr>
        <w:t xml:space="preserve"> </w:t>
      </w:r>
      <w:r>
        <w:rPr>
          <w:rFonts w:cs="Calibri"/>
          <w:color w:val="000000" w:themeColor="text1"/>
        </w:rPr>
        <w:t xml:space="preserve"> </w:t>
      </w:r>
    </w:p>
    <w:p w14:paraId="10E8AFBE" w14:textId="77777777" w:rsidR="007924AF" w:rsidRDefault="007924AF" w:rsidP="007924AF">
      <w:pPr>
        <w:rPr>
          <w:rFonts w:ascii="Arial" w:hAnsi="Arial" w:cs="Arial"/>
          <w:i/>
          <w:iCs/>
          <w:color w:val="0F4761" w:themeColor="accent1" w:themeShade="BF"/>
        </w:rPr>
      </w:pPr>
    </w:p>
    <w:p w14:paraId="30709D41" w14:textId="77777777" w:rsidR="0040020F" w:rsidRDefault="0040020F" w:rsidP="00CA1B8F">
      <w:pPr>
        <w:rPr>
          <w:i/>
          <w:iCs/>
          <w:color w:val="0F4761" w:themeColor="accent1" w:themeShade="BF"/>
        </w:rPr>
      </w:pPr>
    </w:p>
    <w:p w14:paraId="1779B436" w14:textId="77777777" w:rsidR="0040020F" w:rsidRDefault="0040020F" w:rsidP="00CA1B8F">
      <w:pPr>
        <w:rPr>
          <w:i/>
          <w:iCs/>
          <w:color w:val="0F4761" w:themeColor="accent1" w:themeShade="BF"/>
        </w:rPr>
      </w:pPr>
    </w:p>
    <w:p w14:paraId="1DF2E938" w14:textId="77777777" w:rsidR="0040020F" w:rsidRDefault="0040020F" w:rsidP="00CA1B8F">
      <w:pPr>
        <w:rPr>
          <w:i/>
          <w:iCs/>
          <w:color w:val="0F4761" w:themeColor="accent1" w:themeShade="BF"/>
        </w:rPr>
      </w:pPr>
    </w:p>
    <w:p w14:paraId="14547660" w14:textId="33033AC8" w:rsidR="00CA1B8F" w:rsidRPr="00CA1B8F" w:rsidRDefault="00CA1B8F" w:rsidP="00CA1B8F">
      <w:pPr>
        <w:rPr>
          <w:rFonts w:ascii="Arial" w:hAnsi="Arial" w:cs="Arial"/>
          <w:i/>
          <w:iCs/>
          <w:color w:val="0F4761" w:themeColor="accent1" w:themeShade="BF"/>
        </w:rPr>
      </w:pPr>
      <w:r w:rsidRPr="00CA1B8F">
        <w:rPr>
          <w:i/>
          <w:iCs/>
          <w:color w:val="0F4761" w:themeColor="accent1" w:themeShade="BF"/>
        </w:rPr>
        <w:lastRenderedPageBreak/>
        <w:t>Extracted from</w:t>
      </w:r>
      <w:r w:rsidRPr="00CA1B8F">
        <w:rPr>
          <w:rFonts w:ascii="Arial" w:hAnsi="Arial" w:cs="Arial"/>
          <w:i/>
          <w:iCs/>
          <w:color w:val="0F4761" w:themeColor="accent1" w:themeShade="BF"/>
        </w:rPr>
        <w:t xml:space="preserve"> </w:t>
      </w:r>
      <w:r w:rsidRPr="00CA1B8F">
        <w:rPr>
          <w:rFonts w:ascii="Arial" w:hAnsi="Arial" w:cs="Arial"/>
          <w:b/>
          <w:bCs/>
          <w:i/>
          <w:iCs/>
          <w:color w:val="0F4761" w:themeColor="accent1" w:themeShade="BF"/>
        </w:rPr>
        <w:t>Abstract</w:t>
      </w:r>
      <w:r w:rsidRPr="00CA1B8F">
        <w:rPr>
          <w:rFonts w:ascii="Arial" w:hAnsi="Arial" w:cs="Arial"/>
          <w:i/>
          <w:iCs/>
          <w:color w:val="0F4761" w:themeColor="accent1" w:themeShade="BF"/>
        </w:rPr>
        <w:t>:</w:t>
      </w:r>
    </w:p>
    <w:p w14:paraId="159062C7" w14:textId="77777777" w:rsidR="0040020F" w:rsidRDefault="0040020F" w:rsidP="0040020F">
      <w:pPr>
        <w:rPr>
          <w:b/>
          <w:bCs/>
        </w:rPr>
      </w:pPr>
    </w:p>
    <w:p w14:paraId="67F86003" w14:textId="0AC07D37" w:rsidR="000A4C6F" w:rsidRPr="0040020F" w:rsidRDefault="000A4C6F" w:rsidP="0040020F">
      <w:pPr>
        <w:rPr>
          <w:b/>
          <w:bCs/>
          <w:i/>
          <w:iCs/>
        </w:rPr>
      </w:pPr>
      <w:r w:rsidRPr="0040020F">
        <w:rPr>
          <w:b/>
          <w:bCs/>
        </w:rPr>
        <w:t>Conclusion</w:t>
      </w:r>
      <w:r w:rsidRPr="000A4C6F">
        <w:t xml:space="preserve">: </w:t>
      </w:r>
      <w:r w:rsidRPr="0040020F">
        <w:rPr>
          <w:b/>
          <w:bCs/>
          <w:i/>
          <w:iCs/>
          <w:highlight w:val="yellow"/>
        </w:rPr>
        <w:t>Our results suggest concerns in the ability of surgical RCTs to inform clinical decision-making.</w:t>
      </w:r>
    </w:p>
    <w:p w14:paraId="04FA607E" w14:textId="77777777" w:rsidR="00CA1B8F" w:rsidRPr="0040020F" w:rsidRDefault="00CA1B8F" w:rsidP="00CA1B8F">
      <w:pPr>
        <w:rPr>
          <w:b/>
          <w:bCs/>
          <w:i/>
          <w:iCs/>
        </w:rPr>
      </w:pPr>
    </w:p>
    <w:p w14:paraId="49AAC259" w14:textId="77777777" w:rsidR="007924AF" w:rsidRPr="007924AF" w:rsidRDefault="007924AF" w:rsidP="007924AF">
      <w:pPr>
        <w:rPr>
          <w:rFonts w:ascii="Arial" w:hAnsi="Arial" w:cs="Arial"/>
        </w:rPr>
      </w:pPr>
      <w:r w:rsidRPr="007924AF">
        <w:rPr>
          <w:rFonts w:ascii="Arial" w:hAnsi="Arial" w:cs="Arial"/>
        </w:rPr>
        <w:t>-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007924AF">
      <w:pPr>
        <w:rPr>
          <w:rFonts w:ascii="Arial" w:hAnsi="Arial" w:cs="Arial"/>
        </w:rPr>
      </w:pPr>
    </w:p>
    <w:p w14:paraId="55B2CCFB" w14:textId="66959A45" w:rsidR="00CC34A8" w:rsidRDefault="00AC0A69" w:rsidP="00CC34A8">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We thank the reviewer for </w:t>
      </w:r>
      <w:r w:rsidR="00225A79">
        <w:rPr>
          <w:rFonts w:ascii="Arial" w:hAnsi="Arial" w:cs="Arial"/>
          <w:i/>
          <w:iCs/>
          <w:color w:val="0F4761" w:themeColor="accent1" w:themeShade="BF"/>
        </w:rPr>
        <w:t>highlighting</w:t>
      </w:r>
      <w:r w:rsidR="00587A18">
        <w:rPr>
          <w:rFonts w:ascii="Arial" w:hAnsi="Arial" w:cs="Arial"/>
          <w:i/>
          <w:iCs/>
          <w:color w:val="0F4761" w:themeColor="accent1" w:themeShade="BF"/>
        </w:rPr>
        <w:t xml:space="preserve"> </w:t>
      </w:r>
      <w:r w:rsidR="00225A79">
        <w:rPr>
          <w:rFonts w:ascii="Arial" w:hAnsi="Arial" w:cs="Arial"/>
          <w:i/>
          <w:iCs/>
          <w:color w:val="0F4761" w:themeColor="accent1" w:themeShade="BF"/>
        </w:rPr>
        <w:t xml:space="preserve">the strength of </w:t>
      </w:r>
      <w:r w:rsidR="00587A18">
        <w:rPr>
          <w:rFonts w:ascii="Arial" w:hAnsi="Arial" w:cs="Arial"/>
          <w:i/>
          <w:iCs/>
          <w:color w:val="0F4761" w:themeColor="accent1" w:themeShade="BF"/>
        </w:rPr>
        <w:t xml:space="preserve">our </w:t>
      </w:r>
      <w:r w:rsidR="00225A79">
        <w:rPr>
          <w:rFonts w:ascii="Arial" w:hAnsi="Arial" w:cs="Arial"/>
          <w:i/>
          <w:iCs/>
          <w:color w:val="0F4761" w:themeColor="accent1" w:themeShade="BF"/>
        </w:rPr>
        <w:t xml:space="preserve">original definition. </w:t>
      </w:r>
      <w:r w:rsidR="0040020F">
        <w:rPr>
          <w:rFonts w:ascii="Arial" w:hAnsi="Arial" w:cs="Arial"/>
          <w:i/>
          <w:iCs/>
          <w:color w:val="0F4761" w:themeColor="accent1" w:themeShade="BF"/>
        </w:rPr>
        <w:t>Because understanding the latter</w:t>
      </w:r>
      <w:r w:rsidR="00225A79">
        <w:rPr>
          <w:rFonts w:ascii="Arial" w:hAnsi="Arial" w:cs="Arial"/>
          <w:i/>
          <w:iCs/>
          <w:color w:val="0F4761" w:themeColor="accent1" w:themeShade="BF"/>
        </w:rPr>
        <w:t xml:space="preserve"> </w:t>
      </w:r>
      <w:r w:rsidR="0040020F">
        <w:rPr>
          <w:rFonts w:ascii="Arial" w:hAnsi="Arial" w:cs="Arial"/>
          <w:i/>
          <w:iCs/>
          <w:color w:val="0F4761" w:themeColor="accent1" w:themeShade="BF"/>
        </w:rPr>
        <w:t>relies</w:t>
      </w:r>
      <w:r w:rsidR="00225A79">
        <w:rPr>
          <w:rFonts w:ascii="Arial" w:hAnsi="Arial" w:cs="Arial"/>
          <w:i/>
          <w:iCs/>
          <w:color w:val="0F4761" w:themeColor="accent1" w:themeShade="BF"/>
        </w:rPr>
        <w:t xml:space="preserve"> on the MID concept, we </w:t>
      </w:r>
      <w:r w:rsidR="0040020F">
        <w:rPr>
          <w:rFonts w:ascii="Arial" w:hAnsi="Arial" w:cs="Arial"/>
          <w:i/>
          <w:iCs/>
          <w:color w:val="0F4761" w:themeColor="accent1" w:themeShade="BF"/>
        </w:rPr>
        <w:t xml:space="preserve">have </w:t>
      </w:r>
      <w:r w:rsidR="00225A79">
        <w:rPr>
          <w:rFonts w:ascii="Arial" w:hAnsi="Arial" w:cs="Arial"/>
          <w:i/>
          <w:iCs/>
          <w:color w:val="0F4761" w:themeColor="accent1" w:themeShade="BF"/>
        </w:rPr>
        <w:t xml:space="preserve">added in </w:t>
      </w:r>
      <w:r w:rsidR="00225A79" w:rsidRPr="00225A79">
        <w:rPr>
          <w:rFonts w:ascii="Arial" w:hAnsi="Arial" w:cs="Arial"/>
          <w:b/>
          <w:bCs/>
          <w:i/>
          <w:iCs/>
          <w:color w:val="0F4761" w:themeColor="accent1" w:themeShade="BF"/>
        </w:rPr>
        <w:t>Methods</w:t>
      </w:r>
      <w:r w:rsidR="00225A79">
        <w:rPr>
          <w:rFonts w:ascii="Arial" w:hAnsi="Arial" w:cs="Arial"/>
          <w:i/>
          <w:iCs/>
          <w:color w:val="0F4761" w:themeColor="accent1" w:themeShade="BF"/>
        </w:rPr>
        <w:t xml:space="preserve"> section a</w:t>
      </w:r>
      <w:r w:rsidR="00740E00">
        <w:rPr>
          <w:rFonts w:ascii="Arial" w:hAnsi="Arial" w:cs="Arial"/>
          <w:i/>
          <w:iCs/>
          <w:color w:val="0F4761" w:themeColor="accent1" w:themeShade="BF"/>
        </w:rPr>
        <w:t xml:space="preserve"> dedicated</w:t>
      </w:r>
      <w:r w:rsidR="0086529C">
        <w:rPr>
          <w:rFonts w:ascii="Arial" w:hAnsi="Arial" w:cs="Arial"/>
          <w:i/>
          <w:iCs/>
          <w:color w:val="0F4761" w:themeColor="accent1" w:themeShade="BF"/>
        </w:rPr>
        <w:t xml:space="preserve"> subsection </w:t>
      </w:r>
      <w:r w:rsidR="00CC34A8">
        <w:rPr>
          <w:rFonts w:ascii="Arial" w:hAnsi="Arial" w:cs="Arial"/>
          <w:b/>
          <w:bCs/>
          <w:i/>
          <w:iCs/>
          <w:color w:val="0F4761" w:themeColor="accent1" w:themeShade="BF"/>
        </w:rPr>
        <w:t>Minimal important difference (MI</w:t>
      </w:r>
      <w:r w:rsidR="0040020F">
        <w:rPr>
          <w:rFonts w:ascii="Arial" w:hAnsi="Arial" w:cs="Arial"/>
          <w:b/>
          <w:bCs/>
          <w:i/>
          <w:iCs/>
          <w:color w:val="0F4761" w:themeColor="accent1" w:themeShade="BF"/>
        </w:rPr>
        <w:t>D</w:t>
      </w:r>
      <w:r w:rsidR="00CC34A8">
        <w:rPr>
          <w:rFonts w:ascii="Arial" w:hAnsi="Arial" w:cs="Arial"/>
          <w:b/>
          <w:bCs/>
          <w:i/>
          <w:iCs/>
          <w:color w:val="0F4761" w:themeColor="accent1" w:themeShade="BF"/>
        </w:rPr>
        <w:t>) definition</w:t>
      </w:r>
      <w:r w:rsidR="0086529C">
        <w:rPr>
          <w:rFonts w:ascii="Arial" w:hAnsi="Arial" w:cs="Arial"/>
          <w:i/>
          <w:iCs/>
          <w:color w:val="0F4761" w:themeColor="accent1" w:themeShade="BF"/>
        </w:rPr>
        <w:t xml:space="preserve">. </w:t>
      </w:r>
      <w:r w:rsidR="00CC34A8">
        <w:rPr>
          <w:rFonts w:ascii="Arial" w:hAnsi="Arial" w:cs="Arial"/>
          <w:i/>
          <w:iCs/>
          <w:color w:val="0F4761" w:themeColor="accent1" w:themeShade="BF"/>
        </w:rPr>
        <w:t xml:space="preserve">We also ensured that </w:t>
      </w:r>
      <w:r w:rsidR="00740E00">
        <w:rPr>
          <w:rFonts w:ascii="Arial" w:hAnsi="Arial" w:cs="Arial"/>
          <w:i/>
          <w:iCs/>
          <w:color w:val="0F4761" w:themeColor="accent1" w:themeShade="BF"/>
        </w:rPr>
        <w:t>they were no redundant</w:t>
      </w:r>
      <w:r w:rsidR="00CC34A8">
        <w:rPr>
          <w:rFonts w:ascii="Arial" w:hAnsi="Arial" w:cs="Arial"/>
          <w:i/>
          <w:iCs/>
          <w:color w:val="0F4761" w:themeColor="accent1" w:themeShade="BF"/>
        </w:rPr>
        <w:t xml:space="preserve"> elements </w:t>
      </w:r>
      <w:r w:rsidR="00740E00">
        <w:rPr>
          <w:rFonts w:ascii="Arial" w:hAnsi="Arial" w:cs="Arial"/>
          <w:i/>
          <w:iCs/>
          <w:color w:val="0F4761" w:themeColor="accent1" w:themeShade="BF"/>
        </w:rPr>
        <w:t>between</w:t>
      </w:r>
      <w:r w:rsidR="00CC34A8">
        <w:rPr>
          <w:rFonts w:ascii="Arial" w:hAnsi="Arial" w:cs="Arial"/>
          <w:i/>
          <w:iCs/>
          <w:color w:val="0F4761" w:themeColor="accent1" w:themeShade="BF"/>
        </w:rPr>
        <w:t xml:space="preserve"> </w:t>
      </w:r>
      <w:r w:rsidR="00740E00">
        <w:rPr>
          <w:rFonts w:ascii="Arial" w:hAnsi="Arial" w:cs="Arial"/>
          <w:i/>
          <w:iCs/>
          <w:color w:val="0F4761" w:themeColor="accent1" w:themeShade="BF"/>
        </w:rPr>
        <w:t xml:space="preserve">the </w:t>
      </w:r>
      <w:r w:rsidR="00740E00" w:rsidRPr="00740E00">
        <w:rPr>
          <w:rFonts w:ascii="Arial" w:hAnsi="Arial" w:cs="Arial"/>
          <w:b/>
          <w:bCs/>
          <w:i/>
          <w:iCs/>
          <w:color w:val="0F4761" w:themeColor="accent1" w:themeShade="BF"/>
        </w:rPr>
        <w:t>Methods</w:t>
      </w:r>
      <w:r w:rsidR="00740E00">
        <w:rPr>
          <w:rFonts w:ascii="Arial" w:hAnsi="Arial" w:cs="Arial"/>
          <w:i/>
          <w:iCs/>
          <w:color w:val="0F4761" w:themeColor="accent1" w:themeShade="BF"/>
        </w:rPr>
        <w:t xml:space="preserve"> and the</w:t>
      </w:r>
      <w:r w:rsidR="00CC34A8">
        <w:rPr>
          <w:rFonts w:ascii="Arial" w:hAnsi="Arial" w:cs="Arial"/>
          <w:i/>
          <w:iCs/>
          <w:color w:val="0F4761" w:themeColor="accent1" w:themeShade="BF"/>
        </w:rPr>
        <w:t xml:space="preserve"> </w:t>
      </w:r>
      <w:r w:rsidR="00CC34A8" w:rsidRPr="00045226">
        <w:rPr>
          <w:rFonts w:ascii="Arial" w:hAnsi="Arial" w:cs="Arial"/>
          <w:b/>
          <w:bCs/>
          <w:i/>
          <w:iCs/>
          <w:color w:val="0F4761" w:themeColor="accent1" w:themeShade="BF"/>
        </w:rPr>
        <w:t>Discussion</w:t>
      </w:r>
      <w:r w:rsidR="00CC34A8">
        <w:rPr>
          <w:rFonts w:ascii="Arial" w:hAnsi="Arial" w:cs="Arial"/>
          <w:i/>
          <w:iCs/>
          <w:color w:val="0F4761" w:themeColor="accent1" w:themeShade="BF"/>
        </w:rPr>
        <w:t xml:space="preserve"> section</w:t>
      </w:r>
      <w:r w:rsidR="00740E00">
        <w:rPr>
          <w:rFonts w:ascii="Arial" w:hAnsi="Arial" w:cs="Arial"/>
          <w:i/>
          <w:iCs/>
          <w:color w:val="0F4761" w:themeColor="accent1" w:themeShade="BF"/>
        </w:rPr>
        <w:t>s</w:t>
      </w:r>
      <w:r w:rsidR="0040020F">
        <w:rPr>
          <w:rFonts w:ascii="Arial" w:hAnsi="Arial" w:cs="Arial"/>
          <w:i/>
          <w:iCs/>
          <w:color w:val="0F4761" w:themeColor="accent1" w:themeShade="BF"/>
        </w:rPr>
        <w:t>.</w:t>
      </w:r>
    </w:p>
    <w:p w14:paraId="3DCFB2F4" w14:textId="77777777" w:rsidR="0086529C" w:rsidRPr="009B1510" w:rsidRDefault="0086529C" w:rsidP="00AC0A69">
      <w:pPr>
        <w:rPr>
          <w:rFonts w:ascii="Arial" w:hAnsi="Arial" w:cs="Arial"/>
          <w:i/>
          <w:iCs/>
          <w:color w:val="0F4761" w:themeColor="accent1" w:themeShade="BF"/>
        </w:rPr>
      </w:pPr>
    </w:p>
    <w:p w14:paraId="34C8DD85" w14:textId="22EEE638" w:rsidR="00225A79" w:rsidRPr="00CA1B8F" w:rsidRDefault="00225A79" w:rsidP="00225A79">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Methods</w:t>
      </w:r>
      <w:r w:rsidR="00B61043">
        <w:rPr>
          <w:rFonts w:ascii="Arial" w:hAnsi="Arial" w:cs="Arial"/>
          <w:b/>
          <w:bCs/>
          <w:i/>
          <w:iCs/>
          <w:color w:val="0F4761" w:themeColor="accent1" w:themeShade="BF"/>
        </w:rPr>
        <w:t xml:space="preserve"> (page)</w:t>
      </w:r>
      <w:r w:rsidRPr="00CA1B8F">
        <w:rPr>
          <w:rFonts w:ascii="Arial" w:hAnsi="Arial" w:cs="Arial"/>
          <w:i/>
          <w:iCs/>
          <w:color w:val="0F4761" w:themeColor="accent1" w:themeShade="BF"/>
        </w:rPr>
        <w:t>:</w:t>
      </w:r>
    </w:p>
    <w:p w14:paraId="2E659662"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1FFE72A" w14:textId="434FF765" w:rsidR="00AC0A69" w:rsidRDefault="00AC0A69" w:rsidP="00AC0A69">
      <w:pPr>
        <w:rPr>
          <w:rFonts w:ascii="Arial" w:hAnsi="Arial" w:cs="Arial"/>
          <w:i/>
          <w:iCs/>
          <w:color w:val="0F4761" w:themeColor="accent1" w:themeShade="BF"/>
        </w:rPr>
      </w:pPr>
    </w:p>
    <w:p w14:paraId="1E8FB723" w14:textId="77777777" w:rsidR="0086529C" w:rsidRDefault="0086529C" w:rsidP="00AC0A69">
      <w:pPr>
        <w:rPr>
          <w:rFonts w:ascii="Arial" w:hAnsi="Arial" w:cs="Arial"/>
          <w:i/>
          <w:iCs/>
          <w:color w:val="0F4761" w:themeColor="accent1" w:themeShade="BF"/>
        </w:rPr>
      </w:pPr>
    </w:p>
    <w:p w14:paraId="4AD07FBB" w14:textId="55E0D639" w:rsidR="00045226" w:rsidRPr="00CA1B8F" w:rsidRDefault="00045226" w:rsidP="00045226">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Discussion</w:t>
      </w:r>
      <w:r w:rsidR="00B61043">
        <w:rPr>
          <w:rFonts w:ascii="Arial" w:hAnsi="Arial" w:cs="Arial"/>
          <w:b/>
          <w:bCs/>
          <w:i/>
          <w:iCs/>
          <w:color w:val="0F4761" w:themeColor="accent1" w:themeShade="BF"/>
        </w:rPr>
        <w:t xml:space="preserve"> (page)</w:t>
      </w:r>
      <w:r w:rsidRPr="00CA1B8F">
        <w:rPr>
          <w:rFonts w:ascii="Arial" w:hAnsi="Arial" w:cs="Arial"/>
          <w:i/>
          <w:iCs/>
          <w:color w:val="0F4761" w:themeColor="accent1" w:themeShade="BF"/>
        </w:rPr>
        <w:t>:</w:t>
      </w:r>
    </w:p>
    <w:p w14:paraId="0A46E953"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B724BBD" w14:textId="77777777" w:rsidR="00045226" w:rsidRPr="009B1510" w:rsidRDefault="00045226" w:rsidP="00AC0A69">
      <w:pPr>
        <w:rPr>
          <w:rFonts w:ascii="Arial" w:hAnsi="Arial" w:cs="Arial"/>
          <w:i/>
          <w:iCs/>
          <w:color w:val="0F4761" w:themeColor="accent1" w:themeShade="BF"/>
        </w:rPr>
      </w:pPr>
    </w:p>
    <w:p w14:paraId="7FF2E0CD" w14:textId="77777777" w:rsidR="007924AF" w:rsidRPr="009B1510" w:rsidRDefault="007924AF" w:rsidP="007924AF">
      <w:pPr>
        <w:rPr>
          <w:rFonts w:ascii="Arial" w:hAnsi="Arial" w:cs="Arial"/>
          <w:i/>
          <w:iCs/>
          <w:color w:val="0F4761" w:themeColor="accent1" w:themeShade="BF"/>
        </w:rPr>
      </w:pPr>
    </w:p>
    <w:p w14:paraId="23A71E39" w14:textId="77777777" w:rsidR="007924AF" w:rsidRPr="007924AF" w:rsidRDefault="007924AF" w:rsidP="007924AF">
      <w:pPr>
        <w:rPr>
          <w:rFonts w:ascii="Arial" w:hAnsi="Arial" w:cs="Arial"/>
        </w:rPr>
      </w:pPr>
      <w:r w:rsidRPr="007924AF">
        <w:rPr>
          <w:rFonts w:ascii="Arial" w:hAnsi="Arial" w:cs="Arial"/>
        </w:rPr>
        <w:t>- The authors report that 19,393 RCT records from 2024 were identified. But only 554 records were screened, resulting in 167 included RCTs</w:t>
      </w:r>
    </w:p>
    <w:p w14:paraId="5D3F2D06" w14:textId="77777777" w:rsidR="007924AF" w:rsidRPr="007924AF" w:rsidRDefault="007924AF" w:rsidP="007924AF">
      <w:pPr>
        <w:rPr>
          <w:rFonts w:ascii="Arial" w:hAnsi="Arial" w:cs="Arial"/>
        </w:rPr>
      </w:pPr>
      <w:r w:rsidRPr="007924AF">
        <w:rPr>
          <w:rFonts w:ascii="Arial" w:hAnsi="Arial" w:cs="Arial"/>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00AC0A69">
      <w:pPr>
        <w:rPr>
          <w:rFonts w:ascii="Arial" w:hAnsi="Arial" w:cs="Arial"/>
        </w:rPr>
      </w:pPr>
    </w:p>
    <w:p w14:paraId="50A70481" w14:textId="5F6F3FD2" w:rsidR="00AC0A69" w:rsidRPr="009B1510" w:rsidRDefault="00AC0A69" w:rsidP="00AC0A69">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We thank the reviewer for pointing out a lack </w:t>
      </w:r>
      <w:r w:rsidR="0040020F">
        <w:rPr>
          <w:rFonts w:ascii="Arial" w:hAnsi="Arial" w:cs="Arial"/>
          <w:i/>
          <w:iCs/>
          <w:color w:val="0F4761" w:themeColor="accent1" w:themeShade="BF"/>
        </w:rPr>
        <w:t>of</w:t>
      </w:r>
      <w:r w:rsidRPr="009B1510">
        <w:rPr>
          <w:rFonts w:ascii="Arial" w:hAnsi="Arial" w:cs="Arial"/>
          <w:i/>
          <w:iCs/>
          <w:color w:val="0F4761" w:themeColor="accent1" w:themeShade="BF"/>
        </w:rPr>
        <w:t xml:space="preserve"> clarity concerning the</w:t>
      </w:r>
      <w:r w:rsidR="00226005">
        <w:rPr>
          <w:rFonts w:ascii="Arial" w:hAnsi="Arial" w:cs="Arial"/>
          <w:i/>
          <w:iCs/>
          <w:color w:val="0F4761" w:themeColor="accent1" w:themeShade="BF"/>
        </w:rPr>
        <w:t xml:space="preserve"> main phase</w:t>
      </w:r>
      <w:r w:rsidRPr="009B1510">
        <w:rPr>
          <w:rFonts w:ascii="Arial" w:hAnsi="Arial" w:cs="Arial"/>
          <w:i/>
          <w:iCs/>
          <w:color w:val="0F4761" w:themeColor="accent1" w:themeShade="BF"/>
        </w:rPr>
        <w:t xml:space="preserve"> selection process, which we had initially not detailed for word sparing purposes</w:t>
      </w:r>
      <w:r w:rsidR="00E9129F">
        <w:rPr>
          <w:rFonts w:ascii="Arial" w:hAnsi="Arial" w:cs="Arial"/>
          <w:i/>
          <w:iCs/>
          <w:color w:val="0F4761" w:themeColor="accent1" w:themeShade="BF"/>
        </w:rPr>
        <w:t>.</w:t>
      </w:r>
      <w:r w:rsidRPr="009B1510">
        <w:rPr>
          <w:rFonts w:ascii="Arial" w:hAnsi="Arial" w:cs="Arial"/>
          <w:i/>
          <w:iCs/>
          <w:color w:val="0F4761" w:themeColor="accent1" w:themeShade="BF"/>
        </w:rPr>
        <w:t xml:space="preserve"> </w:t>
      </w:r>
      <w:r w:rsidR="0040020F">
        <w:rPr>
          <w:rFonts w:ascii="Arial" w:hAnsi="Arial" w:cs="Arial"/>
          <w:i/>
          <w:iCs/>
          <w:color w:val="0F4761" w:themeColor="accent1" w:themeShade="BF"/>
        </w:rPr>
        <w:t>To enhance</w:t>
      </w:r>
      <w:r w:rsidR="00BF1D11" w:rsidRPr="009B1510">
        <w:rPr>
          <w:rFonts w:ascii="Arial" w:hAnsi="Arial" w:cs="Arial"/>
          <w:i/>
          <w:iCs/>
          <w:color w:val="0F4761" w:themeColor="accent1" w:themeShade="BF"/>
        </w:rPr>
        <w:t xml:space="preserve"> transparen</w:t>
      </w:r>
      <w:r w:rsidR="0040020F">
        <w:rPr>
          <w:rFonts w:ascii="Arial" w:hAnsi="Arial" w:cs="Arial"/>
          <w:i/>
          <w:iCs/>
          <w:color w:val="0F4761" w:themeColor="accent1" w:themeShade="BF"/>
        </w:rPr>
        <w:t>cy</w:t>
      </w:r>
      <w:r w:rsidR="0040020F" w:rsidRPr="0040020F">
        <w:rPr>
          <w:rFonts w:ascii="Arial" w:hAnsi="Arial" w:cs="Arial"/>
          <w:i/>
          <w:iCs/>
          <w:color w:val="0F4761" w:themeColor="accent1" w:themeShade="BF"/>
        </w:rPr>
        <w:t xml:space="preserve">, we have now detailed the full process in the </w:t>
      </w:r>
      <w:r w:rsidR="0040020F" w:rsidRPr="0040020F">
        <w:rPr>
          <w:rFonts w:ascii="Arial" w:hAnsi="Arial" w:cs="Arial"/>
          <w:b/>
          <w:bCs/>
          <w:i/>
          <w:iCs/>
          <w:color w:val="0F4761" w:themeColor="accent1" w:themeShade="BF"/>
        </w:rPr>
        <w:t>Methods</w:t>
      </w:r>
      <w:r w:rsidR="0040020F" w:rsidRPr="0040020F">
        <w:rPr>
          <w:rFonts w:ascii="Arial" w:hAnsi="Arial" w:cs="Arial"/>
          <w:i/>
          <w:iCs/>
          <w:color w:val="0F4761" w:themeColor="accent1" w:themeShade="BF"/>
        </w:rPr>
        <w:t xml:space="preserve"> sectio</w:t>
      </w:r>
      <w:r w:rsidR="00BF1D11" w:rsidRPr="009B1510">
        <w:rPr>
          <w:rFonts w:ascii="Arial" w:hAnsi="Arial" w:cs="Arial"/>
          <w:i/>
          <w:iCs/>
          <w:color w:val="0F4761" w:themeColor="accent1" w:themeShade="BF"/>
        </w:rPr>
        <w:t>n</w:t>
      </w:r>
      <w:r w:rsidRPr="009B1510">
        <w:rPr>
          <w:rFonts w:ascii="Arial" w:hAnsi="Arial" w:cs="Arial"/>
          <w:i/>
          <w:iCs/>
          <w:color w:val="0F4761" w:themeColor="accent1" w:themeShade="BF"/>
        </w:rPr>
        <w:t>.</w:t>
      </w:r>
      <w:r w:rsidR="00B41BD1">
        <w:rPr>
          <w:rFonts w:ascii="Arial" w:hAnsi="Arial" w:cs="Arial"/>
          <w:i/>
          <w:iCs/>
          <w:color w:val="0F4761" w:themeColor="accent1" w:themeShade="BF"/>
        </w:rPr>
        <w:t xml:space="preserve"> </w:t>
      </w:r>
      <w:r w:rsidR="00226005" w:rsidRPr="00226005">
        <w:rPr>
          <w:rFonts w:ascii="Arial" w:hAnsi="Arial" w:cs="Arial"/>
          <w:i/>
          <w:iCs/>
          <w:color w:val="0F4761" w:themeColor="accent1" w:themeShade="BF"/>
        </w:rPr>
        <w:t xml:space="preserve">We consider that the selection process for the main phase was unlikely to introduce systematic bias, and that any potential lack of </w:t>
      </w:r>
      <w:r w:rsidR="00226005">
        <w:rPr>
          <w:rFonts w:ascii="Arial" w:hAnsi="Arial" w:cs="Arial"/>
          <w:i/>
          <w:iCs/>
          <w:color w:val="0F4761" w:themeColor="accent1" w:themeShade="BF"/>
        </w:rPr>
        <w:t>representability</w:t>
      </w:r>
      <w:r w:rsidR="00226005" w:rsidRPr="00226005">
        <w:rPr>
          <w:rFonts w:ascii="Arial" w:hAnsi="Arial" w:cs="Arial"/>
          <w:i/>
          <w:iCs/>
          <w:color w:val="0F4761" w:themeColor="accent1" w:themeShade="BF"/>
        </w:rPr>
        <w:t xml:space="preserve"> would more likely reflect random sampling variability</w:t>
      </w:r>
      <w:r w:rsidR="00B41BD1" w:rsidRPr="00B41BD1">
        <w:rPr>
          <w:rFonts w:ascii="Arial" w:hAnsi="Arial" w:cs="Arial"/>
          <w:i/>
          <w:iCs/>
          <w:color w:val="0F4761" w:themeColor="accent1" w:themeShade="BF"/>
        </w:rPr>
        <w:t>.</w:t>
      </w:r>
    </w:p>
    <w:p w14:paraId="5111C7BB" w14:textId="77777777" w:rsidR="00B61043" w:rsidRDefault="00B61043" w:rsidP="00B61043">
      <w:pPr>
        <w:rPr>
          <w:i/>
          <w:iCs/>
          <w:color w:val="0F4761" w:themeColor="accent1" w:themeShade="BF"/>
        </w:rPr>
      </w:pPr>
    </w:p>
    <w:p w14:paraId="442BD44D" w14:textId="49B02D0F" w:rsidR="00B61043" w:rsidRPr="00CA1B8F" w:rsidRDefault="00B61043" w:rsidP="00B61043">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Methods (page)</w:t>
      </w:r>
      <w:r w:rsidRPr="00CA1B8F">
        <w:rPr>
          <w:rFonts w:ascii="Arial" w:hAnsi="Arial" w:cs="Arial"/>
          <w:i/>
          <w:iCs/>
          <w:color w:val="0F4761" w:themeColor="accent1" w:themeShade="BF"/>
        </w:rPr>
        <w:t>:</w:t>
      </w:r>
    </w:p>
    <w:p w14:paraId="26DAAE83"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C54CF38" w14:textId="77777777" w:rsidR="00B61043" w:rsidRDefault="00B61043" w:rsidP="007924AF">
      <w:pPr>
        <w:rPr>
          <w:rFonts w:ascii="Arial" w:hAnsi="Arial" w:cs="Arial"/>
        </w:rPr>
      </w:pPr>
    </w:p>
    <w:p w14:paraId="443D16CD" w14:textId="77777777" w:rsidR="0040020F" w:rsidRDefault="0040020F" w:rsidP="007924AF">
      <w:pPr>
        <w:rPr>
          <w:rFonts w:ascii="Arial" w:hAnsi="Arial" w:cs="Arial"/>
        </w:rPr>
      </w:pPr>
    </w:p>
    <w:p w14:paraId="071DF223" w14:textId="77777777" w:rsidR="0040020F" w:rsidRPr="007924AF" w:rsidRDefault="0040020F" w:rsidP="007924AF">
      <w:pPr>
        <w:rPr>
          <w:rFonts w:ascii="Arial" w:hAnsi="Arial" w:cs="Arial"/>
        </w:rPr>
      </w:pPr>
    </w:p>
    <w:p w14:paraId="3BF3079C" w14:textId="77777777" w:rsidR="007924AF" w:rsidRPr="007924AF" w:rsidRDefault="007924AF" w:rsidP="007924AF">
      <w:pPr>
        <w:rPr>
          <w:rFonts w:ascii="Arial" w:hAnsi="Arial" w:cs="Arial"/>
        </w:rPr>
      </w:pPr>
      <w:r w:rsidRPr="007924AF">
        <w:rPr>
          <w:rFonts w:ascii="Arial" w:hAnsi="Arial" w:cs="Arial"/>
        </w:rPr>
        <w:t>- For the discussion , the manuscript would benefit from comparison with existing meta-research on: trial design quality, outcome reporting bias and adherence to CONSORT guidelines</w:t>
      </w:r>
    </w:p>
    <w:p w14:paraId="7577CF79" w14:textId="77777777" w:rsidR="007924AF" w:rsidRDefault="007924AF" w:rsidP="007924AF">
      <w:pPr>
        <w:rPr>
          <w:rFonts w:ascii="Arial" w:hAnsi="Arial" w:cs="Arial"/>
        </w:rPr>
      </w:pPr>
    </w:p>
    <w:p w14:paraId="105F5311" w14:textId="2E86CD7C" w:rsidR="007924AF" w:rsidRDefault="00BF1D11" w:rsidP="00E9129F">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t>
      </w:r>
      <w:r w:rsidR="00E9129F" w:rsidRPr="00E9129F">
        <w:rPr>
          <w:rFonts w:ascii="Arial" w:hAnsi="Arial" w:cs="Arial"/>
          <w:i/>
          <w:iCs/>
          <w:color w:val="0F4761" w:themeColor="accent1" w:themeShade="BF"/>
        </w:rPr>
        <w:t xml:space="preserve">We thank the reviewer for this valuable suggestion. In response, we have expanded the </w:t>
      </w:r>
      <w:r w:rsidR="00E9129F" w:rsidRPr="00E9129F">
        <w:rPr>
          <w:rFonts w:ascii="Arial" w:hAnsi="Arial" w:cs="Arial"/>
          <w:b/>
          <w:bCs/>
          <w:i/>
          <w:iCs/>
          <w:color w:val="0F4761" w:themeColor="accent1" w:themeShade="BF"/>
        </w:rPr>
        <w:t>Discussion</w:t>
      </w:r>
      <w:r w:rsidR="00E9129F" w:rsidRPr="00E9129F">
        <w:rPr>
          <w:rFonts w:ascii="Arial" w:hAnsi="Arial" w:cs="Arial"/>
          <w:i/>
          <w:iCs/>
          <w:color w:val="0F4761" w:themeColor="accent1" w:themeShade="BF"/>
        </w:rPr>
        <w:t xml:space="preserve"> </w:t>
      </w:r>
      <w:r w:rsidR="00E9129F">
        <w:rPr>
          <w:rFonts w:ascii="Arial" w:hAnsi="Arial" w:cs="Arial"/>
          <w:i/>
          <w:iCs/>
          <w:color w:val="0F4761" w:themeColor="accent1" w:themeShade="BF"/>
        </w:rPr>
        <w:t>section t</w:t>
      </w:r>
      <w:r w:rsidR="00E9129F" w:rsidRPr="00E9129F">
        <w:rPr>
          <w:rFonts w:ascii="Arial" w:hAnsi="Arial" w:cs="Arial"/>
          <w:i/>
          <w:iCs/>
          <w:color w:val="0F4761" w:themeColor="accent1" w:themeShade="BF"/>
        </w:rPr>
        <w:t xml:space="preserve">o include a comparison with existing meta-research on trial design quality, outcome reporting bias, and adherence to CONSORT guidelines. This addition situates our findings within the current literature and highlights </w:t>
      </w:r>
      <w:r w:rsidR="00E9129F">
        <w:rPr>
          <w:rFonts w:ascii="Arial" w:hAnsi="Arial" w:cs="Arial"/>
          <w:i/>
          <w:iCs/>
          <w:color w:val="0F4761" w:themeColor="accent1" w:themeShade="BF"/>
        </w:rPr>
        <w:t xml:space="preserve">the difference </w:t>
      </w:r>
      <w:r w:rsidR="00E9129F" w:rsidRPr="00E9129F">
        <w:rPr>
          <w:rFonts w:ascii="Arial" w:hAnsi="Arial" w:cs="Arial"/>
          <w:i/>
          <w:iCs/>
          <w:color w:val="0F4761" w:themeColor="accent1" w:themeShade="BF"/>
        </w:rPr>
        <w:t xml:space="preserve">between our approach and </w:t>
      </w:r>
      <w:r w:rsidR="00E9129F">
        <w:rPr>
          <w:rFonts w:ascii="Arial" w:hAnsi="Arial" w:cs="Arial"/>
          <w:i/>
          <w:iCs/>
          <w:color w:val="0F4761" w:themeColor="accent1" w:themeShade="BF"/>
        </w:rPr>
        <w:t xml:space="preserve">current body of literature, </w:t>
      </w:r>
      <w:r w:rsidR="00E9129F" w:rsidRPr="00E9129F">
        <w:rPr>
          <w:rFonts w:ascii="Arial" w:hAnsi="Arial" w:cs="Arial"/>
          <w:i/>
          <w:iCs/>
          <w:color w:val="0F4761" w:themeColor="accent1" w:themeShade="BF"/>
        </w:rPr>
        <w:t>primarily focused on internal validity, reporting quality, and risk of bias</w:t>
      </w:r>
      <w:r w:rsidR="00E9129F">
        <w:rPr>
          <w:rFonts w:ascii="Arial" w:hAnsi="Arial" w:cs="Arial"/>
          <w:i/>
          <w:iCs/>
          <w:color w:val="0F4761" w:themeColor="accent1" w:themeShade="BF"/>
        </w:rPr>
        <w:t xml:space="preserve">. </w:t>
      </w:r>
      <w:r w:rsidR="00E9129F" w:rsidRPr="00E9129F">
        <w:rPr>
          <w:rFonts w:ascii="Arial" w:hAnsi="Arial" w:cs="Arial"/>
          <w:i/>
          <w:iCs/>
          <w:color w:val="0F4761" w:themeColor="accent1" w:themeShade="BF"/>
        </w:rPr>
        <w:t xml:space="preserve">This clarification strengthens the originality and complementary nature of our work. </w:t>
      </w:r>
    </w:p>
    <w:p w14:paraId="7EDB3DE3" w14:textId="77777777" w:rsidR="0086529C" w:rsidRDefault="0086529C" w:rsidP="009B1510">
      <w:pPr>
        <w:rPr>
          <w:rFonts w:ascii="Arial" w:hAnsi="Arial" w:cs="Arial"/>
          <w:i/>
          <w:iCs/>
          <w:color w:val="0F4761" w:themeColor="accent1" w:themeShade="BF"/>
        </w:rPr>
      </w:pPr>
    </w:p>
    <w:p w14:paraId="6CCB6437" w14:textId="035E7C4F" w:rsidR="0086529C" w:rsidRDefault="0086529C" w:rsidP="009B151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Discussion (page):</w:t>
      </w:r>
    </w:p>
    <w:p w14:paraId="361C2F96"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379DF69" w14:textId="77777777" w:rsidR="0086529C" w:rsidRDefault="0086529C" w:rsidP="009B1510">
      <w:pPr>
        <w:rPr>
          <w:rFonts w:ascii="Arial" w:hAnsi="Arial" w:cs="Arial"/>
          <w:i/>
          <w:iCs/>
          <w:color w:val="0F4761" w:themeColor="accent1" w:themeShade="BF"/>
        </w:rPr>
      </w:pPr>
    </w:p>
    <w:p w14:paraId="4168B964" w14:textId="77777777" w:rsidR="0086529C" w:rsidRPr="0086529C" w:rsidRDefault="0086529C" w:rsidP="009B1510">
      <w:pPr>
        <w:rPr>
          <w:rFonts w:ascii="Arial" w:hAnsi="Arial" w:cs="Arial"/>
          <w:i/>
          <w:iCs/>
          <w:color w:val="0F4761" w:themeColor="accent1" w:themeShade="BF"/>
        </w:rPr>
      </w:pPr>
    </w:p>
    <w:p w14:paraId="2C2CC1E8" w14:textId="77777777" w:rsidR="007924AF" w:rsidRPr="009B1510" w:rsidRDefault="007924AF">
      <w:pPr>
        <w:rPr>
          <w:rFonts w:ascii="Arial" w:hAnsi="Arial" w:cs="Arial"/>
          <w:i/>
          <w:iCs/>
          <w:color w:val="0F4761" w:themeColor="accent1" w:themeShade="BF"/>
        </w:rPr>
      </w:pPr>
    </w:p>
    <w:p w14:paraId="7CB18152" w14:textId="77777777" w:rsidR="00AC0A69" w:rsidRPr="009B1510" w:rsidRDefault="00AC0A69">
      <w:pPr>
        <w:rPr>
          <w:rFonts w:ascii="Arial" w:hAnsi="Arial" w:cs="Arial"/>
          <w:i/>
          <w:iCs/>
          <w:color w:val="0F4761" w:themeColor="accent1" w:themeShade="BF"/>
        </w:rPr>
      </w:pPr>
    </w:p>
    <w:p w14:paraId="6386960A" w14:textId="77777777" w:rsidR="00AC0A69" w:rsidRPr="009B1510" w:rsidRDefault="00AC0A69">
      <w:pPr>
        <w:rPr>
          <w:rFonts w:ascii="Arial" w:hAnsi="Arial" w:cs="Arial"/>
          <w:i/>
          <w:iCs/>
          <w:color w:val="0F4761" w:themeColor="accent1" w:themeShade="BF"/>
        </w:rPr>
      </w:pPr>
    </w:p>
    <w:p w14:paraId="0047BCD8" w14:textId="77777777" w:rsidR="00AC0A69" w:rsidRPr="009B1510" w:rsidRDefault="00AC0A69">
      <w:pPr>
        <w:rPr>
          <w:rFonts w:ascii="Arial" w:hAnsi="Arial" w:cs="Arial"/>
          <w:i/>
          <w:iCs/>
          <w:color w:val="0F4761" w:themeColor="accent1" w:themeShade="BF"/>
        </w:rPr>
      </w:pPr>
    </w:p>
    <w:p w14:paraId="1B159708" w14:textId="77777777" w:rsidR="00AC0A69" w:rsidRPr="009B1510" w:rsidRDefault="00AC0A69">
      <w:pPr>
        <w:rPr>
          <w:rFonts w:ascii="Arial" w:hAnsi="Arial" w:cs="Arial"/>
          <w:i/>
          <w:iCs/>
          <w:color w:val="0F4761" w:themeColor="accent1" w:themeShade="BF"/>
        </w:rPr>
      </w:pPr>
    </w:p>
    <w:p w14:paraId="6221C989" w14:textId="77777777" w:rsidR="00AC0A69" w:rsidRDefault="00AC0A69">
      <w:pPr>
        <w:rPr>
          <w:rFonts w:ascii="Arial" w:hAnsi="Arial" w:cs="Arial"/>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authors are to be congratulated on the choice of the study topic as surgical RCTs definitely need to be improved regarding both quantity and quality.</w:t>
      </w:r>
    </w:p>
    <w:p w14:paraId="2E04E23E"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4ECB4DE7" w:rsidR="00AC0A69" w:rsidRDefault="009B1510" w:rsidP="00AC0A69">
      <w:pPr>
        <w:textAlignment w:val="baseline"/>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661CC7">
        <w:rPr>
          <w:rFonts w:ascii="Arial" w:hAnsi="Arial" w:cs="Arial"/>
          <w:i/>
          <w:iCs/>
          <w:color w:val="0F4761" w:themeColor="accent1" w:themeShade="BF"/>
        </w:rPr>
        <w:t xml:space="preserve"> expressing their concern, which we can </w:t>
      </w:r>
      <w:r w:rsidR="00000A91">
        <w:rPr>
          <w:rFonts w:ascii="Arial" w:hAnsi="Arial" w:cs="Arial"/>
          <w:i/>
          <w:iCs/>
          <w:color w:val="0F4761" w:themeColor="accent1" w:themeShade="BF"/>
        </w:rPr>
        <w:t xml:space="preserve">address confidently. Our first systematic part of this manuscript was a pilot phase, aiming to develop and refine different criteria to assess the ability of RCTs to </w:t>
      </w:r>
      <w:r w:rsidR="00B03A4C">
        <w:rPr>
          <w:rFonts w:ascii="Arial" w:hAnsi="Arial" w:cs="Arial"/>
          <w:i/>
          <w:iCs/>
          <w:color w:val="0F4761" w:themeColor="accent1" w:themeShade="BF"/>
        </w:rPr>
        <w:t xml:space="preserve">inform clinical practice. We also practiced the independent assessment in parallel of RCTs against our criteria to underscore the objectivity of our tool (see </w:t>
      </w:r>
      <w:r w:rsidR="00B03A4C" w:rsidRPr="00B03A4C">
        <w:rPr>
          <w:rFonts w:ascii="Arial" w:hAnsi="Arial" w:cs="Arial"/>
          <w:b/>
          <w:bCs/>
          <w:i/>
          <w:iCs/>
          <w:color w:val="0F4761" w:themeColor="accent1" w:themeShade="BF"/>
        </w:rPr>
        <w:t>supplemental digital conten</w:t>
      </w:r>
      <w:r w:rsidR="00B03A4C">
        <w:rPr>
          <w:rFonts w:ascii="Arial" w:hAnsi="Arial" w:cs="Arial"/>
          <w:b/>
          <w:bCs/>
          <w:i/>
          <w:iCs/>
          <w:color w:val="0F4761" w:themeColor="accent1" w:themeShade="BF"/>
        </w:rPr>
        <w:t>t 1</w:t>
      </w:r>
      <w:r w:rsidR="00B03A4C">
        <w:rPr>
          <w:rFonts w:ascii="Arial" w:hAnsi="Arial" w:cs="Arial"/>
          <w:i/>
          <w:iCs/>
          <w:color w:val="0F4761" w:themeColor="accent1" w:themeShade="BF"/>
        </w:rPr>
        <w:t>, attached below our answer). We then could use it with more expertise for the final phase, which consisted in a survey of a random sample of contemporary surgical RCTs, to assess how any surgical RCT, regardless of the clinical orientation of the endpoint(s), did fulfill each criterion, and ultimately, our composite endpoint</w:t>
      </w:r>
      <w:r w:rsidR="00661CC7">
        <w:rPr>
          <w:rFonts w:ascii="Arial" w:hAnsi="Arial" w:cs="Arial"/>
          <w:i/>
          <w:iCs/>
          <w:color w:val="0F4761" w:themeColor="accent1" w:themeShade="BF"/>
        </w:rPr>
        <w:t xml:space="preserve">. </w:t>
      </w:r>
      <w:r w:rsidR="00B03A4C">
        <w:rPr>
          <w:rFonts w:ascii="Arial" w:hAnsi="Arial" w:cs="Arial"/>
          <w:i/>
          <w:iCs/>
          <w:color w:val="0F4761" w:themeColor="accent1" w:themeShade="BF"/>
        </w:rPr>
        <w:t xml:space="preserve">We incorporated more clearly these points across the </w:t>
      </w:r>
      <w:r w:rsidR="00B03A4C" w:rsidRPr="00B03A4C">
        <w:rPr>
          <w:rFonts w:ascii="Arial" w:hAnsi="Arial" w:cs="Arial"/>
          <w:b/>
          <w:bCs/>
          <w:i/>
          <w:iCs/>
          <w:color w:val="0F4761" w:themeColor="accent1" w:themeShade="BF"/>
        </w:rPr>
        <w:t>Discussion</w:t>
      </w:r>
      <w:r w:rsidR="00B03A4C">
        <w:rPr>
          <w:rFonts w:ascii="Arial" w:hAnsi="Arial" w:cs="Arial"/>
          <w:i/>
          <w:iCs/>
          <w:color w:val="0F4761" w:themeColor="accent1" w:themeShade="BF"/>
        </w:rPr>
        <w:t xml:space="preserve"> section.</w:t>
      </w:r>
    </w:p>
    <w:p w14:paraId="06845E74" w14:textId="77777777" w:rsidR="00B03A4C" w:rsidRDefault="00B03A4C" w:rsidP="00B03A4C">
      <w:pPr>
        <w:rPr>
          <w:rFonts w:ascii="Arial" w:hAnsi="Arial" w:cs="Arial"/>
          <w:i/>
          <w:iCs/>
          <w:color w:val="0F4761" w:themeColor="accent1" w:themeShade="BF"/>
        </w:rPr>
      </w:pPr>
    </w:p>
    <w:p w14:paraId="2F89A220" w14:textId="576CDDC3" w:rsidR="00B03A4C" w:rsidRDefault="00B03A4C"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Pr>
          <w:rFonts w:ascii="Arial" w:hAnsi="Arial" w:cs="Arial"/>
          <w:b/>
          <w:bCs/>
          <w:i/>
          <w:iCs/>
          <w:color w:val="0F4761" w:themeColor="accent1" w:themeShade="BF"/>
        </w:rPr>
        <w:t xml:space="preserve"> 1:</w:t>
      </w:r>
    </w:p>
    <w:p w14:paraId="1B2002E8"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D6DFAB6" w14:textId="77777777" w:rsidR="00B03A4C" w:rsidRPr="00AC0A69" w:rsidRDefault="00B03A4C" w:rsidP="00AC0A69">
      <w:pPr>
        <w:textAlignment w:val="baseline"/>
        <w:rPr>
          <w:rFonts w:ascii="Arial" w:eastAsia="Times New Roman" w:hAnsi="Arial" w:cs="Arial"/>
          <w:i/>
          <w:iCs/>
          <w:color w:val="0F4761" w:themeColor="accent1" w:themeShade="BF"/>
          <w:szCs w:val="22"/>
        </w:rPr>
      </w:pPr>
    </w:p>
    <w:p w14:paraId="17B44985" w14:textId="77777777" w:rsidR="00AC0A69" w:rsidRPr="00AC0A69" w:rsidRDefault="00AC0A69" w:rsidP="00AC0A69">
      <w:pPr>
        <w:textAlignment w:val="baseline"/>
        <w:rPr>
          <w:rFonts w:ascii="Arial" w:eastAsia="Times New Roman" w:hAnsi="Arial" w:cs="Arial"/>
          <w:color w:val="C82613"/>
          <w:szCs w:val="22"/>
        </w:rPr>
      </w:pPr>
    </w:p>
    <w:p w14:paraId="7A7538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2. 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411A31E6" w:rsidR="0086529C" w:rsidRDefault="009B1510" w:rsidP="0086529C">
      <w:pPr>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86529C">
        <w:rPr>
          <w:rFonts w:ascii="Arial" w:hAnsi="Arial" w:cs="Arial"/>
          <w:i/>
          <w:iCs/>
          <w:color w:val="0F4761" w:themeColor="accent1" w:themeShade="BF"/>
        </w:rPr>
        <w:t xml:space="preserve"> </w:t>
      </w:r>
      <w:r w:rsidR="000D011A">
        <w:rPr>
          <w:rFonts w:ascii="Arial" w:hAnsi="Arial" w:cs="Arial"/>
          <w:i/>
          <w:iCs/>
          <w:color w:val="0F4761" w:themeColor="accent1" w:themeShade="BF"/>
        </w:rPr>
        <w:t>underlining</w:t>
      </w:r>
      <w:r w:rsidR="0086529C">
        <w:rPr>
          <w:rFonts w:ascii="Arial" w:hAnsi="Arial" w:cs="Arial"/>
          <w:i/>
          <w:iCs/>
          <w:color w:val="0F4761" w:themeColor="accent1" w:themeShade="BF"/>
        </w:rPr>
        <w:t xml:space="preserve"> the limits of our composite outcome and </w:t>
      </w:r>
      <w:r w:rsidR="0040020F">
        <w:rPr>
          <w:rFonts w:ascii="Arial" w:hAnsi="Arial" w:cs="Arial"/>
          <w:i/>
          <w:iCs/>
          <w:color w:val="0F4761" w:themeColor="accent1" w:themeShade="BF"/>
        </w:rPr>
        <w:t>identifying</w:t>
      </w:r>
      <w:r w:rsidR="0086529C">
        <w:rPr>
          <w:rFonts w:ascii="Arial" w:hAnsi="Arial" w:cs="Arial"/>
          <w:i/>
          <w:iCs/>
          <w:color w:val="0F4761" w:themeColor="accent1" w:themeShade="BF"/>
        </w:rPr>
        <w:t xml:space="preserve"> an </w:t>
      </w:r>
      <w:r w:rsidR="0040020F">
        <w:rPr>
          <w:rFonts w:ascii="Arial" w:hAnsi="Arial" w:cs="Arial"/>
          <w:i/>
          <w:iCs/>
          <w:color w:val="0F4761" w:themeColor="accent1" w:themeShade="BF"/>
        </w:rPr>
        <w:t>opportunity to clarify its definition.</w:t>
      </w:r>
      <w:r w:rsidR="0086529C">
        <w:rPr>
          <w:rFonts w:ascii="Arial" w:hAnsi="Arial" w:cs="Arial"/>
          <w:i/>
          <w:iCs/>
          <w:color w:val="0F4761" w:themeColor="accent1" w:themeShade="BF"/>
        </w:rPr>
        <w:t xml:space="preserve"> </w:t>
      </w:r>
      <w:r w:rsidR="0040020F">
        <w:rPr>
          <w:rFonts w:ascii="Arial" w:hAnsi="Arial" w:cs="Arial"/>
          <w:i/>
          <w:iCs/>
          <w:color w:val="0F4761" w:themeColor="accent1" w:themeShade="BF"/>
        </w:rPr>
        <w:t>In response, we have</w:t>
      </w:r>
      <w:r w:rsidR="0086529C">
        <w:rPr>
          <w:rFonts w:ascii="Arial" w:hAnsi="Arial" w:cs="Arial"/>
          <w:i/>
          <w:iCs/>
          <w:color w:val="0F4761" w:themeColor="accent1" w:themeShade="BF"/>
        </w:rPr>
        <w:t xml:space="preserve"> cit</w:t>
      </w:r>
      <w:r w:rsidR="0040020F">
        <w:rPr>
          <w:rFonts w:ascii="Arial" w:hAnsi="Arial" w:cs="Arial"/>
          <w:i/>
          <w:iCs/>
          <w:color w:val="0F4761" w:themeColor="accent1" w:themeShade="BF"/>
        </w:rPr>
        <w:t>ed</w:t>
      </w:r>
      <w:r w:rsidR="0086529C">
        <w:rPr>
          <w:rFonts w:ascii="Arial" w:hAnsi="Arial" w:cs="Arial"/>
          <w:i/>
          <w:iCs/>
          <w:color w:val="0F4761" w:themeColor="accent1" w:themeShade="BF"/>
        </w:rPr>
        <w:t xml:space="preserve"> and provid</w:t>
      </w:r>
      <w:r w:rsidR="0040020F">
        <w:rPr>
          <w:rFonts w:ascii="Arial" w:hAnsi="Arial" w:cs="Arial"/>
          <w:i/>
          <w:iCs/>
          <w:color w:val="0F4761" w:themeColor="accent1" w:themeShade="BF"/>
        </w:rPr>
        <w:t>ed</w:t>
      </w:r>
      <w:r w:rsidR="0086529C">
        <w:rPr>
          <w:rFonts w:ascii="Arial" w:hAnsi="Arial" w:cs="Arial"/>
          <w:i/>
          <w:iCs/>
          <w:color w:val="0F4761" w:themeColor="accent1" w:themeShade="BF"/>
        </w:rPr>
        <w:t xml:space="preserve"> the complete reference of </w:t>
      </w:r>
      <w:r w:rsidR="0040020F">
        <w:rPr>
          <w:rFonts w:ascii="Arial" w:hAnsi="Arial" w:cs="Arial"/>
          <w:i/>
          <w:iCs/>
          <w:color w:val="0F4761" w:themeColor="accent1" w:themeShade="BF"/>
        </w:rPr>
        <w:t>for our</w:t>
      </w:r>
      <w:r w:rsidR="0086529C">
        <w:rPr>
          <w:rFonts w:ascii="Arial" w:hAnsi="Arial" w:cs="Arial"/>
          <w:i/>
          <w:iCs/>
          <w:color w:val="0F4761" w:themeColor="accent1" w:themeShade="BF"/>
        </w:rPr>
        <w:t xml:space="preserve"> protocol (doi</w:t>
      </w:r>
      <w:r w:rsidR="0040020F">
        <w:rPr>
          <w:rFonts w:ascii="Arial" w:hAnsi="Arial" w:cs="Arial"/>
          <w:i/>
          <w:iCs/>
          <w:color w:val="0F4761" w:themeColor="accent1" w:themeShade="BF"/>
        </w:rPr>
        <w:t xml:space="preserve">, </w:t>
      </w:r>
      <w:r w:rsidR="0086529C">
        <w:rPr>
          <w:rFonts w:ascii="Arial" w:hAnsi="Arial" w:cs="Arial"/>
          <w:i/>
          <w:iCs/>
          <w:color w:val="0F4761" w:themeColor="accent1" w:themeShade="BF"/>
        </w:rPr>
        <w:t xml:space="preserve">publicly available </w:t>
      </w:r>
      <w:r w:rsidR="0040020F">
        <w:rPr>
          <w:rFonts w:ascii="Arial" w:hAnsi="Arial" w:cs="Arial"/>
          <w:i/>
          <w:iCs/>
          <w:color w:val="0F4761" w:themeColor="accent1" w:themeShade="BF"/>
        </w:rPr>
        <w:t>on the</w:t>
      </w:r>
      <w:r w:rsidR="0086529C">
        <w:rPr>
          <w:rFonts w:ascii="Arial" w:hAnsi="Arial" w:cs="Arial"/>
          <w:i/>
          <w:iCs/>
          <w:color w:val="0F4761" w:themeColor="accent1" w:themeShade="BF"/>
        </w:rPr>
        <w:t xml:space="preserve"> OSF platform)</w:t>
      </w:r>
      <w:r w:rsidR="0040020F">
        <w:rPr>
          <w:rFonts w:ascii="Arial" w:hAnsi="Arial" w:cs="Arial"/>
          <w:i/>
          <w:iCs/>
          <w:color w:val="0F4761" w:themeColor="accent1" w:themeShade="BF"/>
        </w:rPr>
        <w:t xml:space="preserve"> and </w:t>
      </w:r>
      <w:r w:rsidR="0086529C">
        <w:rPr>
          <w:rFonts w:ascii="Arial" w:hAnsi="Arial" w:cs="Arial"/>
          <w:i/>
          <w:iCs/>
          <w:color w:val="0F4761" w:themeColor="accent1" w:themeShade="BF"/>
        </w:rPr>
        <w:t xml:space="preserve">added </w:t>
      </w:r>
      <w:r w:rsidR="000D011A">
        <w:t>a subsection in</w:t>
      </w:r>
      <w:r w:rsidR="0086529C" w:rsidRPr="00AC0A69">
        <w:rPr>
          <w:rFonts w:ascii="Arial" w:eastAsia="Times New Roman" w:hAnsi="Arial" w:cs="Arial"/>
          <w:b/>
          <w:bCs/>
          <w:i/>
          <w:iCs/>
          <w:color w:val="0F4761" w:themeColor="accent1" w:themeShade="BF"/>
          <w:szCs w:val="22"/>
          <w:bdr w:val="none" w:sz="0" w:space="0" w:color="auto" w:frame="1"/>
        </w:rPr>
        <w:t xml:space="preserve"> </w:t>
      </w:r>
      <w:r w:rsidR="00AC0A69" w:rsidRPr="00AC0A69">
        <w:rPr>
          <w:rFonts w:ascii="Arial" w:eastAsia="Times New Roman" w:hAnsi="Arial" w:cs="Arial"/>
          <w:b/>
          <w:bCs/>
          <w:i/>
          <w:iCs/>
          <w:color w:val="0F4761" w:themeColor="accent1" w:themeShade="BF"/>
          <w:szCs w:val="22"/>
          <w:bdr w:val="none" w:sz="0" w:space="0" w:color="auto" w:frame="1"/>
        </w:rPr>
        <w:t>Methods </w:t>
      </w:r>
      <w:r w:rsidR="00AC0A69" w:rsidRPr="00AC0A69">
        <w:rPr>
          <w:rFonts w:ascii="Arial" w:eastAsia="Times New Roman" w:hAnsi="Arial" w:cs="Arial"/>
          <w:i/>
          <w:iCs/>
          <w:color w:val="0F4761" w:themeColor="accent1" w:themeShade="BF"/>
          <w:szCs w:val="22"/>
          <w:bdr w:val="none" w:sz="0" w:space="0" w:color="auto" w:frame="1"/>
        </w:rPr>
        <w:t>section</w:t>
      </w:r>
      <w:r w:rsidR="000D011A">
        <w:rPr>
          <w:rFonts w:ascii="Arial" w:eastAsia="Times New Roman" w:hAnsi="Arial" w:cs="Arial"/>
          <w:i/>
          <w:iCs/>
          <w:color w:val="0F4761" w:themeColor="accent1" w:themeShade="BF"/>
          <w:szCs w:val="22"/>
          <w:bdr w:val="none" w:sz="0" w:space="0" w:color="auto" w:frame="1"/>
        </w:rPr>
        <w:t xml:space="preserve">: </w:t>
      </w:r>
      <w:r w:rsidR="0086529C" w:rsidRPr="0086529C">
        <w:rPr>
          <w:rFonts w:ascii="Arial" w:eastAsia="Times New Roman" w:hAnsi="Arial" w:cs="Arial"/>
          <w:b/>
          <w:bCs/>
          <w:i/>
          <w:iCs/>
          <w:color w:val="0F4761" w:themeColor="accent1" w:themeShade="BF"/>
          <w:szCs w:val="22"/>
          <w:bdr w:val="none" w:sz="0" w:space="0" w:color="auto" w:frame="1"/>
        </w:rPr>
        <w:t>Outcomes definition</w:t>
      </w:r>
      <w:r w:rsidR="000D011A">
        <w:rPr>
          <w:rFonts w:ascii="Arial" w:eastAsia="Times New Roman" w:hAnsi="Arial" w:cs="Arial"/>
          <w:b/>
          <w:bCs/>
          <w:i/>
          <w:iCs/>
          <w:color w:val="0F4761" w:themeColor="accent1" w:themeShade="BF"/>
          <w:szCs w:val="22"/>
          <w:bdr w:val="none" w:sz="0" w:space="0" w:color="auto" w:frame="1"/>
        </w:rPr>
        <w:t>.</w:t>
      </w:r>
      <w:r w:rsidR="00CE0AAA">
        <w:rPr>
          <w:rFonts w:ascii="Arial" w:eastAsia="Times New Roman" w:hAnsi="Arial" w:cs="Arial"/>
          <w:b/>
          <w:bCs/>
          <w:i/>
          <w:iCs/>
          <w:color w:val="0F4761" w:themeColor="accent1" w:themeShade="BF"/>
          <w:szCs w:val="22"/>
          <w:bdr w:val="none" w:sz="0" w:space="0" w:color="auto" w:frame="1"/>
        </w:rPr>
        <w:t xml:space="preserve"> </w:t>
      </w:r>
      <w:r w:rsidR="000D011A" w:rsidRPr="000D011A">
        <w:rPr>
          <w:rFonts w:ascii="Arial" w:eastAsia="Times New Roman" w:hAnsi="Arial" w:cs="Arial"/>
          <w:i/>
          <w:iCs/>
          <w:color w:val="0F4761" w:themeColor="accent1" w:themeShade="BF"/>
          <w:szCs w:val="22"/>
          <w:bdr w:val="none" w:sz="0" w:space="0" w:color="auto" w:frame="1"/>
        </w:rPr>
        <w:t>This</w:t>
      </w:r>
      <w:r w:rsidR="000D011A">
        <w:rPr>
          <w:rFonts w:ascii="Arial" w:eastAsia="Times New Roman" w:hAnsi="Arial" w:cs="Arial"/>
          <w:i/>
          <w:iCs/>
          <w:color w:val="0F4761" w:themeColor="accent1" w:themeShade="BF"/>
          <w:szCs w:val="22"/>
          <w:bdr w:val="none" w:sz="0" w:space="0" w:color="auto" w:frame="1"/>
        </w:rPr>
        <w:t xml:space="preserve"> new subsection</w:t>
      </w:r>
      <w:r w:rsidR="000D011A" w:rsidRPr="000D011A">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d</w:t>
      </w:r>
      <w:r w:rsidR="000D011A" w:rsidRPr="000D011A">
        <w:rPr>
          <w:rFonts w:ascii="Arial" w:eastAsia="Times New Roman" w:hAnsi="Arial" w:cs="Arial"/>
          <w:i/>
          <w:iCs/>
          <w:color w:val="0F4761" w:themeColor="accent1" w:themeShade="BF"/>
          <w:szCs w:val="22"/>
          <w:bdr w:val="none" w:sz="0" w:space="0" w:color="auto" w:frame="1"/>
        </w:rPr>
        <w:t>etail</w:t>
      </w:r>
      <w:r w:rsidR="000D011A">
        <w:rPr>
          <w:rFonts w:ascii="Arial" w:eastAsia="Times New Roman" w:hAnsi="Arial" w:cs="Arial"/>
          <w:i/>
          <w:iCs/>
          <w:color w:val="0F4761" w:themeColor="accent1" w:themeShade="BF"/>
          <w:szCs w:val="22"/>
          <w:bdr w:val="none" w:sz="0" w:space="0" w:color="auto" w:frame="1"/>
        </w:rPr>
        <w:t>s</w:t>
      </w:r>
      <w:r w:rsidR="000D011A" w:rsidRPr="000D011A">
        <w:rPr>
          <w:rFonts w:ascii="Arial" w:eastAsia="Times New Roman" w:hAnsi="Arial" w:cs="Arial"/>
          <w:i/>
          <w:iCs/>
          <w:color w:val="0F4761" w:themeColor="accent1" w:themeShade="BF"/>
          <w:szCs w:val="22"/>
          <w:bdr w:val="none" w:sz="0" w:space="0" w:color="auto" w:frame="1"/>
        </w:rPr>
        <w:t xml:space="preserve"> how RCTs were evaluated against the four domain</w:t>
      </w:r>
      <w:r w:rsidR="000D011A">
        <w:rPr>
          <w:rFonts w:ascii="Arial" w:eastAsia="Times New Roman" w:hAnsi="Arial" w:cs="Arial"/>
          <w:i/>
          <w:iCs/>
          <w:color w:val="0F4761" w:themeColor="accent1" w:themeShade="BF"/>
          <w:szCs w:val="22"/>
          <w:bdr w:val="none" w:sz="0" w:space="0" w:color="auto" w:frame="1"/>
        </w:rPr>
        <w:t>s</w:t>
      </w:r>
      <w:r w:rsidR="000D011A" w:rsidRPr="000D011A">
        <w:rPr>
          <w:rFonts w:ascii="Arial" w:eastAsia="Times New Roman" w:hAnsi="Arial" w:cs="Arial"/>
          <w:i/>
          <w:iCs/>
          <w:color w:val="0F4761" w:themeColor="accent1" w:themeShade="BF"/>
          <w:szCs w:val="22"/>
          <w:bdr w:val="none" w:sz="0" w:space="0" w:color="auto" w:frame="1"/>
        </w:rPr>
        <w:t>.</w:t>
      </w:r>
      <w:r w:rsidR="000D011A">
        <w:rPr>
          <w:rFonts w:ascii="Arial" w:eastAsia="Times New Roman" w:hAnsi="Arial" w:cs="Arial"/>
          <w:i/>
          <w:iCs/>
          <w:color w:val="0F4761" w:themeColor="accent1" w:themeShade="BF"/>
          <w:szCs w:val="22"/>
          <w:bdr w:val="none" w:sz="0" w:space="0" w:color="auto" w:frame="1"/>
        </w:rPr>
        <w:t xml:space="preserve"> To ensure transparency and reproducibility</w:t>
      </w:r>
      <w:r w:rsidR="00CE0AAA">
        <w:rPr>
          <w:rFonts w:ascii="Arial" w:eastAsia="Times New Roman" w:hAnsi="Arial" w:cs="Arial"/>
          <w:i/>
          <w:iCs/>
          <w:color w:val="0F4761" w:themeColor="accent1" w:themeShade="BF"/>
          <w:szCs w:val="22"/>
          <w:bdr w:val="none" w:sz="0" w:space="0" w:color="auto" w:frame="1"/>
        </w:rPr>
        <w:t xml:space="preserve">, we </w:t>
      </w:r>
      <w:r w:rsidR="000D011A">
        <w:rPr>
          <w:rFonts w:ascii="Arial" w:eastAsia="Times New Roman" w:hAnsi="Arial" w:cs="Arial"/>
          <w:i/>
          <w:iCs/>
          <w:color w:val="0F4761" w:themeColor="accent1" w:themeShade="BF"/>
          <w:szCs w:val="22"/>
          <w:bdr w:val="none" w:sz="0" w:space="0" w:color="auto" w:frame="1"/>
        </w:rPr>
        <w:t>included</w:t>
      </w:r>
      <w:r w:rsidR="00CE0AAA">
        <w:rPr>
          <w:rFonts w:ascii="Arial" w:eastAsia="Times New Roman" w:hAnsi="Arial" w:cs="Arial"/>
          <w:i/>
          <w:iCs/>
          <w:color w:val="0F4761" w:themeColor="accent1" w:themeShade="BF"/>
          <w:szCs w:val="22"/>
          <w:bdr w:val="none" w:sz="0" w:space="0" w:color="auto" w:frame="1"/>
        </w:rPr>
        <w:t xml:space="preserve"> a </w:t>
      </w:r>
      <w:r w:rsidR="00CE0AAA" w:rsidRPr="00CE0AAA">
        <w:rPr>
          <w:rFonts w:ascii="Arial" w:eastAsia="Times New Roman" w:hAnsi="Arial" w:cs="Arial"/>
          <w:b/>
          <w:bCs/>
          <w:i/>
          <w:iCs/>
          <w:color w:val="0F4761" w:themeColor="accent1" w:themeShade="BF"/>
          <w:szCs w:val="22"/>
          <w:bdr w:val="none" w:sz="0" w:space="0" w:color="auto" w:frame="1"/>
        </w:rPr>
        <w:t>supplemental digital content</w:t>
      </w:r>
      <w:r w:rsidR="00CE0AAA">
        <w:rPr>
          <w:rFonts w:ascii="Arial" w:eastAsia="Times New Roman" w:hAnsi="Arial" w:cs="Arial"/>
          <w:i/>
          <w:iCs/>
          <w:color w:val="0F4761" w:themeColor="accent1" w:themeShade="BF"/>
          <w:szCs w:val="22"/>
          <w:bdr w:val="none" w:sz="0" w:space="0" w:color="auto" w:frame="1"/>
        </w:rPr>
        <w:t xml:space="preserve"> </w:t>
      </w:r>
      <w:r w:rsidR="00CE0AAA" w:rsidRPr="000D011A">
        <w:rPr>
          <w:rFonts w:ascii="Arial" w:eastAsia="Times New Roman" w:hAnsi="Arial" w:cs="Arial"/>
          <w:b/>
          <w:bCs/>
          <w:i/>
          <w:iCs/>
          <w:color w:val="0F4761" w:themeColor="accent1" w:themeShade="BF"/>
          <w:szCs w:val="22"/>
          <w:bdr w:val="none" w:sz="0" w:space="0" w:color="auto" w:frame="1"/>
        </w:rPr>
        <w:t>1,</w:t>
      </w:r>
      <w:r w:rsidR="00CE0AAA">
        <w:rPr>
          <w:rFonts w:ascii="Arial" w:eastAsia="Times New Roman" w:hAnsi="Arial" w:cs="Arial"/>
          <w:i/>
          <w:iCs/>
          <w:color w:val="0F4761" w:themeColor="accent1" w:themeShade="BF"/>
          <w:szCs w:val="22"/>
          <w:bdr w:val="none" w:sz="0" w:space="0" w:color="auto" w:frame="1"/>
        </w:rPr>
        <w:t xml:space="preserve"> </w:t>
      </w:r>
      <w:r w:rsidR="000D011A" w:rsidRPr="000D011A">
        <w:rPr>
          <w:rFonts w:ascii="Arial" w:eastAsia="Times New Roman" w:hAnsi="Arial" w:cs="Arial"/>
          <w:i/>
          <w:iCs/>
          <w:color w:val="0F4761" w:themeColor="accent1" w:themeShade="BF"/>
          <w:szCs w:val="22"/>
          <w:bdr w:val="none" w:sz="0" w:space="0" w:color="auto" w:frame="1"/>
        </w:rPr>
        <w:t>presenting the exhaustive list of decision rules applied to assess each of the five components and four criteria.</w:t>
      </w:r>
      <w:r w:rsidR="00CE0AAA">
        <w:rPr>
          <w:rFonts w:ascii="Arial" w:eastAsia="Times New Roman" w:hAnsi="Arial" w:cs="Arial"/>
          <w:i/>
          <w:iCs/>
          <w:color w:val="0F4761" w:themeColor="accent1" w:themeShade="BF"/>
          <w:szCs w:val="22"/>
          <w:bdr w:val="none" w:sz="0" w:space="0" w:color="auto" w:frame="1"/>
        </w:rPr>
        <w:t>e list of precise decision rules applied to judge each of the five components and the four criteria in the most objective manner.</w:t>
      </w:r>
    </w:p>
    <w:p w14:paraId="55A5BD34" w14:textId="7CC1AF9F" w:rsidR="00AC0A69" w:rsidRDefault="007F28C6" w:rsidP="0086529C">
      <w:pPr>
        <w:rPr>
          <w:rFonts w:ascii="Arial" w:eastAsia="Times New Roman" w:hAnsi="Arial" w:cs="Arial"/>
          <w:i/>
          <w:iCs/>
          <w:color w:val="0F4761" w:themeColor="accent1" w:themeShade="BF"/>
          <w:szCs w:val="22"/>
          <w:bdr w:val="none" w:sz="0" w:space="0" w:color="auto" w:frame="1"/>
        </w:rPr>
      </w:pPr>
      <w:r>
        <w:rPr>
          <w:rFonts w:ascii="Arial" w:eastAsia="Times New Roman" w:hAnsi="Arial" w:cs="Arial"/>
          <w:i/>
          <w:iCs/>
          <w:color w:val="0F4761" w:themeColor="accent1" w:themeShade="BF"/>
          <w:szCs w:val="22"/>
          <w:bdr w:val="none" w:sz="0" w:space="0" w:color="auto" w:frame="1"/>
        </w:rPr>
        <w:t xml:space="preserve">Additionally, we </w:t>
      </w:r>
      <w:r w:rsidR="000D011A">
        <w:rPr>
          <w:rFonts w:ascii="Arial" w:eastAsia="Times New Roman" w:hAnsi="Arial" w:cs="Arial"/>
          <w:i/>
          <w:iCs/>
          <w:color w:val="0F4761" w:themeColor="accent1" w:themeShade="BF"/>
          <w:szCs w:val="22"/>
          <w:bdr w:val="none" w:sz="0" w:space="0" w:color="auto" w:frame="1"/>
        </w:rPr>
        <w:t>expanded the</w:t>
      </w:r>
      <w:r w:rsidR="003C48D7">
        <w:rPr>
          <w:rFonts w:ascii="Arial" w:eastAsia="Times New Roman" w:hAnsi="Arial" w:cs="Arial"/>
          <w:i/>
          <w:iCs/>
          <w:color w:val="0F4761" w:themeColor="accent1" w:themeShade="BF"/>
          <w:szCs w:val="22"/>
          <w:bdr w:val="none" w:sz="0" w:space="0" w:color="auto" w:frame="1"/>
        </w:rPr>
        <w:t xml:space="preserve"> </w:t>
      </w:r>
      <w:r w:rsidR="003C48D7" w:rsidRPr="003C48D7">
        <w:rPr>
          <w:rFonts w:ascii="Arial" w:eastAsia="Times New Roman" w:hAnsi="Arial" w:cs="Arial"/>
          <w:b/>
          <w:bCs/>
          <w:i/>
          <w:iCs/>
          <w:color w:val="0F4761" w:themeColor="accent1" w:themeShade="BF"/>
          <w:szCs w:val="22"/>
          <w:bdr w:val="none" w:sz="0" w:space="0" w:color="auto" w:frame="1"/>
        </w:rPr>
        <w:t>Discussion</w:t>
      </w:r>
      <w:r w:rsidR="003C48D7">
        <w:rPr>
          <w:rFonts w:ascii="Arial" w:eastAsia="Times New Roman" w:hAnsi="Arial" w:cs="Arial"/>
          <w:i/>
          <w:iCs/>
          <w:color w:val="0F4761" w:themeColor="accent1" w:themeShade="BF"/>
          <w:szCs w:val="22"/>
          <w:bdr w:val="none" w:sz="0" w:space="0" w:color="auto" w:frame="1"/>
        </w:rPr>
        <w:t xml:space="preserve"> section to </w:t>
      </w:r>
      <w:r w:rsidR="000D011A">
        <w:rPr>
          <w:rFonts w:ascii="Arial" w:eastAsia="Times New Roman" w:hAnsi="Arial" w:cs="Arial"/>
          <w:i/>
          <w:iCs/>
          <w:color w:val="0F4761" w:themeColor="accent1" w:themeShade="BF"/>
          <w:szCs w:val="22"/>
          <w:bdr w:val="none" w:sz="0" w:space="0" w:color="auto" w:frame="1"/>
        </w:rPr>
        <w:t>emphasize</w:t>
      </w:r>
      <w:r w:rsidR="003C48D7">
        <w:rPr>
          <w:rFonts w:ascii="Arial" w:eastAsia="Times New Roman" w:hAnsi="Arial" w:cs="Arial"/>
          <w:i/>
          <w:iCs/>
          <w:color w:val="0F4761" w:themeColor="accent1" w:themeShade="BF"/>
          <w:szCs w:val="22"/>
          <w:bdr w:val="none" w:sz="0" w:space="0" w:color="auto" w:frame="1"/>
        </w:rPr>
        <w:t xml:space="preserve"> the originality of </w:t>
      </w:r>
      <w:r w:rsidR="000D011A">
        <w:rPr>
          <w:rFonts w:ascii="Arial" w:eastAsia="Times New Roman" w:hAnsi="Arial" w:cs="Arial"/>
          <w:i/>
          <w:iCs/>
          <w:color w:val="0F4761" w:themeColor="accent1" w:themeShade="BF"/>
          <w:szCs w:val="22"/>
          <w:bdr w:val="none" w:sz="0" w:space="0" w:color="auto" w:frame="1"/>
        </w:rPr>
        <w:t>our</w:t>
      </w:r>
      <w:r w:rsidR="003C48D7">
        <w:rPr>
          <w:rFonts w:ascii="Arial" w:eastAsia="Times New Roman" w:hAnsi="Arial" w:cs="Arial"/>
          <w:i/>
          <w:iCs/>
          <w:color w:val="0F4761" w:themeColor="accent1" w:themeShade="BF"/>
          <w:szCs w:val="22"/>
          <w:bdr w:val="none" w:sz="0" w:space="0" w:color="auto" w:frame="1"/>
        </w:rPr>
        <w:t xml:space="preserve"> four-point composite outcome</w:t>
      </w:r>
      <w:r w:rsidR="000D011A">
        <w:rPr>
          <w:rFonts w:ascii="Arial" w:eastAsia="Times New Roman" w:hAnsi="Arial" w:cs="Arial"/>
          <w:i/>
          <w:iCs/>
          <w:color w:val="0F4761" w:themeColor="accent1" w:themeShade="BF"/>
          <w:szCs w:val="22"/>
          <w:bdr w:val="none" w:sz="0" w:space="0" w:color="auto" w:frame="1"/>
        </w:rPr>
        <w:t xml:space="preserve">, </w:t>
      </w:r>
      <w:r w:rsidR="003C48D7">
        <w:rPr>
          <w:rFonts w:ascii="Arial" w:eastAsia="Times New Roman" w:hAnsi="Arial" w:cs="Arial"/>
          <w:i/>
          <w:iCs/>
          <w:color w:val="0F4761" w:themeColor="accent1" w:themeShade="BF"/>
          <w:szCs w:val="22"/>
          <w:bdr w:val="none" w:sz="0" w:space="0" w:color="auto" w:frame="1"/>
        </w:rPr>
        <w:t xml:space="preserve">as a tool to </w:t>
      </w:r>
      <w:r w:rsidR="000D011A">
        <w:rPr>
          <w:rFonts w:ascii="Arial" w:eastAsia="Times New Roman" w:hAnsi="Arial" w:cs="Arial"/>
          <w:i/>
          <w:iCs/>
          <w:color w:val="0F4761" w:themeColor="accent1" w:themeShade="BF"/>
          <w:szCs w:val="22"/>
          <w:bdr w:val="none" w:sz="0" w:space="0" w:color="auto" w:frame="1"/>
        </w:rPr>
        <w:t>assess the ability of</w:t>
      </w:r>
      <w:r w:rsidR="003C48D7">
        <w:rPr>
          <w:rFonts w:ascii="Arial" w:eastAsia="Times New Roman" w:hAnsi="Arial" w:cs="Arial"/>
          <w:i/>
          <w:iCs/>
          <w:color w:val="0F4761" w:themeColor="accent1" w:themeShade="BF"/>
          <w:szCs w:val="22"/>
          <w:bdr w:val="none" w:sz="0" w:space="0" w:color="auto" w:frame="1"/>
        </w:rPr>
        <w:t xml:space="preserve"> RCTs </w:t>
      </w:r>
      <w:r w:rsidR="000D011A">
        <w:rPr>
          <w:rFonts w:ascii="Arial" w:eastAsia="Times New Roman" w:hAnsi="Arial" w:cs="Arial"/>
          <w:i/>
          <w:iCs/>
          <w:color w:val="0F4761" w:themeColor="accent1" w:themeShade="BF"/>
          <w:szCs w:val="22"/>
          <w:bdr w:val="none" w:sz="0" w:space="0" w:color="auto" w:frame="1"/>
        </w:rPr>
        <w:t>to inform</w:t>
      </w:r>
      <w:r w:rsidR="003C48D7">
        <w:rPr>
          <w:rFonts w:ascii="Arial" w:eastAsia="Times New Roman" w:hAnsi="Arial" w:cs="Arial"/>
          <w:i/>
          <w:iCs/>
          <w:color w:val="0F4761" w:themeColor="accent1" w:themeShade="BF"/>
          <w:szCs w:val="22"/>
          <w:bdr w:val="none" w:sz="0" w:space="0" w:color="auto" w:frame="1"/>
        </w:rPr>
        <w:t xml:space="preserve"> clinical practice. </w:t>
      </w:r>
      <w:r w:rsidR="000D011A">
        <w:rPr>
          <w:rFonts w:ascii="Arial" w:eastAsia="Times New Roman" w:hAnsi="Arial" w:cs="Arial"/>
          <w:i/>
          <w:iCs/>
          <w:color w:val="0F4761" w:themeColor="accent1" w:themeShade="BF"/>
          <w:szCs w:val="22"/>
          <w:bdr w:val="none" w:sz="0" w:space="0" w:color="auto" w:frame="1"/>
        </w:rPr>
        <w:t>While not</w:t>
      </w:r>
      <w:r w:rsidR="003C48D7">
        <w:rPr>
          <w:rFonts w:ascii="Arial" w:eastAsia="Times New Roman" w:hAnsi="Arial" w:cs="Arial"/>
          <w:i/>
          <w:iCs/>
          <w:color w:val="0F4761" w:themeColor="accent1" w:themeShade="BF"/>
          <w:szCs w:val="22"/>
          <w:bdr w:val="none" w:sz="0" w:space="0" w:color="auto" w:frame="1"/>
        </w:rPr>
        <w:t xml:space="preserve"> yet an established tool, it </w:t>
      </w:r>
      <w:r w:rsidR="000D011A">
        <w:rPr>
          <w:rFonts w:ascii="Arial" w:eastAsia="Times New Roman" w:hAnsi="Arial" w:cs="Arial"/>
          <w:i/>
          <w:iCs/>
          <w:color w:val="0F4761" w:themeColor="accent1" w:themeShade="BF"/>
          <w:szCs w:val="22"/>
          <w:bdr w:val="none" w:sz="0" w:space="0" w:color="auto" w:frame="1"/>
        </w:rPr>
        <w:t xml:space="preserve">provides a structured framework that can be further refined and potentially </w:t>
      </w:r>
      <w:r w:rsidR="003C48D7">
        <w:rPr>
          <w:rFonts w:ascii="Arial" w:eastAsia="Times New Roman" w:hAnsi="Arial" w:cs="Arial"/>
          <w:i/>
          <w:iCs/>
          <w:color w:val="0F4761" w:themeColor="accent1" w:themeShade="BF"/>
          <w:szCs w:val="22"/>
          <w:bdr w:val="none" w:sz="0" w:space="0" w:color="auto" w:frame="1"/>
        </w:rPr>
        <w:t xml:space="preserve">standardized for </w:t>
      </w:r>
      <w:r w:rsidR="000D011A">
        <w:rPr>
          <w:rFonts w:ascii="Arial" w:eastAsia="Times New Roman" w:hAnsi="Arial" w:cs="Arial"/>
          <w:i/>
          <w:iCs/>
          <w:color w:val="0F4761" w:themeColor="accent1" w:themeShade="BF"/>
          <w:szCs w:val="22"/>
          <w:bdr w:val="none" w:sz="0" w:space="0" w:color="auto" w:frame="1"/>
        </w:rPr>
        <w:t xml:space="preserve">future </w:t>
      </w:r>
      <w:r w:rsidR="003C48D7">
        <w:rPr>
          <w:rFonts w:ascii="Arial" w:eastAsia="Times New Roman" w:hAnsi="Arial" w:cs="Arial"/>
          <w:i/>
          <w:iCs/>
          <w:color w:val="0F4761" w:themeColor="accent1" w:themeShade="BF"/>
          <w:szCs w:val="22"/>
          <w:bdr w:val="none" w:sz="0" w:space="0" w:color="auto" w:frame="1"/>
        </w:rPr>
        <w:t>meta</w:t>
      </w:r>
      <w:r w:rsidR="000D011A">
        <w:rPr>
          <w:rFonts w:ascii="Arial" w:eastAsia="Times New Roman" w:hAnsi="Arial" w:cs="Arial"/>
          <w:i/>
          <w:iCs/>
          <w:color w:val="0F4761" w:themeColor="accent1" w:themeShade="BF"/>
          <w:szCs w:val="22"/>
          <w:bdr w:val="none" w:sz="0" w:space="0" w:color="auto" w:frame="1"/>
        </w:rPr>
        <w:t>-r</w:t>
      </w:r>
      <w:r w:rsidR="003C48D7">
        <w:rPr>
          <w:rFonts w:ascii="Arial" w:eastAsia="Times New Roman" w:hAnsi="Arial" w:cs="Arial"/>
          <w:i/>
          <w:iCs/>
          <w:color w:val="0F4761" w:themeColor="accent1" w:themeShade="BF"/>
          <w:szCs w:val="22"/>
          <w:bdr w:val="none" w:sz="0" w:space="0" w:color="auto" w:frame="1"/>
        </w:rPr>
        <w:t>esearch</w:t>
      </w:r>
      <w:r w:rsidR="000D011A">
        <w:rPr>
          <w:rFonts w:ascii="Arial" w:eastAsia="Times New Roman" w:hAnsi="Arial" w:cs="Arial"/>
          <w:i/>
          <w:iCs/>
          <w:color w:val="0F4761" w:themeColor="accent1" w:themeShade="BF"/>
          <w:szCs w:val="22"/>
          <w:bdr w:val="none" w:sz="0" w:space="0" w:color="auto" w:frame="1"/>
        </w:rPr>
        <w:t>,</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addressing</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a</w:t>
      </w:r>
      <w:r w:rsidR="003C48D7">
        <w:rPr>
          <w:rFonts w:ascii="Arial" w:eastAsia="Times New Roman" w:hAnsi="Arial" w:cs="Arial"/>
          <w:i/>
          <w:iCs/>
          <w:color w:val="0F4761" w:themeColor="accent1" w:themeShade="BF"/>
          <w:szCs w:val="22"/>
          <w:bdr w:val="none" w:sz="0" w:space="0" w:color="auto" w:frame="1"/>
        </w:rPr>
        <w:t xml:space="preserve"> component of </w:t>
      </w:r>
      <w:r w:rsidR="000D011A">
        <w:rPr>
          <w:rFonts w:ascii="Arial" w:eastAsia="Times New Roman" w:hAnsi="Arial" w:cs="Arial"/>
          <w:i/>
          <w:iCs/>
          <w:color w:val="0F4761" w:themeColor="accent1" w:themeShade="BF"/>
          <w:szCs w:val="22"/>
          <w:bdr w:val="none" w:sz="0" w:space="0" w:color="auto" w:frame="1"/>
        </w:rPr>
        <w:t>trial design</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not</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captured by existing tools.</w:t>
      </w:r>
    </w:p>
    <w:p w14:paraId="29C6C2D9" w14:textId="77777777" w:rsidR="000D011A" w:rsidRDefault="000D011A" w:rsidP="0086529C">
      <w:pPr>
        <w:rPr>
          <w:rFonts w:ascii="Arial" w:eastAsia="Times New Roman" w:hAnsi="Arial" w:cs="Arial"/>
          <w:i/>
          <w:iCs/>
          <w:color w:val="0F4761" w:themeColor="accent1" w:themeShade="BF"/>
          <w:szCs w:val="22"/>
          <w:bdr w:val="none" w:sz="0" w:space="0" w:color="auto" w:frame="1"/>
        </w:rPr>
      </w:pPr>
    </w:p>
    <w:p w14:paraId="3074E6D2" w14:textId="77777777"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0F466FE"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FC7C528" w14:textId="77777777" w:rsidR="000D011A" w:rsidRDefault="000D011A" w:rsidP="000D011A">
      <w:pPr>
        <w:textAlignment w:val="baseline"/>
        <w:rPr>
          <w:rFonts w:ascii="Arial" w:eastAsia="Times New Roman" w:hAnsi="Arial" w:cs="Arial"/>
          <w:i/>
          <w:iCs/>
          <w:color w:val="0F4761" w:themeColor="accent1" w:themeShade="BF"/>
          <w:szCs w:val="22"/>
        </w:rPr>
      </w:pPr>
    </w:p>
    <w:p w14:paraId="22C1C476" w14:textId="77777777" w:rsidR="000D011A" w:rsidRDefault="000D011A" w:rsidP="000D011A">
      <w:pPr>
        <w:textAlignment w:val="baseline"/>
        <w:rPr>
          <w:rFonts w:ascii="Arial" w:eastAsia="Times New Roman" w:hAnsi="Arial" w:cs="Arial"/>
          <w:i/>
          <w:iCs/>
          <w:color w:val="0F4761" w:themeColor="accent1" w:themeShade="BF"/>
          <w:szCs w:val="22"/>
        </w:rPr>
      </w:pPr>
    </w:p>
    <w:p w14:paraId="7DE35237" w14:textId="2BD12665"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Discussion</w:t>
      </w:r>
      <w:r>
        <w:rPr>
          <w:rFonts w:ascii="Arial" w:hAnsi="Arial" w:cs="Arial"/>
          <w:b/>
          <w:bCs/>
          <w:i/>
          <w:iCs/>
          <w:color w:val="0F4761" w:themeColor="accent1" w:themeShade="BF"/>
        </w:rPr>
        <w:t xml:space="preserve"> (page):</w:t>
      </w:r>
    </w:p>
    <w:p w14:paraId="402EDD81"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7C1AEFF8" w14:textId="77777777" w:rsidR="000D011A" w:rsidRDefault="000D011A" w:rsidP="0086529C">
      <w:pPr>
        <w:rPr>
          <w:rFonts w:ascii="Arial" w:eastAsia="Times New Roman" w:hAnsi="Arial" w:cs="Arial"/>
          <w:i/>
          <w:iCs/>
          <w:color w:val="0F4761" w:themeColor="accent1" w:themeShade="BF"/>
          <w:szCs w:val="22"/>
        </w:rPr>
      </w:pPr>
    </w:p>
    <w:p w14:paraId="0E2CE120" w14:textId="77777777" w:rsidR="000D011A" w:rsidRDefault="000D011A" w:rsidP="0086529C">
      <w:pPr>
        <w:rPr>
          <w:rFonts w:ascii="Arial" w:eastAsia="Times New Roman" w:hAnsi="Arial" w:cs="Arial"/>
          <w:i/>
          <w:iCs/>
          <w:color w:val="0F4761" w:themeColor="accent1" w:themeShade="BF"/>
          <w:szCs w:val="22"/>
        </w:rPr>
      </w:pPr>
    </w:p>
    <w:p w14:paraId="482393AC" w14:textId="6CC1AB49" w:rsidR="000D011A" w:rsidRDefault="000D011A" w:rsidP="0086529C">
      <w:pPr>
        <w:rPr>
          <w:rFonts w:ascii="Arial" w:eastAsia="Times New Roman" w:hAnsi="Arial" w:cs="Arial"/>
          <w:i/>
          <w:iCs/>
          <w:color w:val="0F4761" w:themeColor="accent1" w:themeShade="BF"/>
          <w:szCs w:val="22"/>
          <w:bdr w:val="none" w:sz="0" w:space="0" w:color="auto" w:frame="1"/>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S</w:t>
      </w:r>
      <w:r w:rsidRPr="00CE0AAA">
        <w:rPr>
          <w:rFonts w:ascii="Arial" w:eastAsia="Times New Roman" w:hAnsi="Arial" w:cs="Arial"/>
          <w:b/>
          <w:bCs/>
          <w:i/>
          <w:iCs/>
          <w:color w:val="0F4761" w:themeColor="accent1" w:themeShade="BF"/>
          <w:szCs w:val="22"/>
          <w:bdr w:val="none" w:sz="0" w:space="0" w:color="auto" w:frame="1"/>
        </w:rPr>
        <w:t>upplemental digital content</w:t>
      </w:r>
      <w:r>
        <w:rPr>
          <w:rFonts w:ascii="Arial" w:eastAsia="Times New Roman" w:hAnsi="Arial" w:cs="Arial"/>
          <w:i/>
          <w:iCs/>
          <w:color w:val="0F4761" w:themeColor="accent1" w:themeShade="BF"/>
          <w:szCs w:val="22"/>
          <w:bdr w:val="none" w:sz="0" w:space="0" w:color="auto" w:frame="1"/>
        </w:rPr>
        <w:t xml:space="preserve"> 1:</w:t>
      </w:r>
    </w:p>
    <w:p w14:paraId="1473F947"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27D8AA3" w14:textId="77777777" w:rsidR="000D011A" w:rsidRPr="000D011A" w:rsidRDefault="000D011A" w:rsidP="0086529C">
      <w:pPr>
        <w:rPr>
          <w:rFonts w:ascii="Arial" w:hAnsi="Arial" w:cs="Arial"/>
          <w:i/>
          <w:iCs/>
          <w:color w:val="0F4761" w:themeColor="accent1" w:themeShade="BF"/>
        </w:rPr>
      </w:pPr>
    </w:p>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21E7026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3. 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2E8C4E8F" w14:textId="346A655D" w:rsidR="00AC0A69" w:rsidRDefault="009B1510" w:rsidP="00277270">
      <w:pPr>
        <w:textAlignment w:val="baseline"/>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277270">
        <w:rPr>
          <w:rFonts w:ascii="Arial" w:hAnsi="Arial" w:cs="Arial"/>
          <w:i/>
          <w:iCs/>
          <w:color w:val="0F4761" w:themeColor="accent1" w:themeShade="BF"/>
        </w:rPr>
        <w:t xml:space="preserve"> underscoring this area of unclarity in the detail of our methodological approach. We detailed the </w:t>
      </w:r>
      <w:r w:rsidR="00AC0A69" w:rsidRPr="00AC0A69">
        <w:rPr>
          <w:rFonts w:ascii="Arial" w:eastAsia="Times New Roman" w:hAnsi="Arial" w:cs="Arial"/>
          <w:i/>
          <w:iCs/>
          <w:color w:val="0F4761" w:themeColor="accent1" w:themeShade="BF"/>
          <w:szCs w:val="22"/>
          <w:bdr w:val="none" w:sz="0" w:space="0" w:color="auto" w:frame="1"/>
        </w:rPr>
        <w:t>screening and selection process</w:t>
      </w:r>
      <w:r w:rsidR="00277270">
        <w:rPr>
          <w:rFonts w:ascii="Arial" w:eastAsia="Times New Roman" w:hAnsi="Arial" w:cs="Arial"/>
          <w:i/>
          <w:iCs/>
          <w:color w:val="0F4761" w:themeColor="accent1" w:themeShade="BF"/>
          <w:szCs w:val="22"/>
          <w:bdr w:val="none" w:sz="0" w:space="0" w:color="auto" w:frame="1"/>
        </w:rPr>
        <w:t xml:space="preserve"> for our main phase of the study in </w:t>
      </w:r>
      <w:r w:rsidR="00277270" w:rsidRPr="00277270">
        <w:rPr>
          <w:rFonts w:ascii="Arial" w:eastAsia="Times New Roman" w:hAnsi="Arial" w:cs="Arial"/>
          <w:b/>
          <w:bCs/>
          <w:i/>
          <w:iCs/>
          <w:color w:val="0F4761" w:themeColor="accent1" w:themeShade="BF"/>
          <w:szCs w:val="22"/>
          <w:bdr w:val="none" w:sz="0" w:space="0" w:color="auto" w:frame="1"/>
        </w:rPr>
        <w:t>Methods</w:t>
      </w:r>
      <w:r w:rsidR="00740E00">
        <w:rPr>
          <w:rFonts w:ascii="Arial" w:eastAsia="Times New Roman" w:hAnsi="Arial" w:cs="Arial"/>
          <w:i/>
          <w:iCs/>
          <w:color w:val="0F4761" w:themeColor="accent1" w:themeShade="BF"/>
          <w:szCs w:val="22"/>
          <w:bdr w:val="none" w:sz="0" w:space="0" w:color="auto" w:frame="1"/>
        </w:rPr>
        <w:t xml:space="preserve"> and added </w:t>
      </w:r>
      <w:r w:rsidR="00740E00">
        <w:rPr>
          <w:rFonts w:ascii="Arial" w:eastAsia="Times New Roman" w:hAnsi="Arial" w:cs="Arial"/>
          <w:i/>
          <w:iCs/>
          <w:color w:val="0F4761" w:themeColor="accent1" w:themeShade="BF"/>
          <w:szCs w:val="22"/>
          <w:bdr w:val="none" w:sz="0" w:space="0" w:color="auto" w:frame="1"/>
        </w:rPr>
        <w:t xml:space="preserve">the complete reference for </w:t>
      </w:r>
      <w:r w:rsidR="00B41BD1">
        <w:rPr>
          <w:rFonts w:ascii="Arial" w:eastAsia="Times New Roman" w:hAnsi="Arial" w:cs="Arial"/>
          <w:i/>
          <w:iCs/>
          <w:color w:val="0F4761" w:themeColor="accent1" w:themeShade="BF"/>
          <w:szCs w:val="22"/>
          <w:bdr w:val="none" w:sz="0" w:space="0" w:color="auto" w:frame="1"/>
        </w:rPr>
        <w:t>our</w:t>
      </w:r>
      <w:r w:rsidR="00740E00">
        <w:rPr>
          <w:rFonts w:ascii="Arial" w:eastAsia="Times New Roman" w:hAnsi="Arial" w:cs="Arial"/>
          <w:i/>
          <w:iCs/>
          <w:color w:val="0F4761" w:themeColor="accent1" w:themeShade="BF"/>
          <w:szCs w:val="22"/>
          <w:bdr w:val="none" w:sz="0" w:space="0" w:color="auto" w:frame="1"/>
        </w:rPr>
        <w:t xml:space="preserve"> public OSF pre-registration</w:t>
      </w:r>
      <w:r w:rsidR="00B41BD1">
        <w:rPr>
          <w:rFonts w:ascii="Arial" w:eastAsia="Times New Roman" w:hAnsi="Arial" w:cs="Arial"/>
          <w:i/>
          <w:iCs/>
          <w:color w:val="0F4761" w:themeColor="accent1" w:themeShade="BF"/>
          <w:szCs w:val="22"/>
          <w:bdr w:val="none" w:sz="0" w:space="0" w:color="auto" w:frame="1"/>
        </w:rPr>
        <w:t xml:space="preserve"> with our </w:t>
      </w:r>
      <w:r w:rsidR="00740E00">
        <w:rPr>
          <w:rFonts w:ascii="Arial" w:eastAsia="Times New Roman" w:hAnsi="Arial" w:cs="Arial"/>
          <w:i/>
          <w:iCs/>
          <w:color w:val="0F4761" w:themeColor="accent1" w:themeShade="BF"/>
          <w:szCs w:val="22"/>
          <w:bdr w:val="none" w:sz="0" w:space="0" w:color="auto" w:frame="1"/>
        </w:rPr>
        <w:t xml:space="preserve">protocol </w:t>
      </w:r>
      <w:r w:rsidR="00B41BD1">
        <w:rPr>
          <w:rFonts w:ascii="Arial" w:eastAsia="Times New Roman" w:hAnsi="Arial" w:cs="Arial"/>
          <w:i/>
          <w:iCs/>
          <w:color w:val="0F4761" w:themeColor="accent1" w:themeShade="BF"/>
          <w:szCs w:val="22"/>
          <w:bdr w:val="none" w:sz="0" w:space="0" w:color="auto" w:frame="1"/>
        </w:rPr>
        <w:t xml:space="preserve">as well, providing </w:t>
      </w:r>
      <w:r w:rsidR="00740E00">
        <w:rPr>
          <w:rFonts w:ascii="Arial" w:eastAsia="Times New Roman" w:hAnsi="Arial" w:cs="Arial"/>
          <w:i/>
          <w:iCs/>
          <w:color w:val="0F4761" w:themeColor="accent1" w:themeShade="BF"/>
          <w:szCs w:val="22"/>
          <w:bdr w:val="none" w:sz="0" w:space="0" w:color="auto" w:frame="1"/>
        </w:rPr>
        <w:t xml:space="preserve">with </w:t>
      </w:r>
      <w:r w:rsidR="00B41BD1">
        <w:rPr>
          <w:rFonts w:ascii="Arial" w:eastAsia="Times New Roman" w:hAnsi="Arial" w:cs="Arial"/>
          <w:i/>
          <w:iCs/>
          <w:color w:val="0F4761" w:themeColor="accent1" w:themeShade="BF"/>
          <w:szCs w:val="22"/>
          <w:bdr w:val="none" w:sz="0" w:space="0" w:color="auto" w:frame="1"/>
        </w:rPr>
        <w:t>complementary</w:t>
      </w:r>
      <w:r w:rsidR="00740E00">
        <w:rPr>
          <w:rFonts w:ascii="Arial" w:eastAsia="Times New Roman" w:hAnsi="Arial" w:cs="Arial"/>
          <w:i/>
          <w:iCs/>
          <w:color w:val="0F4761" w:themeColor="accent1" w:themeShade="BF"/>
          <w:szCs w:val="22"/>
          <w:bdr w:val="none" w:sz="0" w:space="0" w:color="auto" w:frame="1"/>
        </w:rPr>
        <w:t xml:space="preserve"> information</w:t>
      </w:r>
      <w:r w:rsidR="00740E00">
        <w:rPr>
          <w:rFonts w:ascii="Arial" w:eastAsia="Times New Roman" w:hAnsi="Arial" w:cs="Arial"/>
          <w:i/>
          <w:iCs/>
          <w:color w:val="0F4761" w:themeColor="accent1" w:themeShade="BF"/>
          <w:szCs w:val="22"/>
          <w:bdr w:val="none" w:sz="0" w:space="0" w:color="auto" w:frame="1"/>
        </w:rPr>
        <w:t xml:space="preserve">, </w:t>
      </w:r>
      <w:r w:rsidR="00740E00">
        <w:rPr>
          <w:rFonts w:ascii="Arial" w:eastAsia="Times New Roman" w:hAnsi="Arial" w:cs="Arial"/>
          <w:i/>
          <w:iCs/>
          <w:color w:val="0F4761" w:themeColor="accent1" w:themeShade="BF"/>
          <w:szCs w:val="22"/>
          <w:bdr w:val="none" w:sz="0" w:space="0" w:color="auto" w:frame="1"/>
        </w:rPr>
        <w:t>which</w:t>
      </w:r>
      <w:r w:rsidR="00740E00">
        <w:rPr>
          <w:rFonts w:ascii="Arial" w:eastAsia="Times New Roman" w:hAnsi="Arial" w:cs="Arial"/>
          <w:i/>
          <w:iCs/>
          <w:color w:val="0F4761" w:themeColor="accent1" w:themeShade="BF"/>
          <w:szCs w:val="22"/>
          <w:bdr w:val="none" w:sz="0" w:space="0" w:color="auto" w:frame="1"/>
        </w:rPr>
        <w:t xml:space="preserve"> </w:t>
      </w:r>
      <w:r w:rsidR="00740E00">
        <w:rPr>
          <w:rFonts w:ascii="Arial" w:eastAsia="Times New Roman" w:hAnsi="Arial" w:cs="Arial"/>
          <w:i/>
          <w:iCs/>
          <w:color w:val="0F4761" w:themeColor="accent1" w:themeShade="BF"/>
          <w:szCs w:val="22"/>
          <w:bdr w:val="none" w:sz="0" w:space="0" w:color="auto" w:frame="1"/>
        </w:rPr>
        <w:t>we could not include for word-sparing reasons.</w:t>
      </w:r>
      <w:r w:rsidR="00B41BD1">
        <w:rPr>
          <w:rFonts w:ascii="Arial" w:eastAsia="Times New Roman" w:hAnsi="Arial" w:cs="Arial"/>
          <w:i/>
          <w:iCs/>
          <w:color w:val="0F4761" w:themeColor="accent1" w:themeShade="BF"/>
          <w:szCs w:val="22"/>
          <w:bdr w:val="none" w:sz="0" w:space="0" w:color="auto" w:frame="1"/>
        </w:rPr>
        <w:t xml:space="preserve"> </w:t>
      </w:r>
      <w:r w:rsidR="00740E00">
        <w:rPr>
          <w:rFonts w:ascii="Arial" w:hAnsi="Arial" w:cs="Arial"/>
          <w:i/>
          <w:iCs/>
          <w:color w:val="0F4761" w:themeColor="accent1" w:themeShade="BF"/>
        </w:rPr>
        <w:t>Additionally, we</w:t>
      </w:r>
      <w:r w:rsidR="00740E00" w:rsidRPr="009B1510">
        <w:rPr>
          <w:rFonts w:ascii="Arial" w:hAnsi="Arial" w:cs="Arial"/>
          <w:i/>
          <w:iCs/>
          <w:color w:val="0F4761" w:themeColor="accent1" w:themeShade="BF"/>
        </w:rPr>
        <w:t xml:space="preserve"> </w:t>
      </w:r>
      <w:r w:rsidR="00740E00">
        <w:rPr>
          <w:rFonts w:ascii="Arial" w:hAnsi="Arial" w:cs="Arial"/>
          <w:i/>
          <w:iCs/>
          <w:color w:val="0F4761" w:themeColor="accent1" w:themeShade="BF"/>
        </w:rPr>
        <w:t xml:space="preserve">added a brief paragraph in </w:t>
      </w:r>
      <w:r w:rsidR="00740E00" w:rsidRPr="00B61043">
        <w:rPr>
          <w:rFonts w:ascii="Arial" w:hAnsi="Arial" w:cs="Arial"/>
          <w:b/>
          <w:bCs/>
          <w:i/>
          <w:iCs/>
          <w:color w:val="0F4761" w:themeColor="accent1" w:themeShade="BF"/>
        </w:rPr>
        <w:t>Results</w:t>
      </w:r>
      <w:r w:rsidR="00740E00">
        <w:rPr>
          <w:rFonts w:ascii="Arial" w:hAnsi="Arial" w:cs="Arial"/>
          <w:i/>
          <w:iCs/>
          <w:color w:val="0F4761" w:themeColor="accent1" w:themeShade="BF"/>
        </w:rPr>
        <w:t xml:space="preserve"> section, where we describe the results of the selection process</w:t>
      </w:r>
      <w:r w:rsidR="00740E00">
        <w:rPr>
          <w:rFonts w:ascii="Arial" w:hAnsi="Arial" w:cs="Arial"/>
          <w:i/>
          <w:iCs/>
          <w:color w:val="0F4761" w:themeColor="accent1" w:themeShade="BF"/>
        </w:rPr>
        <w:t xml:space="preserve"> for the main phase</w:t>
      </w:r>
      <w:r w:rsidR="00740E00">
        <w:rPr>
          <w:rFonts w:ascii="Arial" w:hAnsi="Arial" w:cs="Arial"/>
          <w:i/>
          <w:iCs/>
          <w:color w:val="0F4761" w:themeColor="accent1" w:themeShade="BF"/>
        </w:rPr>
        <w:t>, and we ensured</w:t>
      </w:r>
      <w:r w:rsidR="00740E00" w:rsidRPr="009B1510">
        <w:rPr>
          <w:rFonts w:ascii="Arial" w:hAnsi="Arial" w:cs="Arial"/>
          <w:i/>
          <w:iCs/>
          <w:color w:val="0F4761" w:themeColor="accent1" w:themeShade="BF"/>
        </w:rPr>
        <w:t xml:space="preserve"> that all reasons for exclusion during the full-text </w:t>
      </w:r>
      <w:r w:rsidR="00740E00">
        <w:rPr>
          <w:rFonts w:ascii="Arial" w:hAnsi="Arial" w:cs="Arial"/>
          <w:i/>
          <w:iCs/>
          <w:color w:val="0F4761" w:themeColor="accent1" w:themeShade="BF"/>
        </w:rPr>
        <w:t>assessment</w:t>
      </w:r>
      <w:r w:rsidR="00740E00" w:rsidRPr="009B1510">
        <w:rPr>
          <w:rFonts w:ascii="Arial" w:hAnsi="Arial" w:cs="Arial"/>
          <w:i/>
          <w:iCs/>
          <w:color w:val="0F4761" w:themeColor="accent1" w:themeShade="BF"/>
        </w:rPr>
        <w:t xml:space="preserve"> </w:t>
      </w:r>
      <w:r w:rsidR="00740E00">
        <w:rPr>
          <w:rFonts w:ascii="Arial" w:hAnsi="Arial" w:cs="Arial"/>
          <w:i/>
          <w:iCs/>
          <w:color w:val="0F4761" w:themeColor="accent1" w:themeShade="BF"/>
        </w:rPr>
        <w:t>are</w:t>
      </w:r>
      <w:r w:rsidR="00740E00" w:rsidRPr="009B1510">
        <w:rPr>
          <w:rFonts w:ascii="Arial" w:hAnsi="Arial" w:cs="Arial"/>
          <w:i/>
          <w:iCs/>
          <w:color w:val="0F4761" w:themeColor="accent1" w:themeShade="BF"/>
        </w:rPr>
        <w:t xml:space="preserve"> clearly listed</w:t>
      </w:r>
      <w:r w:rsidR="00740E00">
        <w:rPr>
          <w:rFonts w:ascii="Arial" w:hAnsi="Arial" w:cs="Arial"/>
          <w:i/>
          <w:iCs/>
          <w:color w:val="0F4761" w:themeColor="accent1" w:themeShade="BF"/>
        </w:rPr>
        <w:t xml:space="preserve"> in the PRISMA Flowchart (</w:t>
      </w:r>
      <w:r w:rsidR="00740E00" w:rsidRPr="00B61043">
        <w:rPr>
          <w:rFonts w:ascii="Arial" w:hAnsi="Arial" w:cs="Arial"/>
          <w:b/>
          <w:bCs/>
          <w:i/>
          <w:iCs/>
          <w:color w:val="0F4761" w:themeColor="accent1" w:themeShade="BF"/>
        </w:rPr>
        <w:t xml:space="preserve">supplemental digital content </w:t>
      </w:r>
      <w:r w:rsidR="00740E00">
        <w:rPr>
          <w:rFonts w:ascii="Arial" w:hAnsi="Arial" w:cs="Arial"/>
          <w:b/>
          <w:bCs/>
          <w:i/>
          <w:iCs/>
          <w:color w:val="0F4761" w:themeColor="accent1" w:themeShade="BF"/>
        </w:rPr>
        <w:t>3</w:t>
      </w:r>
      <w:r w:rsidR="00740E00">
        <w:rPr>
          <w:rFonts w:ascii="Arial" w:hAnsi="Arial" w:cs="Arial"/>
          <w:i/>
          <w:iCs/>
          <w:color w:val="0F4761" w:themeColor="accent1" w:themeShade="BF"/>
        </w:rPr>
        <w:t>)</w:t>
      </w:r>
      <w:r w:rsidR="00740E00" w:rsidRPr="009B1510">
        <w:rPr>
          <w:rFonts w:ascii="Arial" w:hAnsi="Arial" w:cs="Arial"/>
          <w:i/>
          <w:iCs/>
          <w:color w:val="0F4761" w:themeColor="accent1" w:themeShade="BF"/>
        </w:rPr>
        <w:t>.</w:t>
      </w:r>
      <w:r w:rsidR="00B41BD1">
        <w:rPr>
          <w:rFonts w:ascii="Arial" w:eastAsia="Times New Roman" w:hAnsi="Arial" w:cs="Arial"/>
          <w:i/>
          <w:iCs/>
          <w:color w:val="0F4761" w:themeColor="accent1" w:themeShade="BF"/>
          <w:szCs w:val="22"/>
          <w:bdr w:val="none" w:sz="0" w:space="0" w:color="auto" w:frame="1"/>
        </w:rPr>
        <w:t xml:space="preserve"> </w:t>
      </w:r>
      <w:r w:rsidR="00277270">
        <w:rPr>
          <w:rFonts w:ascii="Arial" w:eastAsia="Times New Roman" w:hAnsi="Arial" w:cs="Arial"/>
          <w:i/>
          <w:iCs/>
          <w:color w:val="0F4761" w:themeColor="accent1" w:themeShade="BF"/>
          <w:szCs w:val="22"/>
          <w:bdr w:val="none" w:sz="0" w:space="0" w:color="auto" w:frame="1"/>
        </w:rPr>
        <w:t xml:space="preserve">Finally, we thoroughly looked for 137 to address the last part of your last comment; however, we never did report such a number. We had reported 136 studies for the </w:t>
      </w:r>
      <w:r w:rsidR="00277270" w:rsidRPr="00277270">
        <w:rPr>
          <w:rFonts w:ascii="Arial" w:eastAsia="Times New Roman" w:hAnsi="Arial" w:cs="Arial"/>
          <w:b/>
          <w:bCs/>
          <w:i/>
          <w:iCs/>
          <w:color w:val="0F4761" w:themeColor="accent1" w:themeShade="BF"/>
          <w:szCs w:val="22"/>
          <w:bdr w:val="none" w:sz="0" w:space="0" w:color="auto" w:frame="1"/>
        </w:rPr>
        <w:t>pilot</w:t>
      </w:r>
      <w:r w:rsidR="00277270">
        <w:rPr>
          <w:rFonts w:ascii="Arial" w:eastAsia="Times New Roman" w:hAnsi="Arial" w:cs="Arial"/>
          <w:i/>
          <w:iCs/>
          <w:color w:val="0F4761" w:themeColor="accent1" w:themeShade="BF"/>
          <w:szCs w:val="22"/>
          <w:bdr w:val="none" w:sz="0" w:space="0" w:color="auto" w:frame="1"/>
        </w:rPr>
        <w:t xml:space="preserve"> phase (</w:t>
      </w:r>
      <w:r w:rsidR="00277270" w:rsidRPr="00277270">
        <w:rPr>
          <w:rFonts w:ascii="Arial" w:eastAsia="Times New Roman" w:hAnsi="Arial" w:cs="Arial"/>
          <w:b/>
          <w:bCs/>
          <w:i/>
          <w:iCs/>
          <w:color w:val="0F4761" w:themeColor="accent1" w:themeShade="BF"/>
          <w:szCs w:val="22"/>
          <w:bdr w:val="none" w:sz="0" w:space="0" w:color="auto" w:frame="1"/>
        </w:rPr>
        <w:t>figure 1</w:t>
      </w:r>
      <w:r w:rsidR="00277270">
        <w:rPr>
          <w:rFonts w:ascii="Arial" w:eastAsia="Times New Roman" w:hAnsi="Arial" w:cs="Arial"/>
          <w:i/>
          <w:iCs/>
          <w:color w:val="0F4761" w:themeColor="accent1" w:themeShade="BF"/>
          <w:szCs w:val="22"/>
          <w:bdr w:val="none" w:sz="0" w:space="0" w:color="auto" w:frame="1"/>
        </w:rPr>
        <w:t xml:space="preserve"> and </w:t>
      </w:r>
      <w:r w:rsidR="00277270" w:rsidRPr="00277270">
        <w:rPr>
          <w:rFonts w:ascii="Arial" w:eastAsia="Times New Roman" w:hAnsi="Arial" w:cs="Arial"/>
          <w:b/>
          <w:bCs/>
          <w:i/>
          <w:iCs/>
          <w:color w:val="0F4761" w:themeColor="accent1" w:themeShade="BF"/>
          <w:szCs w:val="22"/>
          <w:bdr w:val="none" w:sz="0" w:space="0" w:color="auto" w:frame="1"/>
        </w:rPr>
        <w:t>Results</w:t>
      </w:r>
      <w:r w:rsidR="00277270">
        <w:rPr>
          <w:rFonts w:ascii="Arial" w:eastAsia="Times New Roman" w:hAnsi="Arial" w:cs="Arial"/>
          <w:i/>
          <w:iCs/>
          <w:color w:val="0F4761" w:themeColor="accent1" w:themeShade="BF"/>
          <w:szCs w:val="22"/>
          <w:bdr w:val="none" w:sz="0" w:space="0" w:color="auto" w:frame="1"/>
        </w:rPr>
        <w:t xml:space="preserve"> section for pilot study) and then 176 for </w:t>
      </w:r>
      <w:r w:rsidR="00277270" w:rsidRPr="00277270">
        <w:rPr>
          <w:rFonts w:ascii="Arial" w:eastAsia="Times New Roman" w:hAnsi="Arial" w:cs="Arial"/>
          <w:b/>
          <w:bCs/>
          <w:i/>
          <w:iCs/>
          <w:color w:val="0F4761" w:themeColor="accent1" w:themeShade="BF"/>
          <w:szCs w:val="22"/>
          <w:bdr w:val="none" w:sz="0" w:space="0" w:color="auto" w:frame="1"/>
        </w:rPr>
        <w:t>main</w:t>
      </w:r>
      <w:r w:rsidR="00277270">
        <w:rPr>
          <w:rFonts w:ascii="Arial" w:eastAsia="Times New Roman" w:hAnsi="Arial" w:cs="Arial"/>
          <w:i/>
          <w:iCs/>
          <w:color w:val="0F4761" w:themeColor="accent1" w:themeShade="BF"/>
          <w:szCs w:val="22"/>
          <w:bdr w:val="none" w:sz="0" w:space="0" w:color="auto" w:frame="1"/>
        </w:rPr>
        <w:t xml:space="preserve"> study phase (</w:t>
      </w:r>
      <w:r w:rsidR="00277270" w:rsidRPr="00277270">
        <w:rPr>
          <w:rFonts w:ascii="Arial" w:eastAsia="Times New Roman" w:hAnsi="Arial" w:cs="Arial"/>
          <w:b/>
          <w:bCs/>
          <w:i/>
          <w:iCs/>
          <w:color w:val="0F4761" w:themeColor="accent1" w:themeShade="BF"/>
          <w:szCs w:val="22"/>
          <w:bdr w:val="none" w:sz="0" w:space="0" w:color="auto" w:frame="1"/>
        </w:rPr>
        <w:t>Results</w:t>
      </w:r>
      <w:r w:rsidR="00277270">
        <w:rPr>
          <w:rFonts w:ascii="Arial" w:eastAsia="Times New Roman" w:hAnsi="Arial" w:cs="Arial"/>
          <w:i/>
          <w:iCs/>
          <w:color w:val="0F4761" w:themeColor="accent1" w:themeShade="BF"/>
          <w:szCs w:val="22"/>
          <w:bdr w:val="none" w:sz="0" w:space="0" w:color="auto" w:frame="1"/>
        </w:rPr>
        <w:t xml:space="preserve"> section for main study and </w:t>
      </w:r>
      <w:r w:rsidR="00277270" w:rsidRPr="00277270">
        <w:rPr>
          <w:rFonts w:ascii="Arial" w:eastAsia="Times New Roman" w:hAnsi="Arial" w:cs="Arial"/>
          <w:b/>
          <w:bCs/>
          <w:i/>
          <w:iCs/>
          <w:color w:val="0F4761" w:themeColor="accent1" w:themeShade="BF"/>
          <w:szCs w:val="22"/>
          <w:bdr w:val="none" w:sz="0" w:space="0" w:color="auto" w:frame="1"/>
        </w:rPr>
        <w:t>figure 2</w:t>
      </w:r>
      <w:r w:rsidR="00277270">
        <w:rPr>
          <w:rFonts w:ascii="Arial" w:eastAsia="Times New Roman" w:hAnsi="Arial" w:cs="Arial"/>
          <w:i/>
          <w:iCs/>
          <w:color w:val="0F4761" w:themeColor="accent1" w:themeShade="BF"/>
          <w:szCs w:val="22"/>
          <w:bdr w:val="none" w:sz="0" w:space="0" w:color="auto" w:frame="1"/>
        </w:rPr>
        <w:t xml:space="preserve">).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3747D71B"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3ECF4B0"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263B8DDB" w14:textId="67A54612" w:rsidR="00277270" w:rsidRDefault="00277270" w:rsidP="00AC0A69">
      <w:pPr>
        <w:textAlignment w:val="baseline"/>
        <w:rPr>
          <w:rFonts w:ascii="Arial" w:eastAsia="Times New Roman" w:hAnsi="Arial" w:cs="Arial"/>
          <w:i/>
          <w:iCs/>
          <w:color w:val="0F4761" w:themeColor="accent1" w:themeShade="BF"/>
          <w:szCs w:val="22"/>
        </w:rPr>
      </w:pPr>
    </w:p>
    <w:p w14:paraId="7BD2B902" w14:textId="19A9EB94" w:rsidR="00B41BD1" w:rsidRPr="00277270" w:rsidRDefault="00B41BD1" w:rsidP="00B41BD1">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Results</w:t>
      </w:r>
      <w:r>
        <w:rPr>
          <w:rFonts w:ascii="Arial" w:hAnsi="Arial" w:cs="Arial"/>
          <w:b/>
          <w:bCs/>
          <w:i/>
          <w:iCs/>
          <w:color w:val="0F4761" w:themeColor="accent1" w:themeShade="BF"/>
        </w:rPr>
        <w:t xml:space="preserve"> (page):</w:t>
      </w:r>
    </w:p>
    <w:p w14:paraId="5E106AC6" w14:textId="77777777" w:rsidR="00B41BD1" w:rsidRPr="00123610" w:rsidRDefault="00B41BD1" w:rsidP="00B41BD1">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FEF5668" w14:textId="77777777" w:rsidR="00B41BD1" w:rsidRDefault="00B41BD1" w:rsidP="00AC0A69">
      <w:pPr>
        <w:textAlignment w:val="baseline"/>
        <w:rPr>
          <w:rFonts w:ascii="Arial" w:eastAsia="Times New Roman" w:hAnsi="Arial" w:cs="Arial"/>
          <w:i/>
          <w:iCs/>
          <w:color w:val="0F4761" w:themeColor="accent1" w:themeShade="BF"/>
          <w:szCs w:val="22"/>
        </w:rPr>
      </w:pP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lastRenderedPageBreak/>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759FD3" w14:textId="45C96F58" w:rsidR="00277270" w:rsidRPr="00AC0A69" w:rsidRDefault="00277270" w:rsidP="00AC0A69">
      <w:pPr>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57AE8BF4"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16299B55" w14:textId="207D0E11" w:rsidR="009011BA"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4. The authors are missing one major recent study on this specific topic (Pronk et al. BJS 2024), please see the link </w:t>
      </w:r>
      <w:hyperlink r:id="rId4" w:tgtFrame="_blank" w:tooltip="https://academic.oup.com/bjs/article/110/10/1300/7209636" w:history="1">
        <w:r w:rsidRPr="00AC0A69">
          <w:rPr>
            <w:rFonts w:ascii="Arial" w:eastAsia="Times New Roman" w:hAnsi="Arial" w:cs="Arial"/>
            <w:color w:val="0000FF"/>
            <w:szCs w:val="22"/>
            <w:u w:val="single"/>
            <w:bdr w:val="none" w:sz="0" w:space="0" w:color="auto" w:frame="1"/>
          </w:rPr>
          <w:t>https://academic.oup.com/bjs/article/110/10/1300/7209636</w:t>
        </w:r>
      </w:hyperlink>
      <w:r w:rsidRPr="00AC0A69">
        <w:rPr>
          <w:rFonts w:ascii="Arial" w:eastAsia="Times New Roman" w:hAnsi="Arial" w:cs="Arial"/>
          <w:color w:val="000000"/>
          <w:szCs w:val="22"/>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FD4898C" w14:textId="06221B73" w:rsidR="00123610" w:rsidRPr="008302DA" w:rsidRDefault="009B1510" w:rsidP="00123610">
      <w:pPr>
        <w:textAlignment w:val="baseline"/>
        <w:rPr>
          <w:rFonts w:ascii="Arial" w:hAnsi="Arial" w:cs="Arial"/>
          <w:i/>
          <w:iCs/>
          <w:color w:val="156082" w:themeColor="accent1"/>
        </w:rPr>
      </w:pPr>
      <w:r w:rsidRPr="008302DA">
        <w:rPr>
          <w:rFonts w:ascii="Arial" w:hAnsi="Arial" w:cs="Arial"/>
          <w:i/>
          <w:iCs/>
          <w:color w:val="156082" w:themeColor="accent1"/>
          <w:u w:val="single"/>
        </w:rPr>
        <w:t>Answer</w:t>
      </w:r>
      <w:r w:rsidRPr="008302DA">
        <w:rPr>
          <w:rFonts w:ascii="Arial" w:hAnsi="Arial" w:cs="Arial"/>
          <w:i/>
          <w:iCs/>
          <w:color w:val="156082" w:themeColor="accent1"/>
        </w:rPr>
        <w:t>: We thank the reviewer for</w:t>
      </w:r>
      <w:r w:rsidR="009011BA" w:rsidRPr="008302DA">
        <w:rPr>
          <w:rFonts w:ascii="Arial" w:hAnsi="Arial" w:cs="Arial"/>
          <w:i/>
          <w:iCs/>
          <w:color w:val="156082" w:themeColor="accent1"/>
        </w:rPr>
        <w:t xml:space="preserve"> his </w:t>
      </w:r>
      <w:r w:rsidR="008302DA" w:rsidRPr="008302DA">
        <w:rPr>
          <w:rFonts w:ascii="Arial" w:hAnsi="Arial" w:cs="Arial"/>
          <w:i/>
          <w:iCs/>
          <w:color w:val="156082" w:themeColor="accent1"/>
        </w:rPr>
        <w:t xml:space="preserve">suggestion, </w:t>
      </w:r>
      <w:r w:rsidR="00123610" w:rsidRPr="008302DA">
        <w:rPr>
          <w:rFonts w:ascii="Arial" w:hAnsi="Arial" w:cs="Arial"/>
          <w:i/>
          <w:iCs/>
          <w:color w:val="156082" w:themeColor="accent1"/>
        </w:rPr>
        <w:t xml:space="preserve">and we note the systematic review </w:t>
      </w:r>
      <w:r w:rsidR="008302DA" w:rsidRPr="008302DA">
        <w:rPr>
          <w:rFonts w:ascii="Arial" w:hAnsi="Arial" w:cs="Arial"/>
          <w:i/>
          <w:iCs/>
          <w:color w:val="156082" w:themeColor="accent1"/>
        </w:rPr>
        <w:t>(</w:t>
      </w:r>
      <w:r w:rsidR="008302DA" w:rsidRPr="008302DA">
        <w:rPr>
          <w:rFonts w:ascii="Arial" w:eastAsia="Times New Roman" w:hAnsi="Arial" w:cs="Arial"/>
          <w:i/>
          <w:iCs/>
          <w:color w:val="156082" w:themeColor="accent1"/>
          <w:szCs w:val="22"/>
        </w:rPr>
        <w:t>Pronk et al. BJS 2024)</w:t>
      </w:r>
      <w:r w:rsidR="008302DA" w:rsidRPr="008302DA">
        <w:rPr>
          <w:rFonts w:ascii="Arial" w:hAnsi="Arial" w:cs="Arial"/>
          <w:i/>
          <w:iCs/>
          <w:color w:val="156082" w:themeColor="accent1"/>
        </w:rPr>
        <w:t xml:space="preserve">, </w:t>
      </w:r>
      <w:r w:rsidR="00123610" w:rsidRPr="008302DA">
        <w:rPr>
          <w:rFonts w:ascii="Arial" w:hAnsi="Arial" w:cs="Arial"/>
          <w:i/>
          <w:iCs/>
          <w:color w:val="156082" w:themeColor="accent1"/>
        </w:rPr>
        <w:t xml:space="preserve">itself an update of a systematic review from Annals of Surgery </w:t>
      </w:r>
      <w:r w:rsidR="008302DA" w:rsidRPr="008302DA">
        <w:rPr>
          <w:rFonts w:ascii="Arial" w:hAnsi="Arial" w:cs="Arial"/>
          <w:i/>
          <w:iCs/>
          <w:color w:val="156082" w:themeColor="accent1"/>
        </w:rPr>
        <w:t>(Ahmed Ali U, A</w:t>
      </w:r>
      <w:r w:rsidR="00F454B9">
        <w:rPr>
          <w:rFonts w:ascii="Arial" w:hAnsi="Arial" w:cs="Arial"/>
          <w:i/>
          <w:iCs/>
          <w:color w:val="156082" w:themeColor="accent1"/>
        </w:rPr>
        <w:t xml:space="preserve">nnals </w:t>
      </w:r>
      <w:r w:rsidR="008302DA" w:rsidRPr="008302DA">
        <w:rPr>
          <w:rFonts w:ascii="Arial" w:hAnsi="Arial" w:cs="Arial"/>
          <w:i/>
          <w:iCs/>
          <w:color w:val="156082" w:themeColor="accent1"/>
        </w:rPr>
        <w:t>O</w:t>
      </w:r>
      <w:r w:rsidR="00F454B9">
        <w:rPr>
          <w:rFonts w:ascii="Arial" w:hAnsi="Arial" w:cs="Arial"/>
          <w:i/>
          <w:iCs/>
          <w:color w:val="156082" w:themeColor="accent1"/>
        </w:rPr>
        <w:t xml:space="preserve">f </w:t>
      </w:r>
      <w:r w:rsidR="008302DA" w:rsidRPr="008302DA">
        <w:rPr>
          <w:rFonts w:ascii="Arial" w:hAnsi="Arial" w:cs="Arial"/>
          <w:i/>
          <w:iCs/>
          <w:color w:val="156082" w:themeColor="accent1"/>
        </w:rPr>
        <w:t>S</w:t>
      </w:r>
      <w:r w:rsidR="00F454B9">
        <w:rPr>
          <w:rFonts w:ascii="Arial" w:hAnsi="Arial" w:cs="Arial"/>
          <w:i/>
          <w:iCs/>
          <w:color w:val="156082" w:themeColor="accent1"/>
        </w:rPr>
        <w:t>urgery,</w:t>
      </w:r>
      <w:r w:rsidR="008302DA" w:rsidRPr="008302DA">
        <w:rPr>
          <w:rFonts w:ascii="Arial" w:hAnsi="Arial" w:cs="Arial"/>
          <w:i/>
          <w:iCs/>
          <w:color w:val="156082" w:themeColor="accent1"/>
        </w:rPr>
        <w:t xml:space="preserve"> 2013), </w:t>
      </w:r>
      <w:r w:rsidR="00123610" w:rsidRPr="008302DA">
        <w:rPr>
          <w:rFonts w:ascii="Arial" w:hAnsi="Arial" w:cs="Arial"/>
          <w:i/>
          <w:iCs/>
          <w:color w:val="156082" w:themeColor="accent1"/>
        </w:rPr>
        <w:t xml:space="preserve">both examining aspects of trial reporting. We incorporated </w:t>
      </w:r>
      <w:r w:rsidR="00123610" w:rsidRPr="008302DA">
        <w:rPr>
          <w:rFonts w:ascii="Arial" w:eastAsia="Times New Roman" w:hAnsi="Arial" w:cs="Arial"/>
          <w:i/>
          <w:iCs/>
          <w:color w:val="156082" w:themeColor="accent1"/>
          <w:szCs w:val="22"/>
          <w:bdr w:val="none" w:sz="0" w:space="0" w:color="auto" w:frame="1"/>
        </w:rPr>
        <w:t>in </w:t>
      </w:r>
      <w:r w:rsidR="00123610" w:rsidRPr="008302DA">
        <w:rPr>
          <w:rFonts w:ascii="Arial" w:eastAsia="Times New Roman" w:hAnsi="Arial" w:cs="Arial"/>
          <w:b/>
          <w:bCs/>
          <w:i/>
          <w:iCs/>
          <w:color w:val="156082" w:themeColor="accent1"/>
          <w:szCs w:val="22"/>
          <w:bdr w:val="none" w:sz="0" w:space="0" w:color="auto" w:frame="1"/>
        </w:rPr>
        <w:t>Discussion</w:t>
      </w:r>
      <w:r w:rsidR="00123610" w:rsidRPr="008302DA">
        <w:rPr>
          <w:rFonts w:ascii="Arial" w:eastAsia="Times New Roman" w:hAnsi="Arial" w:cs="Arial"/>
          <w:i/>
          <w:iCs/>
          <w:color w:val="156082" w:themeColor="accent1"/>
          <w:szCs w:val="22"/>
          <w:bdr w:val="none" w:sz="0" w:space="0" w:color="auto" w:frame="1"/>
        </w:rPr>
        <w:t> session a paragraph integrating other meta-research studies designed to assess components of studies such as the quality in reporting</w:t>
      </w:r>
      <w:r w:rsidR="008302DA">
        <w:rPr>
          <w:rFonts w:ascii="Arial" w:eastAsia="Times New Roman" w:hAnsi="Arial" w:cs="Arial"/>
          <w:i/>
          <w:iCs/>
          <w:color w:val="156082" w:themeColor="accent1"/>
          <w:szCs w:val="22"/>
          <w:bdr w:val="none" w:sz="0" w:space="0" w:color="auto" w:frame="1"/>
        </w:rPr>
        <w:t xml:space="preserve"> and</w:t>
      </w:r>
      <w:r w:rsidR="00123610" w:rsidRPr="008302DA">
        <w:rPr>
          <w:rFonts w:ascii="Arial" w:eastAsia="Times New Roman" w:hAnsi="Arial" w:cs="Arial"/>
          <w:i/>
          <w:iCs/>
          <w:color w:val="156082" w:themeColor="accent1"/>
          <w:szCs w:val="22"/>
          <w:bdr w:val="none" w:sz="0" w:space="0" w:color="auto" w:frame="1"/>
        </w:rPr>
        <w:t xml:space="preserve"> risk of bias</w:t>
      </w:r>
      <w:r w:rsidR="008302DA">
        <w:rPr>
          <w:rFonts w:ascii="Arial" w:eastAsia="Times New Roman" w:hAnsi="Arial" w:cs="Arial"/>
          <w:i/>
          <w:iCs/>
          <w:color w:val="156082" w:themeColor="accent1"/>
          <w:szCs w:val="22"/>
          <w:bdr w:val="none" w:sz="0" w:space="0" w:color="auto" w:frame="1"/>
        </w:rPr>
        <w:t>.</w:t>
      </w:r>
      <w:r w:rsidR="00123610" w:rsidRPr="008302DA">
        <w:rPr>
          <w:rFonts w:ascii="Arial" w:eastAsia="Times New Roman" w:hAnsi="Arial" w:cs="Arial"/>
          <w:i/>
          <w:iCs/>
          <w:color w:val="156082" w:themeColor="accent1"/>
          <w:szCs w:val="22"/>
          <w:bdr w:val="none" w:sz="0" w:space="0" w:color="auto" w:frame="1"/>
        </w:rPr>
        <w:t xml:space="preserve"> We could therefore emphasize how original our approach and the tool </w:t>
      </w:r>
      <w:r w:rsidR="006667BF" w:rsidRPr="008302DA">
        <w:rPr>
          <w:rFonts w:ascii="Arial" w:eastAsia="Times New Roman" w:hAnsi="Arial" w:cs="Arial"/>
          <w:i/>
          <w:iCs/>
          <w:color w:val="156082" w:themeColor="accent1"/>
          <w:szCs w:val="22"/>
          <w:bdr w:val="none" w:sz="0" w:space="0" w:color="auto" w:frame="1"/>
        </w:rPr>
        <w:t>are.</w:t>
      </w:r>
      <w:r w:rsidR="006667BF" w:rsidRPr="008302DA">
        <w:rPr>
          <w:rFonts w:ascii="Arial" w:hAnsi="Arial" w:cs="Arial"/>
          <w:i/>
          <w:iCs/>
          <w:color w:val="156082" w:themeColor="accent1"/>
        </w:rPr>
        <w:t xml:space="preserve"> </w:t>
      </w:r>
      <w:r w:rsidR="00123610" w:rsidRPr="008302DA">
        <w:rPr>
          <w:rFonts w:ascii="Arial" w:hAnsi="Arial" w:cs="Arial"/>
          <w:i/>
          <w:iCs/>
          <w:color w:val="156082" w:themeColor="accent1"/>
        </w:rPr>
        <w:t xml:space="preserve">While both original and updated systematic reviews focused on internal validity and reporting quality, </w:t>
      </w:r>
      <w:commentRangeStart w:id="0"/>
      <w:r w:rsidR="00123610" w:rsidRPr="008302DA">
        <w:rPr>
          <w:rFonts w:ascii="Arial" w:hAnsi="Arial" w:cs="Arial"/>
          <w:i/>
          <w:iCs/>
          <w:color w:val="156082" w:themeColor="accent1"/>
        </w:rPr>
        <w:t xml:space="preserve">our pre-registered study </w:t>
      </w:r>
      <w:commentRangeEnd w:id="0"/>
      <w:r w:rsidR="00E303B6" w:rsidRPr="008302DA">
        <w:rPr>
          <w:rStyle w:val="CommentReference"/>
          <w:rFonts w:ascii="Arial" w:hAnsi="Arial" w:cs="Arial"/>
          <w:i/>
          <w:iCs/>
          <w:color w:val="156082" w:themeColor="accent1"/>
          <w:sz w:val="22"/>
          <w:szCs w:val="24"/>
        </w:rPr>
        <w:commentReference w:id="0"/>
      </w:r>
      <w:r w:rsidR="00123610" w:rsidRPr="008302DA">
        <w:rPr>
          <w:rFonts w:ascii="Arial" w:hAnsi="Arial" w:cs="Arial"/>
          <w:i/>
          <w:iCs/>
          <w:color w:val="156082" w:themeColor="accent1"/>
        </w:rPr>
        <w:t>complements these findings by assessing the capacity of RCTs to inform patient-centered clinical decision-making using a structured tool incorporating clinically relevant elements.</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C21BBCC" w14:textId="31E46B6B" w:rsidR="005D231A" w:rsidRPr="006667BF" w:rsidRDefault="005D231A" w:rsidP="009011BA">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Pr>
          <w:rFonts w:ascii="Arial" w:eastAsia="Times New Roman" w:hAnsi="Arial" w:cs="Arial"/>
          <w:b/>
          <w:bCs/>
          <w:i/>
          <w:iCs/>
          <w:color w:val="0F4761" w:themeColor="accent1" w:themeShade="BF"/>
          <w:szCs w:val="22"/>
        </w:rPr>
        <w:t>Discusssion (page)</w:t>
      </w:r>
      <w:r>
        <w:rPr>
          <w:rFonts w:ascii="Arial" w:eastAsia="Times New Roman" w:hAnsi="Arial" w:cs="Arial"/>
          <w:i/>
          <w:iCs/>
          <w:color w:val="0F4761" w:themeColor="accent1" w:themeShade="BF"/>
          <w:szCs w:val="22"/>
        </w:rPr>
        <w:t>:</w:t>
      </w:r>
    </w:p>
    <w:p w14:paraId="5AEBB30F" w14:textId="7A013A2D" w:rsidR="005D231A" w:rsidRPr="00123610" w:rsidRDefault="005D231A" w:rsidP="009011BA">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AD0788C" w14:textId="77777777" w:rsidR="005D231A" w:rsidRPr="00AC0A69" w:rsidRDefault="005D231A" w:rsidP="009011BA">
      <w:pPr>
        <w:textAlignment w:val="baseline"/>
        <w:rPr>
          <w:rFonts w:ascii="Arial" w:eastAsia="Times New Roman" w:hAnsi="Arial" w:cs="Arial"/>
          <w:i/>
          <w:iCs/>
          <w:color w:val="0F4761" w:themeColor="accent1" w:themeShade="BF"/>
          <w:szCs w:val="22"/>
        </w:rPr>
      </w:pPr>
    </w:p>
    <w:p w14:paraId="5C172CCA" w14:textId="77777777" w:rsidR="00AC0A69" w:rsidRPr="00AC0A69" w:rsidRDefault="00AC0A69" w:rsidP="00AC0A69">
      <w:pPr>
        <w:textAlignment w:val="baseline"/>
        <w:rPr>
          <w:rFonts w:ascii="Arial" w:eastAsia="Times New Roman" w:hAnsi="Arial" w:cs="Arial"/>
          <w:color w:val="C82613"/>
          <w:szCs w:val="22"/>
        </w:rPr>
      </w:pPr>
    </w:p>
    <w:p w14:paraId="001E2D5C"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5. 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 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47F133AC" w14:textId="77777777" w:rsidR="00F354F9" w:rsidRDefault="009B1510" w:rsidP="004C490A">
      <w:pPr>
        <w:textAlignment w:val="baseline"/>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5E7F3F">
        <w:rPr>
          <w:rFonts w:ascii="Arial" w:hAnsi="Arial" w:cs="Arial"/>
          <w:i/>
          <w:iCs/>
          <w:color w:val="0F4761" w:themeColor="accent1" w:themeShade="BF"/>
        </w:rPr>
        <w:t xml:space="preserve"> </w:t>
      </w:r>
      <w:r w:rsidR="00F354F9">
        <w:rPr>
          <w:rFonts w:ascii="Arial" w:hAnsi="Arial" w:cs="Arial"/>
          <w:i/>
          <w:iCs/>
          <w:color w:val="0F4761" w:themeColor="accent1" w:themeShade="BF"/>
        </w:rPr>
        <w:t>referencing</w:t>
      </w:r>
      <w:r w:rsidR="005E7F3F">
        <w:rPr>
          <w:rFonts w:ascii="Arial" w:hAnsi="Arial" w:cs="Arial"/>
          <w:i/>
          <w:iCs/>
          <w:color w:val="0F4761" w:themeColor="accent1" w:themeShade="BF"/>
        </w:rPr>
        <w:t xml:space="preserve"> established tools such as the Cochrane ROB. </w:t>
      </w:r>
    </w:p>
    <w:p w14:paraId="02B09518" w14:textId="01DC7E1C" w:rsidR="00123610" w:rsidRDefault="00F354F9" w:rsidP="004C490A">
      <w:pPr>
        <w:textAlignment w:val="baseline"/>
        <w:rPr>
          <w:rFonts w:ascii="Arial" w:hAnsi="Arial" w:cs="Arial"/>
          <w:i/>
          <w:iCs/>
          <w:color w:val="0F4761" w:themeColor="accent1" w:themeShade="BF"/>
        </w:rPr>
      </w:pPr>
      <w:r>
        <w:rPr>
          <w:rFonts w:ascii="Arial" w:hAnsi="Arial" w:cs="Arial"/>
          <w:i/>
          <w:iCs/>
          <w:color w:val="0F4761" w:themeColor="accent1" w:themeShade="BF"/>
        </w:rPr>
        <w:t>Had</w:t>
      </w:r>
      <w:r w:rsidRPr="00F354F9">
        <w:rPr>
          <w:rFonts w:ascii="Arial" w:hAnsi="Arial" w:cs="Arial"/>
          <w:i/>
          <w:iCs/>
          <w:color w:val="0F4761" w:themeColor="accent1" w:themeShade="BF"/>
        </w:rPr>
        <w:t xml:space="preserve"> our study been a systematic review, we would have systematically assessed risk of bias and certainty of evidence as recommended. However, the aim of our survey was different: we sought to develop and pilot a structured composite outcome to evaluate the extent to which surgical RCTs </w:t>
      </w:r>
      <w:r w:rsidR="00123610">
        <w:rPr>
          <w:rFonts w:ascii="Arial" w:hAnsi="Arial" w:cs="Arial"/>
          <w:i/>
          <w:iCs/>
          <w:color w:val="0F4761" w:themeColor="accent1" w:themeShade="BF"/>
        </w:rPr>
        <w:t>can</w:t>
      </w:r>
      <w:r>
        <w:rPr>
          <w:rFonts w:ascii="Arial" w:hAnsi="Arial" w:cs="Arial"/>
          <w:i/>
          <w:iCs/>
          <w:color w:val="0F4761" w:themeColor="accent1" w:themeShade="BF"/>
        </w:rPr>
        <w:t xml:space="preserve"> address</w:t>
      </w:r>
      <w:r w:rsidRPr="00F354F9">
        <w:rPr>
          <w:rFonts w:ascii="Arial" w:hAnsi="Arial" w:cs="Arial"/>
          <w:i/>
          <w:iCs/>
          <w:color w:val="0F4761" w:themeColor="accent1" w:themeShade="BF"/>
        </w:rPr>
        <w:t xml:space="preserve"> clinically relevant aspects, including </w:t>
      </w:r>
      <w:r>
        <w:rPr>
          <w:rFonts w:ascii="Arial" w:hAnsi="Arial" w:cs="Arial"/>
          <w:i/>
          <w:iCs/>
          <w:color w:val="0F4761" w:themeColor="accent1" w:themeShade="BF"/>
        </w:rPr>
        <w:t xml:space="preserve">the </w:t>
      </w:r>
      <w:r w:rsidRPr="00F354F9">
        <w:rPr>
          <w:rFonts w:ascii="Arial" w:hAnsi="Arial" w:cs="Arial"/>
          <w:i/>
          <w:iCs/>
          <w:color w:val="0F4761" w:themeColor="accent1" w:themeShade="BF"/>
        </w:rPr>
        <w:t>clarity of hypothesis and endpoint</w:t>
      </w:r>
      <w:r>
        <w:rPr>
          <w:rFonts w:ascii="Arial" w:hAnsi="Arial" w:cs="Arial"/>
          <w:i/>
          <w:iCs/>
          <w:color w:val="0F4761" w:themeColor="accent1" w:themeShade="BF"/>
        </w:rPr>
        <w:t xml:space="preserve"> and t</w:t>
      </w:r>
      <w:r w:rsidRPr="00F354F9">
        <w:rPr>
          <w:rFonts w:ascii="Arial" w:hAnsi="Arial" w:cs="Arial"/>
          <w:i/>
          <w:iCs/>
          <w:color w:val="0F4761" w:themeColor="accent1" w:themeShade="BF"/>
        </w:rPr>
        <w:t xml:space="preserve">he </w:t>
      </w:r>
      <w:r>
        <w:rPr>
          <w:rFonts w:ascii="Arial" w:hAnsi="Arial" w:cs="Arial"/>
          <w:i/>
          <w:iCs/>
          <w:color w:val="0F4761" w:themeColor="accent1" w:themeShade="BF"/>
        </w:rPr>
        <w:t xml:space="preserve">incorporation of clinical </w:t>
      </w:r>
      <w:r w:rsidRPr="00F354F9">
        <w:rPr>
          <w:rFonts w:ascii="Arial" w:hAnsi="Arial" w:cs="Arial"/>
          <w:i/>
          <w:iCs/>
          <w:color w:val="0F4761" w:themeColor="accent1" w:themeShade="BF"/>
        </w:rPr>
        <w:t xml:space="preserve">relevance </w:t>
      </w:r>
      <w:r>
        <w:rPr>
          <w:rFonts w:ascii="Arial" w:hAnsi="Arial" w:cs="Arial"/>
          <w:i/>
          <w:iCs/>
          <w:color w:val="0F4761" w:themeColor="accent1" w:themeShade="BF"/>
        </w:rPr>
        <w:t>for</w:t>
      </w:r>
      <w:r w:rsidRPr="00F354F9">
        <w:rPr>
          <w:rFonts w:ascii="Arial" w:hAnsi="Arial" w:cs="Arial"/>
          <w:i/>
          <w:iCs/>
          <w:color w:val="0F4761" w:themeColor="accent1" w:themeShade="BF"/>
        </w:rPr>
        <w:t xml:space="preserve"> sample size</w:t>
      </w:r>
      <w:r>
        <w:rPr>
          <w:rFonts w:ascii="Arial" w:hAnsi="Arial" w:cs="Arial"/>
          <w:i/>
          <w:iCs/>
          <w:color w:val="0F4761" w:themeColor="accent1" w:themeShade="BF"/>
        </w:rPr>
        <w:t xml:space="preserve"> calculation and </w:t>
      </w:r>
      <w:r w:rsidRPr="00F354F9">
        <w:rPr>
          <w:rFonts w:ascii="Arial" w:hAnsi="Arial" w:cs="Arial"/>
          <w:i/>
          <w:iCs/>
          <w:color w:val="0F4761" w:themeColor="accent1" w:themeShade="BF"/>
        </w:rPr>
        <w:t>discussion of results. Applying ROB to each of these four items would represent a distinct research question</w:t>
      </w:r>
      <w:r>
        <w:rPr>
          <w:rFonts w:ascii="Arial" w:hAnsi="Arial" w:cs="Arial"/>
          <w:i/>
          <w:iCs/>
          <w:color w:val="0F4761" w:themeColor="accent1" w:themeShade="BF"/>
        </w:rPr>
        <w:t xml:space="preserve">, i.e., to </w:t>
      </w:r>
      <w:r w:rsidRPr="00F354F9">
        <w:rPr>
          <w:rFonts w:ascii="Arial" w:hAnsi="Arial" w:cs="Arial"/>
          <w:i/>
          <w:iCs/>
          <w:color w:val="0F4761" w:themeColor="accent1" w:themeShade="BF"/>
        </w:rPr>
        <w:t>assess the susceptibility of our evaluation process to bias</w:t>
      </w:r>
      <w:r w:rsidR="00123610">
        <w:rPr>
          <w:rFonts w:ascii="Arial" w:hAnsi="Arial" w:cs="Arial"/>
          <w:i/>
          <w:iCs/>
          <w:color w:val="0F4761" w:themeColor="accent1" w:themeShade="BF"/>
        </w:rPr>
        <w:t xml:space="preserve">, </w:t>
      </w:r>
      <w:r w:rsidRPr="00F354F9">
        <w:rPr>
          <w:rFonts w:ascii="Arial" w:hAnsi="Arial" w:cs="Arial"/>
          <w:i/>
          <w:iCs/>
          <w:color w:val="0F4761" w:themeColor="accent1" w:themeShade="BF"/>
        </w:rPr>
        <w:t xml:space="preserve">rather than the capacity of trials to inform clinical practice. </w:t>
      </w:r>
    </w:p>
    <w:p w14:paraId="4F863DFF" w14:textId="0A79B79E" w:rsidR="00AC0A69" w:rsidRPr="00123610" w:rsidRDefault="00F354F9" w:rsidP="00AC0A69">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00123610" w:rsidRPr="00F354F9">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p>
    <w:p w14:paraId="6C0534D4" w14:textId="77777777" w:rsidR="00AC0A69" w:rsidRDefault="00AC0A69" w:rsidP="00AC0A69">
      <w:pPr>
        <w:textAlignment w:val="baseline"/>
        <w:rPr>
          <w:rFonts w:ascii="Arial" w:eastAsia="Times New Roman" w:hAnsi="Arial" w:cs="Arial"/>
          <w:color w:val="000000"/>
          <w:szCs w:val="22"/>
        </w:rPr>
        <w:sectPr w:rsidR="00AC0A69" w:rsidSect="002405D7">
          <w:pgSz w:w="12240" w:h="15840" w:code="1"/>
          <w:pgMar w:top="1276" w:right="720" w:bottom="1080" w:left="1080" w:header="274" w:footer="274" w:gutter="0"/>
          <w:cols w:space="720"/>
          <w:docGrid w:linePitch="360"/>
        </w:sectPr>
      </w:pPr>
    </w:p>
    <w:p w14:paraId="10561A72" w14:textId="5433F8FD" w:rsidR="00AC0A69" w:rsidRPr="009B1510" w:rsidRDefault="00AC0A69" w:rsidP="00AC0A69">
      <w:pPr>
        <w:textAlignment w:val="baseline"/>
        <w:rPr>
          <w:rFonts w:ascii="Arial" w:eastAsia="Times New Roman" w:hAnsi="Arial" w:cs="Arial"/>
          <w:b/>
          <w:bCs/>
          <w:color w:val="000000"/>
          <w:szCs w:val="22"/>
        </w:rPr>
      </w:pPr>
      <w:r w:rsidRPr="00AC0A69">
        <w:rPr>
          <w:rFonts w:ascii="Arial" w:eastAsia="Times New Roman" w:hAnsi="Arial" w:cs="Arial"/>
          <w:b/>
          <w:bCs/>
          <w:color w:val="000000"/>
          <w:szCs w:val="22"/>
        </w:rPr>
        <w:lastRenderedPageBreak/>
        <w:t>Reviewer 3</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552E12E6" w:rsidR="00AC0A69" w:rsidRPr="009B1510" w:rsidRDefault="009B1510">
      <w:pPr>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Pr="009B1510">
        <w:rPr>
          <w:rFonts w:ascii="Arial" w:eastAsia="Times New Roman" w:hAnsi="Arial" w:cs="Arial"/>
          <w:i/>
          <w:iCs/>
          <w:color w:val="0F4761" w:themeColor="accent1" w:themeShade="BF"/>
          <w:szCs w:val="22"/>
          <w:bdr w:val="none" w:sz="0" w:space="0" w:color="auto" w:frame="1"/>
        </w:rPr>
        <w:t xml:space="preserve"> </w:t>
      </w:r>
      <w:r w:rsidR="00AC0A69" w:rsidRPr="00AC0A69">
        <w:rPr>
          <w:rFonts w:ascii="Arial" w:eastAsia="Times New Roman" w:hAnsi="Arial" w:cs="Arial"/>
          <w:i/>
          <w:iCs/>
          <w:color w:val="0F4761" w:themeColor="accent1" w:themeShade="BF"/>
          <w:szCs w:val="22"/>
          <w:bdr w:val="none" w:sz="0" w:space="0" w:color="auto" w:frame="1"/>
        </w:rPr>
        <w:t xml:space="preserve">this highly relevant general comment about the limitations in trials planning and concretization in real-world practice. These points are highly relevant in practice for </w:t>
      </w:r>
      <w:r w:rsidR="00AC0A69" w:rsidRPr="00AC0A69">
        <w:rPr>
          <w:i/>
          <w:iCs/>
          <w:color w:val="0F4761" w:themeColor="accent1" w:themeShade="BF"/>
        </w:rPr>
        <w:t>interventional</w:t>
      </w:r>
      <w:r w:rsidR="00AC0A69" w:rsidRPr="00AC0A69">
        <w:rPr>
          <w:rFonts w:ascii="Arial" w:eastAsia="Times New Roman" w:hAnsi="Arial" w:cs="Arial"/>
          <w:i/>
          <w:iCs/>
          <w:color w:val="0F4761" w:themeColor="accent1" w:themeShade="BF"/>
          <w:szCs w:val="22"/>
          <w:bdr w:val="none" w:sz="0" w:space="0" w:color="auto" w:frame="1"/>
        </w:rPr>
        <w:t xml:space="preserve"> studies in surgery indeed. Nonetheless, our study was a study based on published RCTs, aim</w:t>
      </w:r>
      <w:r w:rsidRPr="009B1510">
        <w:rPr>
          <w:rFonts w:ascii="Arial" w:eastAsia="Times New Roman" w:hAnsi="Arial" w:cs="Arial"/>
          <w:i/>
          <w:iCs/>
          <w:color w:val="0F4761" w:themeColor="accent1" w:themeShade="BF"/>
          <w:szCs w:val="22"/>
          <w:bdr w:val="none" w:sz="0" w:space="0" w:color="auto" w:frame="1"/>
        </w:rPr>
        <w:t>ing</w:t>
      </w:r>
      <w:r w:rsidR="00AC0A69" w:rsidRPr="00AC0A69">
        <w:rPr>
          <w:rFonts w:ascii="Arial" w:eastAsia="Times New Roman" w:hAnsi="Arial" w:cs="Arial"/>
          <w:i/>
          <w:iCs/>
          <w:color w:val="0F4761" w:themeColor="accent1" w:themeShade="BF"/>
          <w:szCs w:val="22"/>
          <w:bdr w:val="none" w:sz="0" w:space="0" w:color="auto" w:frame="1"/>
        </w:rPr>
        <w:t xml:space="preserve"> to study how designing, powering and discussion of results </w:t>
      </w:r>
      <w:r w:rsidRPr="009B1510">
        <w:rPr>
          <w:rFonts w:ascii="Arial" w:eastAsia="Times New Roman" w:hAnsi="Arial" w:cs="Arial"/>
          <w:i/>
          <w:iCs/>
          <w:color w:val="0F4761" w:themeColor="accent1" w:themeShade="BF"/>
          <w:szCs w:val="22"/>
          <w:bdr w:val="none" w:sz="0" w:space="0" w:color="auto" w:frame="1"/>
        </w:rPr>
        <w:t>incorporate</w:t>
      </w:r>
      <w:r w:rsidR="00AC0A69" w:rsidRPr="00AC0A69">
        <w:rPr>
          <w:rFonts w:ascii="Arial" w:eastAsia="Times New Roman" w:hAnsi="Arial" w:cs="Arial"/>
          <w:i/>
          <w:iCs/>
          <w:color w:val="0F4761" w:themeColor="accent1" w:themeShade="BF"/>
          <w:szCs w:val="22"/>
          <w:bdr w:val="none" w:sz="0" w:space="0" w:color="auto" w:frame="1"/>
        </w:rPr>
        <w:t xml:space="preserve"> clinical relevance, as RCTs are the tool to make clinical impact in practice. We did not aim to study the</w:t>
      </w:r>
      <w:r w:rsidRPr="009B1510">
        <w:rPr>
          <w:rFonts w:ascii="Arial" w:eastAsia="Times New Roman" w:hAnsi="Arial" w:cs="Arial"/>
          <w:i/>
          <w:iCs/>
          <w:color w:val="0F4761" w:themeColor="accent1" w:themeShade="BF"/>
          <w:szCs w:val="22"/>
          <w:bdr w:val="none" w:sz="0" w:space="0" w:color="auto" w:frame="1"/>
        </w:rPr>
        <w:t>se</w:t>
      </w:r>
      <w:r w:rsidR="00AC0A69" w:rsidRPr="00AC0A69">
        <w:rPr>
          <w:rFonts w:ascii="Arial" w:eastAsia="Times New Roman" w:hAnsi="Arial" w:cs="Arial"/>
          <w:i/>
          <w:iCs/>
          <w:color w:val="0F4761" w:themeColor="accent1" w:themeShade="BF"/>
          <w:szCs w:val="22"/>
          <w:bdr w:val="none" w:sz="0" w:space="0" w:color="auto" w:frame="1"/>
        </w:rPr>
        <w:t xml:space="preserve"> environmental factors, even though, as you underscore, they </w:t>
      </w:r>
      <w:r w:rsidRPr="009B1510">
        <w:rPr>
          <w:rFonts w:ascii="Arial" w:eastAsia="Times New Roman" w:hAnsi="Arial" w:cs="Arial"/>
          <w:i/>
          <w:iCs/>
          <w:color w:val="0F4761" w:themeColor="accent1" w:themeShade="BF"/>
          <w:szCs w:val="22"/>
          <w:bdr w:val="none" w:sz="0" w:space="0" w:color="auto" w:frame="1"/>
        </w:rPr>
        <w:t>play</w:t>
      </w:r>
      <w:r w:rsidR="00AC0A69" w:rsidRPr="00AC0A69">
        <w:rPr>
          <w:rFonts w:ascii="Arial" w:eastAsia="Times New Roman" w:hAnsi="Arial" w:cs="Arial"/>
          <w:i/>
          <w:iCs/>
          <w:color w:val="0F4761" w:themeColor="accent1" w:themeShade="BF"/>
          <w:szCs w:val="22"/>
          <w:bdr w:val="none" w:sz="0" w:space="0" w:color="auto" w:frame="1"/>
        </w:rPr>
        <w:t xml:space="preserve"> an important role</w:t>
      </w:r>
      <w:r w:rsidRPr="009B1510">
        <w:rPr>
          <w:rFonts w:ascii="Arial" w:eastAsia="Times New Roman" w:hAnsi="Arial" w:cs="Arial"/>
          <w:i/>
          <w:iCs/>
          <w:color w:val="0F4761" w:themeColor="accent1" w:themeShade="BF"/>
          <w:szCs w:val="22"/>
          <w:bdr w:val="none" w:sz="0" w:space="0" w:color="auto" w:frame="1"/>
        </w:rPr>
        <w:t xml:space="preserve"> in the constraints trial investigators face</w:t>
      </w:r>
      <w:r w:rsidR="00AC0A69" w:rsidRPr="00AC0A69">
        <w:rPr>
          <w:rFonts w:ascii="Arial" w:eastAsia="Times New Roman" w:hAnsi="Arial" w:cs="Arial"/>
          <w:i/>
          <w:iCs/>
          <w:color w:val="0F4761" w:themeColor="accent1" w:themeShade="BF"/>
          <w:szCs w:val="22"/>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4-05T17:07:00Z" w:initials="JRR">
    <w:p w14:paraId="7FC492C8" w14:textId="77777777" w:rsidR="00E303B6" w:rsidRDefault="00E303B6" w:rsidP="00E303B6">
      <w:r>
        <w:rPr>
          <w:rStyle w:val="CommentReference"/>
        </w:rPr>
        <w:annotationRef/>
      </w:r>
      <w:r>
        <w:rPr>
          <w:sz w:val="20"/>
          <w:szCs w:val="20"/>
        </w:rPr>
        <w:t>I wrote this discretely. The reviewer complains that there was no protocol available for our review, whereas the article they refer to, from the BJS, neither was registered nor had mentioned any protocol. Besides, it is an update from another study published in the Annals originally . So I just meant implicitely that our non-systematic review was better planned than the systematic review to which referred. (Prof Clavien had asked my answers to be sharp)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C492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4297FD" w16cex:dateUtc="2026-04-05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C492C8" w16cid:durableId="464297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45226"/>
    <w:rsid w:val="000A4C6F"/>
    <w:rsid w:val="000D011A"/>
    <w:rsid w:val="00123610"/>
    <w:rsid w:val="00147C38"/>
    <w:rsid w:val="00177247"/>
    <w:rsid w:val="0021099A"/>
    <w:rsid w:val="00225A79"/>
    <w:rsid w:val="00226005"/>
    <w:rsid w:val="002405D7"/>
    <w:rsid w:val="00277270"/>
    <w:rsid w:val="002A61FC"/>
    <w:rsid w:val="002B29D4"/>
    <w:rsid w:val="002C0E41"/>
    <w:rsid w:val="002D2F6C"/>
    <w:rsid w:val="003A71CE"/>
    <w:rsid w:val="003C48D7"/>
    <w:rsid w:val="0040020F"/>
    <w:rsid w:val="004A2331"/>
    <w:rsid w:val="004A265B"/>
    <w:rsid w:val="004A54D3"/>
    <w:rsid w:val="004C490A"/>
    <w:rsid w:val="00587A18"/>
    <w:rsid w:val="0059269F"/>
    <w:rsid w:val="00592B8E"/>
    <w:rsid w:val="00595AAA"/>
    <w:rsid w:val="005D231A"/>
    <w:rsid w:val="005E7F3F"/>
    <w:rsid w:val="005F5E58"/>
    <w:rsid w:val="005F7E03"/>
    <w:rsid w:val="00632EB7"/>
    <w:rsid w:val="00635892"/>
    <w:rsid w:val="00661CC7"/>
    <w:rsid w:val="00662ECC"/>
    <w:rsid w:val="006667BF"/>
    <w:rsid w:val="006E0DCA"/>
    <w:rsid w:val="007050CB"/>
    <w:rsid w:val="00733990"/>
    <w:rsid w:val="00740E00"/>
    <w:rsid w:val="00757CAE"/>
    <w:rsid w:val="007924AF"/>
    <w:rsid w:val="007F28C6"/>
    <w:rsid w:val="00804D5D"/>
    <w:rsid w:val="008302DA"/>
    <w:rsid w:val="0086529C"/>
    <w:rsid w:val="008C0651"/>
    <w:rsid w:val="009011BA"/>
    <w:rsid w:val="009548A9"/>
    <w:rsid w:val="009B1510"/>
    <w:rsid w:val="009E184A"/>
    <w:rsid w:val="00A23C56"/>
    <w:rsid w:val="00AC0A69"/>
    <w:rsid w:val="00B03A4C"/>
    <w:rsid w:val="00B41BD1"/>
    <w:rsid w:val="00B61043"/>
    <w:rsid w:val="00BF1D11"/>
    <w:rsid w:val="00C021DE"/>
    <w:rsid w:val="00C1103A"/>
    <w:rsid w:val="00C37C45"/>
    <w:rsid w:val="00C463AB"/>
    <w:rsid w:val="00C470E2"/>
    <w:rsid w:val="00C92247"/>
    <w:rsid w:val="00CA1B8F"/>
    <w:rsid w:val="00CC34A8"/>
    <w:rsid w:val="00CD0842"/>
    <w:rsid w:val="00CE0AAA"/>
    <w:rsid w:val="00D139CC"/>
    <w:rsid w:val="00D8001A"/>
    <w:rsid w:val="00D81AB4"/>
    <w:rsid w:val="00DA2F82"/>
    <w:rsid w:val="00DA5E9E"/>
    <w:rsid w:val="00E303B6"/>
    <w:rsid w:val="00E37BE7"/>
    <w:rsid w:val="00E9129F"/>
    <w:rsid w:val="00E91312"/>
    <w:rsid w:val="00EE15A0"/>
    <w:rsid w:val="00F354F9"/>
    <w:rsid w:val="00F454B9"/>
    <w:rsid w:val="00FA7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5772"/>
  <w15:chartTrackingRefBased/>
  <w15:docId w15:val="{4FD62D2B-9340-9544-9E61-9A548B83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21099A"/>
    <w:rPr>
      <w:rFonts w:ascii="Arial" w:eastAsiaTheme="majorEastAsia" w:hAnsi="Arial"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21099A"/>
    <w:pPr>
      <w:spacing w:before="240" w:after="240" w:line="480" w:lineRule="auto"/>
      <w:jc w:val="left"/>
    </w:pPr>
    <w:rPr>
      <w:rFonts w:asciiTheme="majorHAnsi" w:eastAsia="Calibri" w:hAnsiTheme="majorHAnsi" w:cs="Calibri"/>
      <w:b/>
      <w:bCs/>
      <w:color w:val="000000" w:themeColor="text1"/>
      <w:kern w:val="0"/>
      <w:sz w:val="24"/>
      <w:szCs w:val="24"/>
      <w14:ligatures w14:val="none"/>
    </w:rPr>
  </w:style>
  <w:style w:type="character" w:customStyle="1" w:styleId="Titre21Char">
    <w:name w:val="Titre 2.1 Char"/>
    <w:basedOn w:val="DefaultParagraphFont"/>
    <w:link w:val="Titre21"/>
    <w:rsid w:val="0021099A"/>
    <w:rPr>
      <w:rFonts w:asciiTheme="majorHAnsi" w:eastAsia="Calibri" w:hAnsiTheme="majorHAnsi" w:cs="Calibri"/>
      <w:b/>
      <w:bCs/>
      <w:color w:val="000000" w:themeColor="text1"/>
      <w:kern w:val="0"/>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line="360" w:lineRule="auto"/>
      <w:jc w:val="center"/>
    </w:pPr>
    <w:rPr>
      <w:rFonts w:eastAsia="Times New Roman" w:cstheme="minorBidi"/>
      <w:b/>
    </w:rPr>
  </w:style>
  <w:style w:type="character" w:customStyle="1" w:styleId="Heading4Char">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uiPriority w:val="34"/>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customStyle="1" w:styleId="CommentTextChar">
    <w:name w:val="Comment Text Char"/>
    <w:basedOn w:val="DefaultParagraphFont"/>
    <w:link w:val="CommentText"/>
    <w:uiPriority w:val="99"/>
    <w:semiHidden/>
    <w:rsid w:val="002B29D4"/>
    <w:rPr>
      <w:rFonts w:ascii="Cambria" w:eastAsia="MS Mincho" w:hAnsi="Cambr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customStyle="1" w:styleId="CommentSubjectChar">
    <w:name w:val="Comment Subject Char"/>
    <w:basedOn w:val="CommentTextChar"/>
    <w:link w:val="CommentSubject"/>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Normal"/>
    <w:rsid w:val="007924AF"/>
    <w:pPr>
      <w:spacing w:before="100" w:beforeAutospacing="1" w:after="100" w:afterAutospacing="1"/>
    </w:pPr>
    <w:rPr>
      <w:rFonts w:ascii="Times New Roman" w:eastAsia="Times New Roman" w:hAnsi="Times New Roman"/>
    </w:rPr>
  </w:style>
  <w:style w:type="character" w:customStyle="1" w:styleId="s2">
    <w:name w:val="s2"/>
    <w:basedOn w:val="DefaultParagraphFont"/>
    <w:rsid w:val="007924AF"/>
  </w:style>
  <w:style w:type="character" w:customStyle="1" w:styleId="apple-converted-space">
    <w:name w:val="apple-converted-space"/>
    <w:basedOn w:val="DefaultParagraphFont"/>
    <w:rsid w:val="007924AF"/>
  </w:style>
  <w:style w:type="character" w:customStyle="1" w:styleId="s6">
    <w:name w:val="s6"/>
    <w:basedOn w:val="DefaultParagraphFont"/>
    <w:rsid w:val="007924AF"/>
  </w:style>
  <w:style w:type="paragraph" w:customStyle="1" w:styleId="s3">
    <w:name w:val="s3"/>
    <w:basedOn w:val="Normal"/>
    <w:rsid w:val="007924AF"/>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AC0A69"/>
    <w:rPr>
      <w:color w:val="0000FF"/>
      <w:u w:val="single"/>
    </w:rPr>
  </w:style>
  <w:style w:type="character" w:styleId="UnresolvedMention">
    <w:name w:val="Unresolved Mention"/>
    <w:basedOn w:val="DefaultParagraphFont"/>
    <w:uiPriority w:val="99"/>
    <w:semiHidden/>
    <w:unhideWhenUsed/>
    <w:rsid w:val="006E0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hyperlink" Target="https://academic.oup.com/bjs/article/110/10/1300/7209636"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2758</Words>
  <Characters>15723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4</cp:revision>
  <dcterms:created xsi:type="dcterms:W3CDTF">2026-04-05T23:28:00Z</dcterms:created>
  <dcterms:modified xsi:type="dcterms:W3CDTF">2026-04-06T04:33:00Z</dcterms:modified>
</cp:coreProperties>
</file>