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5937E" w14:textId="701FA35D" w:rsidR="002405D7" w:rsidRPr="007924AF" w:rsidRDefault="002B29D4" w:rsidP="00AC0A69">
      <w:pPr>
        <w:spacing w:after="0"/>
        <w:rPr>
          <w:rFonts w:ascii="Arial" w:hAnsi="Arial" w:cs="Arial"/>
          <w:szCs w:val="22"/>
          <w:highlight w:val="yellow"/>
          <w:lang w:val="fr-CH"/>
        </w:rPr>
      </w:pPr>
      <w:r w:rsidRPr="007924AF">
        <w:rPr>
          <w:rFonts w:ascii="Arial" w:hAnsi="Arial" w:cs="Arial"/>
          <w:szCs w:val="22"/>
          <w:highlight w:val="yellow"/>
          <w:lang w:val="fr-CH"/>
        </w:rPr>
        <w:t>XXX</w:t>
      </w:r>
      <w:r w:rsidR="002405D7" w:rsidRPr="007924AF">
        <w:rPr>
          <w:rFonts w:ascii="Arial" w:hAnsi="Arial" w:cs="Arial"/>
          <w:szCs w:val="22"/>
          <w:highlight w:val="yellow"/>
          <w:lang w:val="fr-CH"/>
        </w:rPr>
        <w:t>, MD</w:t>
      </w:r>
    </w:p>
    <w:p w14:paraId="4E384946" w14:textId="376202AD" w:rsidR="002405D7" w:rsidRPr="007924AF" w:rsidRDefault="002B29D4" w:rsidP="00AC0A69">
      <w:pPr>
        <w:spacing w:after="0"/>
        <w:rPr>
          <w:rFonts w:ascii="Arial" w:hAnsi="Arial" w:cs="Arial"/>
          <w:szCs w:val="22"/>
          <w:highlight w:val="yellow"/>
          <w:lang w:val="fr-CH"/>
        </w:rPr>
      </w:pPr>
      <w:r w:rsidRPr="007924AF">
        <w:rPr>
          <w:rFonts w:ascii="Arial" w:hAnsi="Arial" w:cs="Arial"/>
          <w:szCs w:val="22"/>
          <w:highlight w:val="yellow"/>
          <w:lang w:val="fr-CH"/>
        </w:rPr>
        <w:t>XXX</w:t>
      </w:r>
      <w:r w:rsidR="002405D7" w:rsidRPr="007924AF">
        <w:rPr>
          <w:rFonts w:ascii="Arial" w:hAnsi="Arial" w:cs="Arial"/>
          <w:szCs w:val="22"/>
          <w:highlight w:val="yellow"/>
          <w:lang w:val="fr-CH"/>
        </w:rPr>
        <w:t xml:space="preserve"> </w:t>
      </w:r>
      <w:r w:rsidRPr="007924AF">
        <w:rPr>
          <w:rFonts w:ascii="Arial" w:hAnsi="Arial" w:cs="Arial"/>
          <w:szCs w:val="22"/>
          <w:highlight w:val="yellow"/>
          <w:lang w:val="fr-CH"/>
        </w:rPr>
        <w:t>X</w:t>
      </w:r>
    </w:p>
    <w:p w14:paraId="605FF00C" w14:textId="61D1FBCF" w:rsidR="002405D7" w:rsidRPr="007924AF" w:rsidRDefault="002B29D4" w:rsidP="00AC0A69">
      <w:pPr>
        <w:spacing w:after="0"/>
        <w:rPr>
          <w:rFonts w:ascii="Arial" w:hAnsi="Arial" w:cs="Arial"/>
          <w:szCs w:val="22"/>
          <w:highlight w:val="yellow"/>
          <w:lang w:val="fr-CH"/>
        </w:rPr>
      </w:pPr>
      <w:r w:rsidRPr="007924AF">
        <w:rPr>
          <w:rFonts w:ascii="Arial" w:hAnsi="Arial" w:cs="Arial"/>
          <w:szCs w:val="22"/>
          <w:highlight w:val="yellow"/>
          <w:lang w:val="fr-CH"/>
        </w:rPr>
        <w:t>XXX</w:t>
      </w:r>
      <w:r w:rsidR="002405D7" w:rsidRPr="007924AF">
        <w:rPr>
          <w:rFonts w:ascii="Arial" w:hAnsi="Arial" w:cs="Arial"/>
          <w:szCs w:val="22"/>
          <w:highlight w:val="yellow"/>
          <w:lang w:val="fr-CH"/>
        </w:rPr>
        <w:t xml:space="preserve"> Zurich – Switzerland</w:t>
      </w:r>
    </w:p>
    <w:p w14:paraId="5B88F298" w14:textId="6D29C05F" w:rsidR="002405D7" w:rsidRPr="007924AF" w:rsidRDefault="002405D7" w:rsidP="00AC0A69">
      <w:pPr>
        <w:spacing w:after="0"/>
        <w:rPr>
          <w:rFonts w:ascii="Arial" w:hAnsi="Arial" w:cs="Arial"/>
          <w:szCs w:val="22"/>
          <w:lang w:val="de-CH"/>
        </w:rPr>
      </w:pPr>
      <w:r w:rsidRPr="007924AF">
        <w:rPr>
          <w:rFonts w:ascii="Arial" w:hAnsi="Arial" w:cs="Arial"/>
          <w:szCs w:val="22"/>
          <w:highlight w:val="yellow"/>
          <w:lang w:val="de-CH"/>
        </w:rPr>
        <w:t xml:space="preserve">E-mail: </w:t>
      </w:r>
      <w:r w:rsidR="002B29D4" w:rsidRPr="007924AF">
        <w:rPr>
          <w:rFonts w:ascii="Arial" w:hAnsi="Arial" w:cs="Arial"/>
          <w:szCs w:val="22"/>
          <w:highlight w:val="yellow"/>
        </w:rPr>
        <w:t>XXXX</w:t>
      </w:r>
      <w:r w:rsidRPr="007924AF">
        <w:rPr>
          <w:rFonts w:ascii="Arial" w:hAnsi="Arial" w:cs="Arial"/>
          <w:szCs w:val="22"/>
          <w:highlight w:val="yellow"/>
        </w:rPr>
        <w:t>@uzh.ch</w:t>
      </w:r>
    </w:p>
    <w:p w14:paraId="2FCFA330" w14:textId="77777777" w:rsidR="002405D7" w:rsidRPr="007924AF" w:rsidRDefault="002405D7" w:rsidP="002405D7">
      <w:pPr>
        <w:rPr>
          <w:rFonts w:ascii="Arial" w:hAnsi="Arial" w:cs="Arial"/>
          <w:szCs w:val="22"/>
        </w:rPr>
      </w:pPr>
    </w:p>
    <w:p w14:paraId="4BB4267A" w14:textId="576C844E" w:rsidR="002405D7" w:rsidRPr="007924AF" w:rsidRDefault="002405D7" w:rsidP="00AC0A69">
      <w:pPr>
        <w:spacing w:after="0"/>
        <w:rPr>
          <w:rFonts w:ascii="Arial" w:hAnsi="Arial" w:cs="Arial"/>
          <w:szCs w:val="22"/>
        </w:rPr>
      </w:pPr>
      <w:r w:rsidRPr="007924AF">
        <w:rPr>
          <w:rFonts w:ascii="Arial" w:hAnsi="Arial" w:cs="Arial"/>
          <w:szCs w:val="22"/>
        </w:rPr>
        <w:t>Dr. XXXXXX, MD</w:t>
      </w:r>
    </w:p>
    <w:p w14:paraId="61388C2F" w14:textId="1B478949" w:rsidR="002405D7" w:rsidRPr="00AC0A69" w:rsidRDefault="002405D7" w:rsidP="002405D7">
      <w:pPr>
        <w:rPr>
          <w:rFonts w:ascii="Arial" w:hAnsi="Arial" w:cs="Arial"/>
          <w:i/>
          <w:iCs/>
          <w:szCs w:val="22"/>
        </w:rPr>
      </w:pPr>
      <w:r w:rsidRPr="007924AF">
        <w:rPr>
          <w:rFonts w:ascii="Arial" w:hAnsi="Arial" w:cs="Arial"/>
          <w:i/>
          <w:iCs/>
          <w:szCs w:val="22"/>
        </w:rPr>
        <w:t>Editor-in-Chief, Annals of Surgery</w:t>
      </w:r>
    </w:p>
    <w:p w14:paraId="5166C3C3" w14:textId="77777777" w:rsidR="002405D7" w:rsidRPr="007924AF" w:rsidRDefault="002405D7" w:rsidP="002405D7">
      <w:pPr>
        <w:rPr>
          <w:rFonts w:ascii="Arial" w:hAnsi="Arial" w:cs="Arial"/>
          <w:szCs w:val="22"/>
        </w:rPr>
      </w:pPr>
    </w:p>
    <w:p w14:paraId="6E70DDC3" w14:textId="05997206" w:rsidR="002405D7" w:rsidRPr="007924AF" w:rsidRDefault="007924AF" w:rsidP="002405D7">
      <w:pPr>
        <w:rPr>
          <w:rFonts w:ascii="Arial" w:hAnsi="Arial" w:cs="Arial"/>
          <w:szCs w:val="22"/>
        </w:rPr>
      </w:pPr>
      <w:r>
        <w:rPr>
          <w:rFonts w:ascii="Arial" w:hAnsi="Arial" w:cs="Arial"/>
          <w:szCs w:val="22"/>
        </w:rPr>
        <w:t>April</w:t>
      </w:r>
      <w:r w:rsidR="002405D7" w:rsidRPr="007924AF">
        <w:rPr>
          <w:rFonts w:ascii="Arial" w:hAnsi="Arial" w:cs="Arial"/>
          <w:szCs w:val="22"/>
        </w:rPr>
        <w:t xml:space="preserve"> 1</w:t>
      </w:r>
      <w:r>
        <w:rPr>
          <w:rFonts w:ascii="Arial" w:hAnsi="Arial" w:cs="Arial"/>
          <w:szCs w:val="22"/>
        </w:rPr>
        <w:t>3</w:t>
      </w:r>
      <w:r>
        <w:rPr>
          <w:rFonts w:ascii="Arial" w:hAnsi="Arial" w:cs="Arial"/>
          <w:szCs w:val="22"/>
          <w:vertAlign w:val="superscript"/>
        </w:rPr>
        <w:t>rd</w:t>
      </w:r>
      <w:r w:rsidR="002405D7" w:rsidRPr="007924AF">
        <w:rPr>
          <w:rFonts w:ascii="Arial" w:hAnsi="Arial" w:cs="Arial"/>
          <w:szCs w:val="22"/>
        </w:rPr>
        <w:t>, 2026</w:t>
      </w:r>
    </w:p>
    <w:p w14:paraId="7AF87E71" w14:textId="77777777" w:rsidR="002405D7" w:rsidRPr="007924AF" w:rsidRDefault="002405D7" w:rsidP="002405D7">
      <w:pPr>
        <w:rPr>
          <w:rFonts w:ascii="Arial" w:hAnsi="Arial" w:cs="Arial"/>
          <w:szCs w:val="22"/>
        </w:rPr>
      </w:pPr>
    </w:p>
    <w:p w14:paraId="63990F38" w14:textId="77777777" w:rsidR="007924AF" w:rsidRPr="007924AF" w:rsidRDefault="007924AF" w:rsidP="007924AF">
      <w:pPr>
        <w:pStyle w:val="s5"/>
        <w:spacing w:before="60" w:beforeAutospacing="0" w:after="90" w:afterAutospacing="0"/>
        <w:rPr>
          <w:rFonts w:ascii="-webkit-standard" w:hAnsi="-webkit-standard"/>
          <w:color w:val="000000"/>
          <w:szCs w:val="22"/>
        </w:rPr>
      </w:pPr>
      <w:r w:rsidRPr="007924AF">
        <w:rPr>
          <w:rStyle w:val="s6"/>
          <w:rFonts w:ascii="Arial" w:eastAsiaTheme="majorEastAsia" w:hAnsi="Arial" w:cs="Arial"/>
          <w:b/>
          <w:bCs/>
          <w:color w:val="000000"/>
          <w:szCs w:val="22"/>
        </w:rPr>
        <w:t>Revised</w:t>
      </w:r>
      <w:r w:rsidRPr="007924AF">
        <w:rPr>
          <w:rStyle w:val="apple-converted-space"/>
          <w:rFonts w:eastAsiaTheme="majorEastAsia" w:cs="Arial"/>
          <w:b/>
          <w:bCs/>
          <w:color w:val="000000"/>
          <w:szCs w:val="22"/>
        </w:rPr>
        <w:t> </w:t>
      </w:r>
      <w:r w:rsidRPr="007924AF">
        <w:rPr>
          <w:rStyle w:val="s6"/>
          <w:rFonts w:ascii="Arial" w:eastAsiaTheme="majorEastAsia" w:hAnsi="Arial" w:cs="Arial"/>
          <w:b/>
          <w:bCs/>
          <w:color w:val="000000"/>
          <w:szCs w:val="22"/>
        </w:rPr>
        <w:t>manuscript submission</w:t>
      </w:r>
    </w:p>
    <w:p w14:paraId="01E9BA07" w14:textId="03675609" w:rsidR="007924AF" w:rsidRPr="007924AF" w:rsidRDefault="007924AF" w:rsidP="007924AF">
      <w:pPr>
        <w:pStyle w:val="s5"/>
        <w:spacing w:before="60" w:beforeAutospacing="0" w:after="90" w:afterAutospacing="0"/>
        <w:rPr>
          <w:rFonts w:ascii="-webkit-standard" w:hAnsi="-webkit-standard"/>
          <w:color w:val="000000"/>
          <w:szCs w:val="22"/>
        </w:rPr>
      </w:pPr>
      <w:r w:rsidRPr="007924AF">
        <w:rPr>
          <w:rStyle w:val="s6"/>
          <w:rFonts w:ascii="Arial" w:eastAsiaTheme="majorEastAsia" w:hAnsi="Arial" w:cs="Arial"/>
          <w:b/>
          <w:bCs/>
          <w:color w:val="000000"/>
          <w:szCs w:val="22"/>
        </w:rPr>
        <w:t>Manuscript title: Getting to the Root of the Problem: Surgical Randomized Controlled Trials Are Poorly Designed Preventing Conclusive Decision Making</w:t>
      </w:r>
    </w:p>
    <w:p w14:paraId="65AB9DD7" w14:textId="77777777" w:rsidR="002405D7" w:rsidRPr="007924AF" w:rsidRDefault="002405D7" w:rsidP="002405D7">
      <w:pPr>
        <w:rPr>
          <w:rFonts w:ascii="Arial" w:hAnsi="Arial" w:cs="Arial"/>
          <w:szCs w:val="22"/>
        </w:rPr>
      </w:pPr>
    </w:p>
    <w:p w14:paraId="03D33F10" w14:textId="32697BFD" w:rsidR="002405D7" w:rsidRPr="007924AF" w:rsidRDefault="002405D7" w:rsidP="002405D7">
      <w:pPr>
        <w:rPr>
          <w:rFonts w:ascii="Arial" w:hAnsi="Arial" w:cs="Arial"/>
          <w:szCs w:val="22"/>
        </w:rPr>
      </w:pPr>
      <w:r w:rsidRPr="007924AF">
        <w:rPr>
          <w:rFonts w:ascii="Arial" w:hAnsi="Arial" w:cs="Arial"/>
          <w:szCs w:val="22"/>
        </w:rPr>
        <w:t xml:space="preserve">Dear Dr. XXXX, </w:t>
      </w:r>
    </w:p>
    <w:p w14:paraId="5A270940" w14:textId="77777777" w:rsidR="002405D7" w:rsidRPr="007924AF" w:rsidRDefault="002405D7" w:rsidP="002405D7">
      <w:pPr>
        <w:rPr>
          <w:rFonts w:ascii="Arial" w:hAnsi="Arial" w:cs="Arial"/>
          <w:szCs w:val="22"/>
        </w:rPr>
      </w:pPr>
    </w:p>
    <w:p w14:paraId="269ABE2F" w14:textId="3CE5CD30" w:rsidR="002405D7" w:rsidRPr="007924AF" w:rsidRDefault="007924AF" w:rsidP="002405D7">
      <w:pPr>
        <w:jc w:val="both"/>
        <w:rPr>
          <w:rFonts w:ascii="Arial" w:hAnsi="Arial" w:cs="Arial"/>
          <w:szCs w:val="22"/>
        </w:rPr>
      </w:pPr>
      <w:r w:rsidRPr="007924AF">
        <w:rPr>
          <w:rFonts w:ascii="Arial" w:hAnsi="Arial" w:cs="Arial"/>
          <w:szCs w:val="22"/>
        </w:rPr>
        <w:t>We would like to thank you and the reviewers for your thoughtful and constructive comments on our manuscript. We have carefully revised the manuscript in accordance with all suggestions and are pleased to resubmit our revised version entitled</w:t>
      </w:r>
      <w:r w:rsidR="002405D7" w:rsidRPr="007924AF">
        <w:rPr>
          <w:rFonts w:ascii="Arial" w:hAnsi="Arial" w:cs="Arial"/>
          <w:szCs w:val="22"/>
        </w:rPr>
        <w:t xml:space="preserve"> </w:t>
      </w:r>
      <w:r w:rsidR="002405D7" w:rsidRPr="007924AF">
        <w:rPr>
          <w:rFonts w:ascii="Arial" w:hAnsi="Arial" w:cs="Arial"/>
          <w:i/>
          <w:iCs/>
          <w:szCs w:val="22"/>
        </w:rPr>
        <w:t>“Getting to the Root of the Problem: Surgical Randomized Controlled Trials Are Poorly Designed Preventing Conclusive Decision Making”</w:t>
      </w:r>
      <w:r w:rsidR="002405D7" w:rsidRPr="007924AF">
        <w:rPr>
          <w:rFonts w:ascii="Arial" w:hAnsi="Arial" w:cs="Arial"/>
          <w:szCs w:val="22"/>
        </w:rPr>
        <w:t xml:space="preserve"> for consideration in </w:t>
      </w:r>
      <w:r w:rsidR="002405D7" w:rsidRPr="007924AF">
        <w:rPr>
          <w:rFonts w:ascii="Arial" w:hAnsi="Arial" w:cs="Arial"/>
          <w:i/>
          <w:iCs/>
          <w:szCs w:val="22"/>
        </w:rPr>
        <w:t>Annals of Surgery</w:t>
      </w:r>
      <w:r w:rsidR="002405D7" w:rsidRPr="007924AF">
        <w:rPr>
          <w:rFonts w:ascii="Arial" w:hAnsi="Arial" w:cs="Arial"/>
          <w:szCs w:val="22"/>
        </w:rPr>
        <w:t>.</w:t>
      </w:r>
    </w:p>
    <w:p w14:paraId="023743DB" w14:textId="7B738F25" w:rsidR="002D2F6C" w:rsidRDefault="007924AF" w:rsidP="007924AF">
      <w:pPr>
        <w:pStyle w:val="s5"/>
        <w:spacing w:before="60" w:beforeAutospacing="0" w:after="90" w:afterAutospacing="0"/>
        <w:rPr>
          <w:rStyle w:val="s2"/>
          <w:rFonts w:asciiTheme="minorHAnsi" w:eastAsiaTheme="majorEastAsia" w:hAnsiTheme="minorHAnsi" w:cstheme="minorHAnsi"/>
          <w:color w:val="000000"/>
          <w:szCs w:val="22"/>
        </w:rPr>
      </w:pPr>
      <w:r w:rsidRPr="007924AF">
        <w:rPr>
          <w:rStyle w:val="s2"/>
          <w:rFonts w:asciiTheme="minorHAnsi" w:eastAsiaTheme="majorEastAsia" w:hAnsiTheme="minorHAnsi" w:cstheme="minorHAnsi"/>
          <w:color w:val="000000"/>
          <w:szCs w:val="22"/>
        </w:rPr>
        <w:t>We thank reviewer</w:t>
      </w:r>
      <w:r>
        <w:rPr>
          <w:rStyle w:val="s2"/>
          <w:rFonts w:asciiTheme="minorHAnsi" w:eastAsiaTheme="majorEastAsia" w:hAnsiTheme="minorHAnsi" w:cstheme="minorHAnsi"/>
          <w:color w:val="000000"/>
          <w:szCs w:val="22"/>
        </w:rPr>
        <w:t xml:space="preserve"> 1 and 2</w:t>
      </w:r>
      <w:r w:rsidRPr="007924AF">
        <w:rPr>
          <w:rStyle w:val="s2"/>
          <w:rFonts w:asciiTheme="minorHAnsi" w:eastAsiaTheme="majorEastAsia" w:hAnsiTheme="minorHAnsi" w:cstheme="minorHAnsi"/>
          <w:color w:val="000000"/>
          <w:szCs w:val="22"/>
        </w:rPr>
        <w:t xml:space="preserve"> for their constructive comments and thoughtful suggestions, which have allowed us to identify important elements requiring clarification and refinement. </w:t>
      </w:r>
      <w:r>
        <w:rPr>
          <w:rStyle w:val="s2"/>
          <w:rFonts w:asciiTheme="minorHAnsi" w:eastAsiaTheme="majorEastAsia" w:hAnsiTheme="minorHAnsi" w:cstheme="minorHAnsi"/>
          <w:color w:val="000000"/>
          <w:szCs w:val="22"/>
        </w:rPr>
        <w:t xml:space="preserve">Even though reviewer 3’s comment could not be addressed within the revised manuscript, the </w:t>
      </w:r>
      <w:r w:rsidRPr="007924AF">
        <w:rPr>
          <w:rStyle w:val="s2"/>
          <w:rFonts w:asciiTheme="minorHAnsi" w:eastAsiaTheme="majorEastAsia" w:hAnsiTheme="minorHAnsi" w:cstheme="minorHAnsi"/>
          <w:color w:val="000000"/>
          <w:szCs w:val="22"/>
        </w:rPr>
        <w:t xml:space="preserve">feedback </w:t>
      </w:r>
      <w:r>
        <w:rPr>
          <w:rStyle w:val="s2"/>
          <w:rFonts w:asciiTheme="minorHAnsi" w:eastAsiaTheme="majorEastAsia" w:hAnsiTheme="minorHAnsi" w:cstheme="minorHAnsi"/>
          <w:color w:val="000000"/>
          <w:szCs w:val="22"/>
        </w:rPr>
        <w:t xml:space="preserve">from reviewers 1 and 2 </w:t>
      </w:r>
      <w:r w:rsidRPr="007924AF">
        <w:rPr>
          <w:rStyle w:val="s2"/>
          <w:rFonts w:asciiTheme="minorHAnsi" w:eastAsiaTheme="majorEastAsia" w:hAnsiTheme="minorHAnsi" w:cstheme="minorHAnsi"/>
          <w:color w:val="000000"/>
          <w:szCs w:val="22"/>
        </w:rPr>
        <w:t xml:space="preserve">has helped us substantially improve the precision, relevance, and overall quality of our </w:t>
      </w:r>
      <w:r>
        <w:rPr>
          <w:rStyle w:val="s2"/>
          <w:rFonts w:asciiTheme="minorHAnsi" w:eastAsiaTheme="majorEastAsia" w:hAnsiTheme="minorHAnsi" w:cstheme="minorHAnsi"/>
          <w:color w:val="000000"/>
          <w:szCs w:val="22"/>
        </w:rPr>
        <w:t>manuscript</w:t>
      </w:r>
      <w:r w:rsidRPr="007924AF">
        <w:rPr>
          <w:rStyle w:val="s2"/>
          <w:rFonts w:asciiTheme="minorHAnsi" w:eastAsiaTheme="majorEastAsia" w:hAnsiTheme="minorHAnsi" w:cstheme="minorHAnsi"/>
          <w:color w:val="000000"/>
          <w:szCs w:val="22"/>
        </w:rPr>
        <w:t>.</w:t>
      </w:r>
      <w:r>
        <w:rPr>
          <w:rStyle w:val="s2"/>
          <w:rFonts w:asciiTheme="minorHAnsi" w:eastAsiaTheme="majorEastAsia" w:hAnsiTheme="minorHAnsi" w:cstheme="minorHAnsi"/>
          <w:color w:val="000000"/>
          <w:szCs w:val="22"/>
        </w:rPr>
        <w:t xml:space="preserve"> We truly </w:t>
      </w:r>
      <w:r w:rsidR="002D2F6C">
        <w:rPr>
          <w:rStyle w:val="s2"/>
          <w:rFonts w:asciiTheme="minorHAnsi" w:eastAsiaTheme="majorEastAsia" w:hAnsiTheme="minorHAnsi" w:cstheme="minorHAnsi"/>
          <w:color w:val="000000"/>
          <w:szCs w:val="22"/>
        </w:rPr>
        <w:t xml:space="preserve">believe that it it now more able to serve as </w:t>
      </w:r>
      <w:r w:rsidR="002D2F6C" w:rsidRPr="007924AF">
        <w:rPr>
          <w:rFonts w:ascii="Arial" w:hAnsi="Arial" w:cs="Arial"/>
          <w:szCs w:val="22"/>
        </w:rPr>
        <w:t>a valuable reference for both clinicians and researchers in the field of surgery</w:t>
      </w:r>
      <w:r w:rsidR="002D2F6C">
        <w:rPr>
          <w:rFonts w:ascii="Arial" w:hAnsi="Arial" w:cs="Arial"/>
          <w:szCs w:val="22"/>
        </w:rPr>
        <w:t xml:space="preserve"> to meaningfully inform</w:t>
      </w:r>
      <w:r w:rsidRPr="007924AF">
        <w:rPr>
          <w:rStyle w:val="s2"/>
          <w:rFonts w:asciiTheme="minorHAnsi" w:eastAsiaTheme="majorEastAsia" w:hAnsiTheme="minorHAnsi" w:cstheme="minorHAnsi"/>
          <w:color w:val="000000"/>
          <w:szCs w:val="22"/>
        </w:rPr>
        <w:t xml:space="preserve"> </w:t>
      </w:r>
      <w:r w:rsidR="002D2F6C">
        <w:rPr>
          <w:rStyle w:val="s2"/>
          <w:rFonts w:asciiTheme="minorHAnsi" w:eastAsiaTheme="majorEastAsia" w:hAnsiTheme="minorHAnsi" w:cstheme="minorHAnsi"/>
          <w:color w:val="000000"/>
          <w:szCs w:val="22"/>
        </w:rPr>
        <w:t>clinical practice.</w:t>
      </w:r>
    </w:p>
    <w:p w14:paraId="3C8937C2" w14:textId="7FD3FA53" w:rsidR="007924AF" w:rsidRDefault="007924AF" w:rsidP="007924AF">
      <w:pPr>
        <w:pStyle w:val="s5"/>
        <w:spacing w:before="60" w:beforeAutospacing="0" w:after="90" w:afterAutospacing="0"/>
        <w:rPr>
          <w:rStyle w:val="s2"/>
          <w:rFonts w:asciiTheme="minorHAnsi" w:eastAsiaTheme="majorEastAsia" w:hAnsiTheme="minorHAnsi" w:cstheme="minorHAnsi"/>
          <w:color w:val="000000"/>
          <w:szCs w:val="22"/>
        </w:rPr>
      </w:pPr>
      <w:r w:rsidRPr="007924AF">
        <w:rPr>
          <w:rStyle w:val="s2"/>
          <w:rFonts w:asciiTheme="minorHAnsi" w:eastAsiaTheme="majorEastAsia" w:hAnsiTheme="minorHAnsi" w:cstheme="minorHAnsi"/>
          <w:color w:val="000000"/>
          <w:szCs w:val="22"/>
        </w:rPr>
        <w:t>A detailed point-by-point response to all reviewer comments is provided on the following pages. All corresponding revisions have been incorporated into the manuscript and are clearly marked in</w:t>
      </w:r>
      <w:r w:rsidRPr="007924AF">
        <w:rPr>
          <w:rStyle w:val="apple-converted-space"/>
          <w:rFonts w:asciiTheme="minorHAnsi" w:eastAsiaTheme="majorEastAsia" w:hAnsiTheme="minorHAnsi" w:cstheme="minorHAnsi"/>
          <w:color w:val="000000"/>
          <w:szCs w:val="22"/>
        </w:rPr>
        <w:t> </w:t>
      </w:r>
      <w:r w:rsidRPr="007924AF">
        <w:rPr>
          <w:rStyle w:val="s6"/>
          <w:rFonts w:asciiTheme="minorHAnsi" w:eastAsiaTheme="majorEastAsia" w:hAnsiTheme="minorHAnsi" w:cstheme="minorHAnsi"/>
          <w:b/>
          <w:bCs/>
          <w:color w:val="000000"/>
          <w:szCs w:val="22"/>
        </w:rPr>
        <w:t>bold</w:t>
      </w:r>
      <w:r w:rsidRPr="007924AF">
        <w:rPr>
          <w:rStyle w:val="apple-converted-space"/>
          <w:rFonts w:asciiTheme="minorHAnsi" w:eastAsiaTheme="majorEastAsia" w:hAnsiTheme="minorHAnsi" w:cstheme="minorHAnsi"/>
          <w:color w:val="000000"/>
          <w:szCs w:val="22"/>
        </w:rPr>
        <w:t> </w:t>
      </w:r>
      <w:r w:rsidRPr="007924AF">
        <w:rPr>
          <w:rStyle w:val="s6"/>
          <w:rFonts w:asciiTheme="minorHAnsi" w:eastAsiaTheme="majorEastAsia" w:hAnsiTheme="minorHAnsi" w:cstheme="minorHAnsi"/>
          <w:b/>
          <w:bCs/>
          <w:color w:val="000000"/>
          <w:szCs w:val="22"/>
        </w:rPr>
        <w:t>and</w:t>
      </w:r>
      <w:r w:rsidRPr="007924AF">
        <w:rPr>
          <w:rStyle w:val="apple-converted-space"/>
          <w:rFonts w:asciiTheme="minorHAnsi" w:eastAsiaTheme="majorEastAsia" w:hAnsiTheme="minorHAnsi" w:cstheme="minorHAnsi"/>
          <w:color w:val="000000"/>
          <w:szCs w:val="22"/>
        </w:rPr>
        <w:t> </w:t>
      </w:r>
      <w:r w:rsidRPr="007924AF">
        <w:rPr>
          <w:rStyle w:val="s6"/>
          <w:rFonts w:asciiTheme="minorHAnsi" w:eastAsiaTheme="majorEastAsia" w:hAnsiTheme="minorHAnsi" w:cstheme="minorHAnsi"/>
          <w:b/>
          <w:bCs/>
          <w:color w:val="000000"/>
          <w:szCs w:val="22"/>
        </w:rPr>
        <w:t>italic</w:t>
      </w:r>
      <w:r w:rsidRPr="007924AF">
        <w:rPr>
          <w:rStyle w:val="apple-converted-space"/>
          <w:rFonts w:asciiTheme="minorHAnsi" w:eastAsiaTheme="majorEastAsia" w:hAnsiTheme="minorHAnsi" w:cstheme="minorHAnsi"/>
          <w:color w:val="000000"/>
          <w:szCs w:val="22"/>
        </w:rPr>
        <w:t> </w:t>
      </w:r>
      <w:r w:rsidRPr="007924AF">
        <w:rPr>
          <w:rStyle w:val="s6"/>
          <w:rFonts w:asciiTheme="minorHAnsi" w:eastAsiaTheme="majorEastAsia" w:hAnsiTheme="minorHAnsi" w:cstheme="minorHAnsi"/>
          <w:b/>
          <w:bCs/>
          <w:color w:val="000000"/>
          <w:szCs w:val="22"/>
        </w:rPr>
        <w:t>font</w:t>
      </w:r>
      <w:r w:rsidRPr="007924AF">
        <w:rPr>
          <w:rStyle w:val="apple-converted-space"/>
          <w:rFonts w:asciiTheme="minorHAnsi" w:eastAsiaTheme="majorEastAsia" w:hAnsiTheme="minorHAnsi" w:cstheme="minorHAnsi"/>
          <w:color w:val="000000"/>
          <w:szCs w:val="22"/>
        </w:rPr>
        <w:t> </w:t>
      </w:r>
      <w:r w:rsidRPr="007924AF">
        <w:rPr>
          <w:rStyle w:val="s6"/>
          <w:rFonts w:asciiTheme="minorHAnsi" w:eastAsiaTheme="majorEastAsia" w:hAnsiTheme="minorHAnsi" w:cstheme="minorHAnsi"/>
          <w:b/>
          <w:bCs/>
          <w:color w:val="000000"/>
          <w:szCs w:val="22"/>
        </w:rPr>
        <w:t>with</w:t>
      </w:r>
      <w:r>
        <w:rPr>
          <w:rStyle w:val="s6"/>
          <w:rFonts w:asciiTheme="minorHAnsi" w:eastAsiaTheme="majorEastAsia" w:hAnsiTheme="minorHAnsi" w:cstheme="minorHAnsi"/>
          <w:b/>
          <w:bCs/>
          <w:color w:val="000000"/>
          <w:szCs w:val="22"/>
        </w:rPr>
        <w:t xml:space="preserve"> </w:t>
      </w:r>
      <w:r w:rsidRPr="007924AF">
        <w:rPr>
          <w:rStyle w:val="s6"/>
          <w:rFonts w:asciiTheme="minorHAnsi" w:eastAsiaTheme="majorEastAsia" w:hAnsiTheme="minorHAnsi" w:cstheme="minorHAnsi"/>
          <w:b/>
          <w:bCs/>
          <w:color w:val="000000"/>
          <w:szCs w:val="22"/>
        </w:rPr>
        <w:t>yellow</w:t>
      </w:r>
      <w:r w:rsidRPr="007924AF">
        <w:rPr>
          <w:rStyle w:val="apple-converted-space"/>
          <w:rFonts w:asciiTheme="minorHAnsi" w:eastAsiaTheme="majorEastAsia" w:hAnsiTheme="minorHAnsi" w:cstheme="minorHAnsi"/>
          <w:color w:val="000000"/>
          <w:szCs w:val="22"/>
        </w:rPr>
        <w:t> </w:t>
      </w:r>
      <w:r w:rsidRPr="007924AF">
        <w:rPr>
          <w:rStyle w:val="s6"/>
          <w:rFonts w:asciiTheme="minorHAnsi" w:eastAsiaTheme="majorEastAsia" w:hAnsiTheme="minorHAnsi" w:cstheme="minorHAnsi"/>
          <w:b/>
          <w:bCs/>
          <w:color w:val="000000"/>
          <w:szCs w:val="22"/>
        </w:rPr>
        <w:t>highlighting</w:t>
      </w:r>
      <w:r w:rsidRPr="007924AF">
        <w:rPr>
          <w:rStyle w:val="apple-converted-space"/>
          <w:rFonts w:asciiTheme="minorHAnsi" w:eastAsiaTheme="majorEastAsia" w:hAnsiTheme="minorHAnsi" w:cstheme="minorHAnsi"/>
          <w:color w:val="000000"/>
          <w:szCs w:val="22"/>
        </w:rPr>
        <w:t> </w:t>
      </w:r>
      <w:r w:rsidRPr="007924AF">
        <w:rPr>
          <w:rStyle w:val="s2"/>
          <w:rFonts w:asciiTheme="minorHAnsi" w:eastAsiaTheme="majorEastAsia" w:hAnsiTheme="minorHAnsi" w:cstheme="minorHAnsi"/>
          <w:color w:val="000000"/>
          <w:szCs w:val="22"/>
        </w:rPr>
        <w:t>for ease of reference.</w:t>
      </w:r>
    </w:p>
    <w:p w14:paraId="2BB86FCC" w14:textId="77777777" w:rsidR="007924AF" w:rsidRDefault="007924AF" w:rsidP="007924AF">
      <w:pPr>
        <w:pStyle w:val="s5"/>
        <w:spacing w:before="60" w:beforeAutospacing="0" w:after="90" w:afterAutospacing="0"/>
        <w:rPr>
          <w:rStyle w:val="s2"/>
          <w:rFonts w:asciiTheme="minorHAnsi" w:eastAsiaTheme="majorEastAsia" w:hAnsiTheme="minorHAnsi" w:cstheme="minorHAnsi"/>
          <w:color w:val="000000"/>
          <w:szCs w:val="22"/>
        </w:rPr>
      </w:pPr>
    </w:p>
    <w:p w14:paraId="772CF4CD" w14:textId="3933F21E" w:rsidR="007924AF" w:rsidRPr="007924AF" w:rsidRDefault="007924AF" w:rsidP="007924AF">
      <w:pPr>
        <w:pStyle w:val="s5"/>
        <w:spacing w:before="60" w:beforeAutospacing="0" w:after="90" w:afterAutospacing="0"/>
        <w:rPr>
          <w:rFonts w:asciiTheme="minorHAnsi" w:hAnsiTheme="minorHAnsi" w:cstheme="minorHAnsi"/>
          <w:color w:val="000000"/>
          <w:szCs w:val="22"/>
        </w:rPr>
      </w:pPr>
      <w:r w:rsidRPr="007924AF">
        <w:rPr>
          <w:rStyle w:val="s2"/>
          <w:rFonts w:asciiTheme="minorHAnsi" w:eastAsiaTheme="majorEastAsia" w:hAnsiTheme="minorHAnsi" w:cstheme="minorHAnsi"/>
          <w:color w:val="000000"/>
          <w:szCs w:val="22"/>
        </w:rPr>
        <w:t>We confirm that this</w:t>
      </w:r>
      <w:r w:rsidRPr="007924AF">
        <w:rPr>
          <w:rStyle w:val="apple-converted-space"/>
          <w:rFonts w:asciiTheme="minorHAnsi" w:eastAsiaTheme="majorEastAsia" w:hAnsiTheme="minorHAnsi" w:cstheme="minorHAnsi"/>
          <w:color w:val="000000"/>
          <w:szCs w:val="22"/>
        </w:rPr>
        <w:t> </w:t>
      </w:r>
      <w:r w:rsidRPr="007924AF">
        <w:rPr>
          <w:rStyle w:val="s2"/>
          <w:rFonts w:asciiTheme="minorHAnsi" w:eastAsiaTheme="majorEastAsia" w:hAnsiTheme="minorHAnsi" w:cstheme="minorHAnsi"/>
          <w:color w:val="000000"/>
          <w:szCs w:val="22"/>
        </w:rPr>
        <w:t>manuscript is original, has not been published previously, and is not under consideration elsewhere. All authors have reviewed and approved the final version.</w:t>
      </w:r>
    </w:p>
    <w:p w14:paraId="12B848D2" w14:textId="77777777" w:rsidR="007924AF" w:rsidRPr="007924AF" w:rsidRDefault="007924AF" w:rsidP="007924AF">
      <w:pPr>
        <w:pStyle w:val="s3"/>
        <w:spacing w:before="0" w:beforeAutospacing="0" w:after="0" w:afterAutospacing="0"/>
        <w:rPr>
          <w:rFonts w:asciiTheme="minorHAnsi" w:hAnsiTheme="minorHAnsi" w:cstheme="minorHAnsi"/>
          <w:color w:val="000000"/>
          <w:szCs w:val="22"/>
        </w:rPr>
      </w:pPr>
      <w:r w:rsidRPr="007924AF">
        <w:rPr>
          <w:rFonts w:asciiTheme="minorHAnsi" w:hAnsiTheme="minorHAnsi" w:cstheme="minorHAnsi"/>
          <w:color w:val="000000"/>
          <w:szCs w:val="22"/>
        </w:rPr>
        <w:t> </w:t>
      </w:r>
    </w:p>
    <w:p w14:paraId="42CE6CCA" w14:textId="77777777" w:rsidR="007924AF" w:rsidRPr="007924AF" w:rsidRDefault="007924AF" w:rsidP="007924AF">
      <w:pPr>
        <w:pStyle w:val="s3"/>
        <w:spacing w:before="0" w:beforeAutospacing="0" w:after="0" w:afterAutospacing="0"/>
        <w:rPr>
          <w:rFonts w:asciiTheme="minorHAnsi" w:hAnsiTheme="minorHAnsi" w:cstheme="minorHAnsi"/>
          <w:color w:val="000000"/>
          <w:szCs w:val="22"/>
        </w:rPr>
      </w:pPr>
      <w:r w:rsidRPr="007924AF">
        <w:rPr>
          <w:rStyle w:val="s2"/>
          <w:rFonts w:asciiTheme="minorHAnsi" w:eastAsiaTheme="majorEastAsia" w:hAnsiTheme="minorHAnsi" w:cstheme="minorHAnsi"/>
          <w:color w:val="000000"/>
          <w:szCs w:val="22"/>
        </w:rPr>
        <w:t>We thank you for considering our</w:t>
      </w:r>
      <w:r w:rsidRPr="007924AF">
        <w:rPr>
          <w:rStyle w:val="apple-converted-space"/>
          <w:rFonts w:asciiTheme="minorHAnsi" w:eastAsiaTheme="majorEastAsia" w:hAnsiTheme="minorHAnsi" w:cstheme="minorHAnsi"/>
          <w:color w:val="000000"/>
          <w:szCs w:val="22"/>
        </w:rPr>
        <w:t> </w:t>
      </w:r>
      <w:r w:rsidRPr="007924AF">
        <w:rPr>
          <w:rStyle w:val="s2"/>
          <w:rFonts w:asciiTheme="minorHAnsi" w:eastAsiaTheme="majorEastAsia" w:hAnsiTheme="minorHAnsi" w:cstheme="minorHAnsi"/>
          <w:color w:val="000000"/>
          <w:szCs w:val="22"/>
        </w:rPr>
        <w:t>revised</w:t>
      </w:r>
      <w:r w:rsidRPr="007924AF">
        <w:rPr>
          <w:rStyle w:val="apple-converted-space"/>
          <w:rFonts w:asciiTheme="minorHAnsi" w:eastAsiaTheme="majorEastAsia" w:hAnsiTheme="minorHAnsi" w:cstheme="minorHAnsi"/>
          <w:color w:val="000000"/>
          <w:szCs w:val="22"/>
        </w:rPr>
        <w:t> </w:t>
      </w:r>
      <w:r w:rsidRPr="007924AF">
        <w:rPr>
          <w:rStyle w:val="s2"/>
          <w:rFonts w:asciiTheme="minorHAnsi" w:eastAsiaTheme="majorEastAsia" w:hAnsiTheme="minorHAnsi" w:cstheme="minorHAnsi"/>
          <w:color w:val="000000"/>
          <w:szCs w:val="22"/>
        </w:rPr>
        <w:t>work and look forward to the opportunity to contribute to your journal.</w:t>
      </w:r>
    </w:p>
    <w:p w14:paraId="04306CAF" w14:textId="77777777" w:rsidR="007924AF" w:rsidRPr="007924AF" w:rsidRDefault="007924AF" w:rsidP="007924AF">
      <w:pPr>
        <w:pStyle w:val="s3"/>
        <w:spacing w:before="0" w:beforeAutospacing="0" w:after="0" w:afterAutospacing="0"/>
        <w:rPr>
          <w:rFonts w:asciiTheme="minorHAnsi" w:hAnsiTheme="minorHAnsi" w:cstheme="minorHAnsi"/>
          <w:color w:val="000000"/>
          <w:szCs w:val="22"/>
        </w:rPr>
      </w:pPr>
      <w:r w:rsidRPr="007924AF">
        <w:rPr>
          <w:rFonts w:asciiTheme="minorHAnsi" w:hAnsiTheme="minorHAnsi" w:cstheme="minorHAnsi"/>
          <w:color w:val="000000"/>
          <w:szCs w:val="22"/>
        </w:rPr>
        <w:t> </w:t>
      </w:r>
    </w:p>
    <w:p w14:paraId="459CFB02" w14:textId="77777777" w:rsidR="002D2F6C" w:rsidRDefault="002D2F6C" w:rsidP="007924AF">
      <w:pPr>
        <w:pStyle w:val="s3"/>
        <w:spacing w:before="0" w:beforeAutospacing="0" w:after="0" w:afterAutospacing="0"/>
        <w:rPr>
          <w:rStyle w:val="s2"/>
          <w:rFonts w:asciiTheme="minorHAnsi" w:eastAsiaTheme="majorEastAsia" w:hAnsiTheme="minorHAnsi" w:cstheme="minorHAnsi"/>
          <w:color w:val="000000"/>
          <w:szCs w:val="22"/>
        </w:rPr>
      </w:pPr>
    </w:p>
    <w:p w14:paraId="50C62D3F" w14:textId="1D32EC39" w:rsidR="007924AF" w:rsidRPr="007924AF" w:rsidRDefault="007924AF" w:rsidP="007924AF">
      <w:pPr>
        <w:pStyle w:val="s3"/>
        <w:spacing w:before="0" w:beforeAutospacing="0" w:after="0" w:afterAutospacing="0"/>
        <w:rPr>
          <w:rFonts w:asciiTheme="minorHAnsi" w:hAnsiTheme="minorHAnsi" w:cstheme="minorHAnsi"/>
          <w:color w:val="000000"/>
          <w:szCs w:val="22"/>
        </w:rPr>
      </w:pPr>
      <w:r w:rsidRPr="007924AF">
        <w:rPr>
          <w:rStyle w:val="s2"/>
          <w:rFonts w:asciiTheme="minorHAnsi" w:eastAsiaTheme="majorEastAsia" w:hAnsiTheme="minorHAnsi" w:cstheme="minorHAnsi"/>
          <w:color w:val="000000"/>
          <w:szCs w:val="22"/>
        </w:rPr>
        <w:t>Sincerely,</w:t>
      </w:r>
    </w:p>
    <w:p w14:paraId="5DC2A227" w14:textId="77777777" w:rsidR="007924AF" w:rsidRPr="007924AF" w:rsidRDefault="007924AF" w:rsidP="007924AF">
      <w:pPr>
        <w:pStyle w:val="s3"/>
        <w:spacing w:before="0" w:beforeAutospacing="0" w:after="0" w:afterAutospacing="0"/>
        <w:rPr>
          <w:rFonts w:asciiTheme="minorHAnsi" w:hAnsiTheme="minorHAnsi" w:cstheme="minorHAnsi"/>
          <w:color w:val="000000"/>
          <w:szCs w:val="22"/>
        </w:rPr>
      </w:pPr>
      <w:r w:rsidRPr="007924AF">
        <w:rPr>
          <w:rFonts w:asciiTheme="minorHAnsi" w:hAnsiTheme="minorHAnsi" w:cstheme="minorHAnsi"/>
          <w:color w:val="000000"/>
          <w:szCs w:val="22"/>
        </w:rPr>
        <w:t> </w:t>
      </w:r>
    </w:p>
    <w:p w14:paraId="0ED38AF6" w14:textId="77777777" w:rsidR="007924AF" w:rsidRPr="007924AF" w:rsidRDefault="007924AF" w:rsidP="007924AF">
      <w:pPr>
        <w:pStyle w:val="s3"/>
        <w:spacing w:before="0" w:beforeAutospacing="0" w:after="0" w:afterAutospacing="0"/>
        <w:rPr>
          <w:rFonts w:asciiTheme="minorHAnsi" w:hAnsiTheme="minorHAnsi" w:cstheme="minorHAnsi"/>
          <w:color w:val="000000"/>
          <w:szCs w:val="22"/>
        </w:rPr>
      </w:pPr>
      <w:r w:rsidRPr="007924AF">
        <w:rPr>
          <w:rStyle w:val="s2"/>
          <w:rFonts w:asciiTheme="minorHAnsi" w:eastAsiaTheme="majorEastAsia" w:hAnsiTheme="minorHAnsi" w:cstheme="minorHAnsi"/>
          <w:color w:val="000000"/>
          <w:szCs w:val="22"/>
        </w:rPr>
        <w:t>Joana Rodrigues Ribeiro</w:t>
      </w:r>
    </w:p>
    <w:p w14:paraId="2D5F447F" w14:textId="77777777" w:rsidR="002405D7" w:rsidRPr="007924AF" w:rsidRDefault="002405D7" w:rsidP="002405D7">
      <w:pPr>
        <w:rPr>
          <w:rFonts w:ascii="Arial" w:hAnsi="Arial" w:cs="Arial"/>
          <w:szCs w:val="22"/>
        </w:rPr>
      </w:pPr>
    </w:p>
    <w:p w14:paraId="3AD38A10" w14:textId="3A9BF97C" w:rsidR="002405D7" w:rsidRPr="007924AF" w:rsidRDefault="004A54D3" w:rsidP="00AC0A69">
      <w:pPr>
        <w:spacing w:after="0"/>
        <w:rPr>
          <w:rFonts w:ascii="Arial" w:hAnsi="Arial" w:cs="Arial"/>
          <w:szCs w:val="22"/>
          <w:highlight w:val="yellow"/>
        </w:rPr>
      </w:pPr>
      <w:r w:rsidRPr="007924AF">
        <w:rPr>
          <w:rFonts w:ascii="Arial" w:hAnsi="Arial" w:cs="Arial"/>
          <w:szCs w:val="22"/>
          <w:highlight w:val="yellow"/>
        </w:rPr>
        <w:t>Dr</w:t>
      </w:r>
      <w:r w:rsidR="002405D7" w:rsidRPr="007924AF">
        <w:rPr>
          <w:rFonts w:ascii="Arial" w:hAnsi="Arial" w:cs="Arial"/>
          <w:szCs w:val="22"/>
          <w:highlight w:val="yellow"/>
        </w:rPr>
        <w:t xml:space="preserve">. </w:t>
      </w:r>
      <w:r w:rsidR="002B29D4" w:rsidRPr="007924AF">
        <w:rPr>
          <w:rFonts w:ascii="Arial" w:hAnsi="Arial" w:cs="Arial"/>
          <w:szCs w:val="22"/>
          <w:highlight w:val="yellow"/>
        </w:rPr>
        <w:t xml:space="preserve">XXXXX, </w:t>
      </w:r>
      <w:r w:rsidR="002405D7" w:rsidRPr="007924AF">
        <w:rPr>
          <w:rFonts w:ascii="Arial" w:hAnsi="Arial" w:cs="Arial"/>
          <w:szCs w:val="22"/>
          <w:highlight w:val="yellow"/>
        </w:rPr>
        <w:tab/>
      </w:r>
      <w:r w:rsidR="002405D7" w:rsidRPr="007924AF">
        <w:rPr>
          <w:rFonts w:ascii="Arial" w:hAnsi="Arial" w:cs="Arial"/>
          <w:szCs w:val="22"/>
          <w:highlight w:val="yellow"/>
        </w:rPr>
        <w:tab/>
      </w:r>
      <w:r w:rsidR="002B29D4" w:rsidRPr="007924AF">
        <w:rPr>
          <w:rFonts w:ascii="Arial" w:hAnsi="Arial" w:cs="Arial"/>
          <w:szCs w:val="22"/>
          <w:highlight w:val="yellow"/>
        </w:rPr>
        <w:tab/>
      </w:r>
      <w:r w:rsidR="002B29D4" w:rsidRPr="007924AF">
        <w:rPr>
          <w:rFonts w:ascii="Arial" w:hAnsi="Arial" w:cs="Arial"/>
          <w:szCs w:val="22"/>
          <w:highlight w:val="yellow"/>
        </w:rPr>
        <w:tab/>
      </w:r>
      <w:r w:rsidR="002B29D4" w:rsidRPr="007924AF">
        <w:rPr>
          <w:rFonts w:ascii="Arial" w:hAnsi="Arial" w:cs="Arial"/>
          <w:szCs w:val="22"/>
          <w:highlight w:val="yellow"/>
        </w:rPr>
        <w:tab/>
      </w:r>
      <w:r w:rsidR="002B29D4" w:rsidRPr="007924AF">
        <w:rPr>
          <w:rFonts w:ascii="Arial" w:hAnsi="Arial" w:cs="Arial"/>
          <w:szCs w:val="22"/>
          <w:highlight w:val="yellow"/>
        </w:rPr>
        <w:tab/>
      </w:r>
      <w:r w:rsidR="002405D7" w:rsidRPr="007924AF">
        <w:rPr>
          <w:rFonts w:ascii="Arial" w:hAnsi="Arial" w:cs="Arial"/>
          <w:szCs w:val="22"/>
          <w:highlight w:val="yellow"/>
        </w:rPr>
        <w:t xml:space="preserve">Dr. </w:t>
      </w:r>
      <w:r w:rsidR="002B29D4" w:rsidRPr="007924AF">
        <w:rPr>
          <w:rFonts w:ascii="Arial" w:hAnsi="Arial" w:cs="Arial"/>
          <w:szCs w:val="22"/>
          <w:highlight w:val="yellow"/>
        </w:rPr>
        <w:t>XXXX</w:t>
      </w:r>
      <w:r w:rsidR="002405D7" w:rsidRPr="007924AF">
        <w:rPr>
          <w:rFonts w:ascii="Arial" w:hAnsi="Arial" w:cs="Arial"/>
          <w:szCs w:val="22"/>
          <w:highlight w:val="yellow"/>
        </w:rPr>
        <w:t xml:space="preserve">, </w:t>
      </w:r>
    </w:p>
    <w:p w14:paraId="60645E0E" w14:textId="6A26666F" w:rsidR="002405D7" w:rsidRPr="007924AF" w:rsidRDefault="002405D7" w:rsidP="00AC0A69">
      <w:pPr>
        <w:spacing w:after="0"/>
        <w:rPr>
          <w:rFonts w:ascii="Arial" w:hAnsi="Arial" w:cs="Arial"/>
          <w:szCs w:val="22"/>
        </w:rPr>
      </w:pPr>
      <w:r w:rsidRPr="007924AF">
        <w:rPr>
          <w:rFonts w:ascii="Arial" w:hAnsi="Arial" w:cs="Arial"/>
          <w:szCs w:val="22"/>
          <w:highlight w:val="yellow"/>
        </w:rPr>
        <w:t>Principal Investigator</w:t>
      </w:r>
      <w:r w:rsidR="004A54D3" w:rsidRPr="007924AF">
        <w:rPr>
          <w:rFonts w:ascii="Arial" w:hAnsi="Arial" w:cs="Arial"/>
          <w:szCs w:val="22"/>
          <w:highlight w:val="yellow"/>
        </w:rPr>
        <w:t>, Supervisor</w:t>
      </w:r>
      <w:r w:rsidRPr="007924AF">
        <w:rPr>
          <w:rFonts w:ascii="Arial" w:hAnsi="Arial" w:cs="Arial"/>
          <w:szCs w:val="22"/>
          <w:highlight w:val="yellow"/>
        </w:rPr>
        <w:tab/>
      </w:r>
      <w:r w:rsidRPr="007924AF">
        <w:rPr>
          <w:rFonts w:ascii="Arial" w:hAnsi="Arial" w:cs="Arial"/>
          <w:szCs w:val="22"/>
          <w:highlight w:val="yellow"/>
        </w:rPr>
        <w:tab/>
      </w:r>
      <w:r w:rsidRPr="007924AF">
        <w:rPr>
          <w:rFonts w:ascii="Arial" w:hAnsi="Arial" w:cs="Arial"/>
          <w:szCs w:val="22"/>
          <w:highlight w:val="yellow"/>
        </w:rPr>
        <w:tab/>
      </w:r>
      <w:r w:rsidR="004A54D3" w:rsidRPr="007924AF">
        <w:rPr>
          <w:rFonts w:ascii="Arial" w:hAnsi="Arial" w:cs="Arial"/>
          <w:szCs w:val="22"/>
          <w:highlight w:val="yellow"/>
        </w:rPr>
        <w:t>Principal Investigator</w:t>
      </w:r>
      <w:r w:rsidRPr="007924AF">
        <w:rPr>
          <w:rFonts w:ascii="Arial" w:hAnsi="Arial" w:cs="Arial"/>
          <w:szCs w:val="22"/>
        </w:rPr>
        <w:tab/>
      </w:r>
      <w:r w:rsidRPr="007924AF">
        <w:rPr>
          <w:rFonts w:ascii="Arial" w:hAnsi="Arial" w:cs="Arial"/>
          <w:szCs w:val="22"/>
        </w:rPr>
        <w:tab/>
      </w:r>
    </w:p>
    <w:p w14:paraId="73CAEA28" w14:textId="77777777" w:rsidR="004A54D3" w:rsidRPr="007924AF" w:rsidRDefault="004A54D3" w:rsidP="00AC0A69">
      <w:pPr>
        <w:spacing w:after="0"/>
        <w:rPr>
          <w:rFonts w:ascii="Arial" w:hAnsi="Arial" w:cs="Arial"/>
          <w:szCs w:val="22"/>
        </w:rPr>
      </w:pPr>
    </w:p>
    <w:p w14:paraId="6F1D7B2D" w14:textId="77777777" w:rsidR="007924AF" w:rsidRPr="007924AF" w:rsidRDefault="007924AF">
      <w:pPr>
        <w:rPr>
          <w:rFonts w:ascii="Arial" w:hAnsi="Arial" w:cs="Arial"/>
        </w:rPr>
        <w:sectPr w:rsidR="007924AF" w:rsidRPr="007924AF" w:rsidSect="002405D7">
          <w:pgSz w:w="12240" w:h="15840" w:code="1"/>
          <w:pgMar w:top="1276" w:right="720" w:bottom="1080" w:left="1080" w:header="274" w:footer="274" w:gutter="0"/>
          <w:cols w:space="720"/>
          <w:docGrid w:linePitch="360"/>
        </w:sectPr>
      </w:pPr>
    </w:p>
    <w:p w14:paraId="1E542E2E" w14:textId="2670C2F3" w:rsidR="007924AF" w:rsidRPr="007924AF" w:rsidRDefault="007924AF" w:rsidP="007924AF">
      <w:pPr>
        <w:pStyle w:val="Titre21"/>
      </w:pPr>
      <w:r w:rsidRPr="007924AF">
        <w:lastRenderedPageBreak/>
        <w:t>Detailed response to reviewers – 159fca87-59c9-4597-ba1d-3445b601ada4</w:t>
      </w:r>
    </w:p>
    <w:p w14:paraId="24069FA2" w14:textId="6AA369C4" w:rsidR="007924AF" w:rsidRPr="007924AF" w:rsidRDefault="007924AF" w:rsidP="007924AF">
      <w:pPr>
        <w:rPr>
          <w:rFonts w:ascii="Arial" w:hAnsi="Arial" w:cs="Arial"/>
        </w:rPr>
      </w:pPr>
      <w:r w:rsidRPr="007924AF">
        <w:rPr>
          <w:rFonts w:ascii="Arial" w:hAnsi="Arial" w:cs="Arial"/>
        </w:rPr>
        <w:t>Please find below our detailed, point-by-point responses to the reviewers’ valuable comments and suggestions:</w:t>
      </w:r>
    </w:p>
    <w:p w14:paraId="46F9FA7C" w14:textId="1A1D8382" w:rsidR="007924AF" w:rsidRPr="00AC0A69" w:rsidRDefault="007924AF" w:rsidP="007924AF">
      <w:pPr>
        <w:rPr>
          <w:rFonts w:ascii="Arial" w:hAnsi="Arial" w:cs="Arial"/>
          <w:b/>
          <w:bCs/>
        </w:rPr>
      </w:pPr>
      <w:r w:rsidRPr="007924AF">
        <w:rPr>
          <w:rFonts w:ascii="Arial" w:hAnsi="Arial" w:cs="Arial"/>
          <w:b/>
          <w:bCs/>
        </w:rPr>
        <w:t>Reviewer 1</w:t>
      </w:r>
    </w:p>
    <w:p w14:paraId="23755A70" w14:textId="400104F9" w:rsidR="007924AF" w:rsidRPr="007924AF" w:rsidRDefault="007924AF" w:rsidP="007924AF">
      <w:pPr>
        <w:rPr>
          <w:rFonts w:ascii="Arial" w:hAnsi="Arial" w:cs="Arial"/>
        </w:rPr>
      </w:pPr>
      <w:r w:rsidRPr="007924AF">
        <w:rPr>
          <w:rFonts w:ascii="Arial" w:hAnsi="Arial" w:cs="Arial"/>
        </w:rPr>
        <w:t>This manuscript presents a meta-research investigation evaluating whether contemporary surgical randomized controlled trials (RCTs) are designed and interpreted in ways that meaningfully inform clinical decision-making. The authors analyzed 254 surgical RCTs across two sequential assessments and report that only a very small proportion met predefined criteria required to inform clinical practice meaningfully. The study concludes that deficiencies in surgical trials arise primarily during the conceptualization and planning phases rather than during reporting alone.</w:t>
      </w:r>
    </w:p>
    <w:p w14:paraId="681B41CB" w14:textId="77777777" w:rsidR="007924AF" w:rsidRPr="007924AF" w:rsidRDefault="007924AF" w:rsidP="007924AF">
      <w:pPr>
        <w:rPr>
          <w:rFonts w:ascii="Arial" w:hAnsi="Arial" w:cs="Arial"/>
        </w:rPr>
      </w:pPr>
      <w:r w:rsidRPr="007924AF">
        <w:rPr>
          <w:rFonts w:ascii="Arial" w:hAnsi="Arial" w:cs="Arial"/>
        </w:rPr>
        <w:t>Strengths</w:t>
      </w:r>
    </w:p>
    <w:p w14:paraId="78B7F10B" w14:textId="77777777" w:rsidR="007924AF" w:rsidRPr="007924AF" w:rsidRDefault="007924AF" w:rsidP="007924AF">
      <w:pPr>
        <w:rPr>
          <w:rFonts w:ascii="Arial" w:hAnsi="Arial" w:cs="Arial"/>
        </w:rPr>
      </w:pPr>
      <w:r w:rsidRPr="007924AF">
        <w:rPr>
          <w:rFonts w:ascii="Arial" w:hAnsi="Arial" w:cs="Arial"/>
        </w:rPr>
        <w:t>Highly relevant research question</w:t>
      </w:r>
    </w:p>
    <w:p w14:paraId="43A72D34" w14:textId="77777777" w:rsidR="007924AF" w:rsidRPr="007924AF" w:rsidRDefault="007924AF" w:rsidP="007924AF">
      <w:pPr>
        <w:rPr>
          <w:rFonts w:ascii="Arial" w:hAnsi="Arial" w:cs="Arial"/>
        </w:rPr>
      </w:pPr>
      <w:r w:rsidRPr="007924AF">
        <w:rPr>
          <w:rFonts w:ascii="Arial" w:hAnsi="Arial" w:cs="Arial"/>
        </w:rPr>
        <w:t>The study addresses a fundamental problem in surgical evidence generation: the gap between statistical outcomes and clinically meaningful decision-making. This issue is central to evidence-based surgery and trial methodology.</w:t>
      </w:r>
    </w:p>
    <w:p w14:paraId="7F7E079E" w14:textId="77777777" w:rsidR="007924AF" w:rsidRPr="007924AF" w:rsidRDefault="007924AF" w:rsidP="007924AF">
      <w:pPr>
        <w:rPr>
          <w:rFonts w:ascii="Arial" w:hAnsi="Arial" w:cs="Arial"/>
        </w:rPr>
      </w:pPr>
      <w:r w:rsidRPr="007924AF">
        <w:rPr>
          <w:rFonts w:ascii="Arial" w:hAnsi="Arial" w:cs="Arial"/>
        </w:rPr>
        <w:t>Novel evaluation framework</w:t>
      </w:r>
    </w:p>
    <w:p w14:paraId="20F72F89" w14:textId="77777777" w:rsidR="007924AF" w:rsidRPr="007924AF" w:rsidRDefault="007924AF" w:rsidP="007924AF">
      <w:pPr>
        <w:rPr>
          <w:rFonts w:ascii="Arial" w:hAnsi="Arial" w:cs="Arial"/>
        </w:rPr>
      </w:pPr>
      <w:r w:rsidRPr="007924AF">
        <w:rPr>
          <w:rFonts w:ascii="Arial" w:hAnsi="Arial" w:cs="Arial"/>
        </w:rPr>
        <w:t>The authors introduce a composite definition of trials that "meaningfully inform clinical practice," incorporating five methodological criteria including hypothesis specification, design alignment, clinically relevant effect sizes, and interpretation based on clinical relevance.</w:t>
      </w:r>
    </w:p>
    <w:p w14:paraId="45E76D44" w14:textId="77777777" w:rsidR="007924AF" w:rsidRPr="007924AF" w:rsidRDefault="007924AF" w:rsidP="007924AF">
      <w:pPr>
        <w:rPr>
          <w:rFonts w:ascii="Arial" w:hAnsi="Arial" w:cs="Arial"/>
        </w:rPr>
      </w:pPr>
      <w:r w:rsidRPr="007924AF">
        <w:rPr>
          <w:rFonts w:ascii="Arial" w:hAnsi="Arial" w:cs="Arial"/>
        </w:rPr>
        <w:t>This framework provides an innovative lens through which to evaluate trial design quality.</w:t>
      </w:r>
    </w:p>
    <w:p w14:paraId="6D502421" w14:textId="73A3DE4E" w:rsidR="007924AF" w:rsidRDefault="007924AF" w:rsidP="007924AF">
      <w:pPr>
        <w:rPr>
          <w:rFonts w:ascii="Arial" w:hAnsi="Arial" w:cs="Arial"/>
        </w:rPr>
      </w:pPr>
    </w:p>
    <w:p w14:paraId="0489AC2A" w14:textId="0D7F95FC" w:rsidR="007924AF" w:rsidRPr="00C1103A" w:rsidRDefault="007924AF" w:rsidP="007924AF">
      <w:pPr>
        <w:rPr>
          <w:rFonts w:ascii="Arial" w:hAnsi="Arial" w:cs="Arial"/>
          <w:i/>
          <w:iCs/>
          <w:color w:val="0F4761" w:themeColor="accent1" w:themeShade="BF"/>
        </w:rPr>
      </w:pPr>
      <w:r w:rsidRPr="00C1103A">
        <w:rPr>
          <w:rFonts w:ascii="Arial" w:hAnsi="Arial" w:cs="Arial"/>
          <w:i/>
          <w:iCs/>
          <w:color w:val="0F4761" w:themeColor="accent1" w:themeShade="BF"/>
          <w:u w:val="single"/>
        </w:rPr>
        <w:t>Answer</w:t>
      </w:r>
      <w:r w:rsidRPr="00C1103A">
        <w:rPr>
          <w:rFonts w:ascii="Arial" w:hAnsi="Arial" w:cs="Arial"/>
          <w:i/>
          <w:iCs/>
          <w:color w:val="0F4761" w:themeColor="accent1" w:themeShade="BF"/>
        </w:rPr>
        <w:t>: We thank the reviewer for their positive feedback.</w:t>
      </w:r>
    </w:p>
    <w:p w14:paraId="6E59B9F0" w14:textId="77777777" w:rsidR="007924AF" w:rsidRPr="007924AF" w:rsidRDefault="007924AF" w:rsidP="007924AF">
      <w:pPr>
        <w:rPr>
          <w:rFonts w:ascii="Arial" w:hAnsi="Arial" w:cs="Arial"/>
        </w:rPr>
      </w:pPr>
    </w:p>
    <w:p w14:paraId="6F15BE12" w14:textId="77777777" w:rsidR="007924AF" w:rsidRPr="007924AF" w:rsidRDefault="007924AF" w:rsidP="007924AF">
      <w:pPr>
        <w:rPr>
          <w:rFonts w:ascii="Arial" w:hAnsi="Arial" w:cs="Arial"/>
        </w:rPr>
      </w:pPr>
      <w:r w:rsidRPr="007924AF">
        <w:rPr>
          <w:rFonts w:ascii="Arial" w:hAnsi="Arial" w:cs="Arial"/>
        </w:rPr>
        <w:t>I would like the authors to reply to the following comments:</w:t>
      </w:r>
    </w:p>
    <w:p w14:paraId="3029AEC7" w14:textId="77777777" w:rsidR="007924AF" w:rsidRPr="007924AF" w:rsidRDefault="007924AF" w:rsidP="007924AF">
      <w:pPr>
        <w:rPr>
          <w:rFonts w:ascii="Arial" w:hAnsi="Arial" w:cs="Arial"/>
        </w:rPr>
      </w:pPr>
      <w:r w:rsidRPr="007924AF">
        <w:rPr>
          <w:rFonts w:ascii="Arial" w:hAnsi="Arial" w:cs="Arial"/>
        </w:rPr>
        <w:t>- mini abstract: this statement is very strong given the study design. Consider softening the wording</w:t>
      </w:r>
    </w:p>
    <w:p w14:paraId="4A22D3E5" w14:textId="77777777" w:rsidR="007924AF" w:rsidRPr="007924AF" w:rsidRDefault="007924AF" w:rsidP="007924AF">
      <w:pPr>
        <w:rPr>
          <w:rFonts w:ascii="Arial" w:hAnsi="Arial" w:cs="Arial"/>
        </w:rPr>
      </w:pPr>
      <w:r w:rsidRPr="007924AF">
        <w:rPr>
          <w:rFonts w:ascii="Arial" w:hAnsi="Arial" w:cs="Arial"/>
        </w:rPr>
        <w:t>- conclusion of abstract: The conclusion may be too definitive given the sampling approach. Consider tempering the statement.</w:t>
      </w:r>
    </w:p>
    <w:p w14:paraId="3527DC99" w14:textId="77777777" w:rsidR="007924AF" w:rsidRPr="007924AF" w:rsidRDefault="007924AF" w:rsidP="007924AF">
      <w:pPr>
        <w:rPr>
          <w:rFonts w:ascii="Arial" w:hAnsi="Arial" w:cs="Arial"/>
        </w:rPr>
      </w:pPr>
    </w:p>
    <w:p w14:paraId="55469C58" w14:textId="61306A95" w:rsidR="007924AF" w:rsidRDefault="007924AF" w:rsidP="007924AF">
      <w:pPr>
        <w:rPr>
          <w:rFonts w:ascii="Arial" w:hAnsi="Arial" w:cs="Arial"/>
          <w:i/>
          <w:iCs/>
          <w:color w:val="0F4761" w:themeColor="accent1" w:themeShade="BF"/>
        </w:rPr>
      </w:pPr>
      <w:r w:rsidRPr="00C1103A">
        <w:rPr>
          <w:rFonts w:ascii="Arial" w:hAnsi="Arial" w:cs="Arial"/>
          <w:i/>
          <w:iCs/>
          <w:color w:val="0F4761" w:themeColor="accent1" w:themeShade="BF"/>
          <w:u w:val="single"/>
        </w:rPr>
        <w:t>Answer</w:t>
      </w:r>
      <w:r w:rsidRPr="00C1103A">
        <w:rPr>
          <w:rFonts w:ascii="Arial" w:hAnsi="Arial" w:cs="Arial"/>
          <w:i/>
          <w:iCs/>
          <w:color w:val="0F4761" w:themeColor="accent1" w:themeShade="BF"/>
        </w:rPr>
        <w:t xml:space="preserve">: We </w:t>
      </w:r>
      <w:r w:rsidRPr="00C1103A">
        <w:rPr>
          <w:rFonts w:ascii="Arial" w:hAnsi="Arial" w:cs="Arial"/>
          <w:i/>
          <w:iCs/>
          <w:color w:val="0F4761" w:themeColor="accent1" w:themeShade="BF"/>
        </w:rPr>
        <w:t>thank the reviewer for these valuable suggestions, which we incorporated in the revised mini</w:t>
      </w:r>
      <w:r w:rsidR="00CA1B8F">
        <w:rPr>
          <w:rFonts w:ascii="Arial" w:hAnsi="Arial" w:cs="Arial"/>
          <w:i/>
          <w:iCs/>
          <w:color w:val="0F4761" w:themeColor="accent1" w:themeShade="BF"/>
        </w:rPr>
        <w:t xml:space="preserve"> </w:t>
      </w:r>
      <w:r w:rsidRPr="00C1103A">
        <w:rPr>
          <w:rFonts w:ascii="Arial" w:hAnsi="Arial" w:cs="Arial"/>
          <w:i/>
          <w:iCs/>
          <w:color w:val="0F4761" w:themeColor="accent1" w:themeShade="BF"/>
        </w:rPr>
        <w:t>abstract and abstract, as follows.</w:t>
      </w:r>
    </w:p>
    <w:p w14:paraId="4A4370F7" w14:textId="77777777" w:rsidR="0086529C" w:rsidRDefault="0086529C" w:rsidP="007924AF">
      <w:pPr>
        <w:rPr>
          <w:rFonts w:ascii="Arial" w:hAnsi="Arial" w:cs="Arial"/>
          <w:i/>
          <w:iCs/>
          <w:color w:val="0F4761" w:themeColor="accent1" w:themeShade="BF"/>
        </w:rPr>
      </w:pPr>
    </w:p>
    <w:p w14:paraId="6D300EEB" w14:textId="5A4006DE" w:rsidR="00CA1B8F" w:rsidRPr="00CA1B8F" w:rsidRDefault="00CA1B8F" w:rsidP="007924AF">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sidRPr="00CA1B8F">
        <w:rPr>
          <w:rFonts w:ascii="Arial" w:hAnsi="Arial" w:cs="Arial"/>
          <w:b/>
          <w:bCs/>
          <w:i/>
          <w:iCs/>
          <w:color w:val="0F4761" w:themeColor="accent1" w:themeShade="BF"/>
        </w:rPr>
        <w:t>Mini Abstract</w:t>
      </w:r>
      <w:r w:rsidRPr="00CA1B8F">
        <w:rPr>
          <w:rFonts w:ascii="Arial" w:hAnsi="Arial" w:cs="Arial"/>
          <w:i/>
          <w:iCs/>
          <w:color w:val="0F4761" w:themeColor="accent1" w:themeShade="BF"/>
        </w:rPr>
        <w:t>:</w:t>
      </w:r>
    </w:p>
    <w:p w14:paraId="580E33AA" w14:textId="4FEDB470" w:rsidR="00CA1B8F" w:rsidRPr="00C1103A" w:rsidRDefault="00CA1B8F" w:rsidP="007924AF">
      <w:pPr>
        <w:rPr>
          <w:rFonts w:ascii="Arial" w:hAnsi="Arial" w:cs="Arial"/>
          <w:i/>
          <w:iCs/>
          <w:color w:val="0F4761" w:themeColor="accent1" w:themeShade="BF"/>
        </w:rPr>
      </w:pPr>
      <w:r>
        <w:rPr>
          <w:rFonts w:eastAsia="Times New Roman" w:cs="Calibri"/>
          <w:color w:val="000000" w:themeColor="text1"/>
          <w:lang w:eastAsia="de-DE"/>
        </w:rPr>
        <w:t xml:space="preserve">Most contemporary </w:t>
      </w:r>
      <w:r w:rsidRPr="7052A300">
        <w:rPr>
          <w:rFonts w:eastAsia="Times New Roman" w:cs="Calibri"/>
          <w:color w:val="000000" w:themeColor="text1"/>
          <w:lang w:eastAsia="de-DE"/>
        </w:rPr>
        <w:t xml:space="preserve">surgical </w:t>
      </w:r>
      <w:r>
        <w:rPr>
          <w:rFonts w:eastAsia="Times New Roman" w:cs="Calibri"/>
          <w:color w:val="000000" w:themeColor="text1"/>
          <w:lang w:eastAsia="de-DE"/>
        </w:rPr>
        <w:t>randomized controlled trials</w:t>
      </w:r>
      <w:r w:rsidRPr="7052A300">
        <w:rPr>
          <w:rFonts w:eastAsia="Times New Roman" w:cs="Calibri"/>
          <w:color w:val="000000" w:themeColor="text1"/>
          <w:lang w:eastAsia="de-DE"/>
        </w:rPr>
        <w:t xml:space="preserve"> </w:t>
      </w:r>
      <w:r w:rsidRPr="00491FB4">
        <w:rPr>
          <w:rFonts w:eastAsia="Times New Roman" w:cs="Calibri"/>
          <w:b/>
          <w:bCs/>
          <w:i/>
          <w:iCs/>
          <w:color w:val="000000" w:themeColor="text1"/>
          <w:highlight w:val="yellow"/>
          <w:lang w:eastAsia="de-DE"/>
        </w:rPr>
        <w:t>could benefit from</w:t>
      </w:r>
      <w:r w:rsidRPr="00491FB4">
        <w:rPr>
          <w:rFonts w:cs="Calibri"/>
          <w:b/>
          <w:bCs/>
          <w:i/>
          <w:iCs/>
          <w:color w:val="000000" w:themeColor="text1"/>
          <w:highlight w:val="yellow"/>
        </w:rPr>
        <w:t xml:space="preserve"> </w:t>
      </w:r>
      <w:r w:rsidRPr="00491FB4">
        <w:rPr>
          <w:rFonts w:cs="Calibri"/>
          <w:b/>
          <w:bCs/>
          <w:i/>
          <w:iCs/>
          <w:color w:val="000000" w:themeColor="text1"/>
          <w:highlight w:val="yellow"/>
        </w:rPr>
        <w:t>an improvement in</w:t>
      </w:r>
      <w:r w:rsidRPr="00491FB4">
        <w:rPr>
          <w:rFonts w:cs="Calibri"/>
          <w:b/>
          <w:bCs/>
          <w:i/>
          <w:iCs/>
          <w:color w:val="000000" w:themeColor="text1"/>
          <w:highlight w:val="yellow"/>
        </w:rPr>
        <w:t xml:space="preserve"> </w:t>
      </w:r>
      <w:r w:rsidRPr="00491FB4">
        <w:rPr>
          <w:rFonts w:cs="Calibri"/>
          <w:b/>
          <w:bCs/>
          <w:i/>
          <w:iCs/>
          <w:color w:val="000000" w:themeColor="text1"/>
          <w:highlight w:val="yellow"/>
        </w:rPr>
        <w:t>planning and design to better</w:t>
      </w:r>
      <w:r w:rsidRPr="00491FB4">
        <w:rPr>
          <w:rFonts w:cs="Calibri"/>
          <w:b/>
          <w:bCs/>
          <w:i/>
          <w:iCs/>
          <w:color w:val="000000" w:themeColor="text1"/>
        </w:rPr>
        <w:t xml:space="preserve"> </w:t>
      </w:r>
      <w:r w:rsidRPr="7052A300">
        <w:rPr>
          <w:rFonts w:cs="Calibri"/>
          <w:color w:val="000000" w:themeColor="text1"/>
        </w:rPr>
        <w:t xml:space="preserve">inform </w:t>
      </w:r>
      <w:r w:rsidRPr="019C1EFE">
        <w:rPr>
          <w:rFonts w:cs="Calibri"/>
          <w:color w:val="000000" w:themeColor="text1"/>
        </w:rPr>
        <w:t>patient</w:t>
      </w:r>
      <w:r>
        <w:rPr>
          <w:rFonts w:cs="Calibri"/>
          <w:color w:val="000000" w:themeColor="text1"/>
        </w:rPr>
        <w:t>-</w:t>
      </w:r>
      <w:r w:rsidRPr="019C1EFE">
        <w:rPr>
          <w:rFonts w:cs="Calibri"/>
          <w:color w:val="000000" w:themeColor="text1"/>
        </w:rPr>
        <w:t xml:space="preserve">relevant </w:t>
      </w:r>
      <w:r w:rsidRPr="2969EE35">
        <w:rPr>
          <w:rFonts w:cs="Calibri"/>
          <w:color w:val="000000" w:themeColor="text1"/>
        </w:rPr>
        <w:t>clinical decision-making.</w:t>
      </w:r>
      <w:r w:rsidRPr="7052A300">
        <w:rPr>
          <w:rFonts w:cs="Calibri"/>
          <w:color w:val="000000" w:themeColor="text1"/>
        </w:rPr>
        <w:t xml:space="preserve"> </w:t>
      </w:r>
      <w:r>
        <w:rPr>
          <w:rFonts w:cs="Calibri"/>
          <w:color w:val="000000" w:themeColor="text1"/>
        </w:rPr>
        <w:t xml:space="preserve"> </w:t>
      </w:r>
    </w:p>
    <w:p w14:paraId="10E8AFBE" w14:textId="77777777" w:rsidR="007924AF" w:rsidRDefault="007924AF" w:rsidP="007924AF">
      <w:pPr>
        <w:rPr>
          <w:rFonts w:ascii="Arial" w:hAnsi="Arial" w:cs="Arial"/>
          <w:i/>
          <w:iCs/>
          <w:color w:val="0F4761" w:themeColor="accent1" w:themeShade="BF"/>
        </w:rPr>
      </w:pPr>
    </w:p>
    <w:p w14:paraId="14547660" w14:textId="074E07FC" w:rsidR="00CA1B8F" w:rsidRPr="00CA1B8F" w:rsidRDefault="00CA1B8F" w:rsidP="00CA1B8F">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sidRPr="00CA1B8F">
        <w:rPr>
          <w:rFonts w:ascii="Arial" w:hAnsi="Arial" w:cs="Arial"/>
          <w:b/>
          <w:bCs/>
          <w:i/>
          <w:iCs/>
          <w:color w:val="0F4761" w:themeColor="accent1" w:themeShade="BF"/>
        </w:rPr>
        <w:t>Abstract</w:t>
      </w:r>
      <w:r w:rsidRPr="00CA1B8F">
        <w:rPr>
          <w:rFonts w:ascii="Arial" w:hAnsi="Arial" w:cs="Arial"/>
          <w:i/>
          <w:iCs/>
          <w:color w:val="0F4761" w:themeColor="accent1" w:themeShade="BF"/>
        </w:rPr>
        <w:t>:</w:t>
      </w:r>
    </w:p>
    <w:p w14:paraId="67F86003" w14:textId="77777777" w:rsidR="000A4C6F" w:rsidRPr="00424702" w:rsidRDefault="000A4C6F" w:rsidP="000A4C6F">
      <w:pPr>
        <w:spacing w:after="0" w:line="480" w:lineRule="auto"/>
        <w:rPr>
          <w:rFonts w:cs="Calibri"/>
          <w:b/>
          <w:bCs/>
          <w:i/>
          <w:iCs/>
          <w:color w:val="000000" w:themeColor="text1"/>
        </w:rPr>
      </w:pPr>
      <w:r w:rsidRPr="000A4C6F">
        <w:rPr>
          <w:b/>
          <w:bCs/>
        </w:rPr>
        <w:t>Conclusion:</w:t>
      </w:r>
      <w:r w:rsidRPr="000A4C6F">
        <w:rPr>
          <w:rFonts w:cs="Calibri"/>
          <w:b/>
          <w:bCs/>
          <w:i/>
          <w:iCs/>
          <w:color w:val="000000" w:themeColor="text1"/>
        </w:rPr>
        <w:t xml:space="preserve"> </w:t>
      </w:r>
      <w:r w:rsidRPr="00424702">
        <w:rPr>
          <w:rFonts w:cs="Calibri"/>
          <w:b/>
          <w:bCs/>
          <w:i/>
          <w:iCs/>
          <w:color w:val="000000" w:themeColor="text1"/>
          <w:highlight w:val="yellow"/>
        </w:rPr>
        <w:t>Our results suggest concerns in the ability of surgical RCTs to inform clinical decision-making.</w:t>
      </w:r>
    </w:p>
    <w:p w14:paraId="04FA607E" w14:textId="77777777" w:rsidR="00CA1B8F" w:rsidRPr="00CA1B8F" w:rsidRDefault="00CA1B8F" w:rsidP="00CA1B8F"/>
    <w:p w14:paraId="49AAC259" w14:textId="77777777" w:rsidR="007924AF" w:rsidRPr="007924AF" w:rsidRDefault="007924AF" w:rsidP="007924AF">
      <w:pPr>
        <w:rPr>
          <w:rFonts w:ascii="Arial" w:hAnsi="Arial" w:cs="Arial"/>
        </w:rPr>
      </w:pPr>
      <w:r w:rsidRPr="007924AF">
        <w:rPr>
          <w:rFonts w:ascii="Arial" w:hAnsi="Arial" w:cs="Arial"/>
        </w:rPr>
        <w:t>- the composite definition of meaningfully informing clinical practice is crucial to this manuscript. And as mentioned also one of its strengths. The definition would benefit from a clear description how MID are defined. How should these be formed: Delphi methods for treating physicians and focus groups for patients ? This is the crux for future designs. These outcomes need to be properly defined and validated. Please comment and comment on in discussion.</w:t>
      </w:r>
    </w:p>
    <w:p w14:paraId="36EE9E42" w14:textId="77777777" w:rsidR="007924AF" w:rsidRPr="007924AF" w:rsidRDefault="007924AF" w:rsidP="007924AF">
      <w:pPr>
        <w:rPr>
          <w:rFonts w:ascii="Arial" w:hAnsi="Arial" w:cs="Arial"/>
        </w:rPr>
      </w:pPr>
    </w:p>
    <w:p w14:paraId="652AB21D" w14:textId="64CC6619" w:rsidR="00AC0A69" w:rsidRDefault="00AC0A69" w:rsidP="00AC0A69">
      <w:pPr>
        <w:rPr>
          <w:rFonts w:ascii="Arial" w:hAnsi="Arial" w:cs="Arial"/>
          <w:i/>
          <w:iCs/>
          <w:color w:val="0F4761" w:themeColor="accent1" w:themeShade="BF"/>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xml:space="preserve">: We thank the reviewer for </w:t>
      </w:r>
      <w:r w:rsidR="00225A79">
        <w:rPr>
          <w:rFonts w:ascii="Arial" w:hAnsi="Arial" w:cs="Arial"/>
          <w:i/>
          <w:iCs/>
          <w:color w:val="0F4761" w:themeColor="accent1" w:themeShade="BF"/>
        </w:rPr>
        <w:t>highlighting</w:t>
      </w:r>
      <w:r w:rsidR="00587A18">
        <w:rPr>
          <w:rFonts w:ascii="Arial" w:hAnsi="Arial" w:cs="Arial"/>
          <w:i/>
          <w:iCs/>
          <w:color w:val="0F4761" w:themeColor="accent1" w:themeShade="BF"/>
        </w:rPr>
        <w:t xml:space="preserve"> </w:t>
      </w:r>
      <w:r w:rsidR="00225A79">
        <w:rPr>
          <w:rFonts w:ascii="Arial" w:hAnsi="Arial" w:cs="Arial"/>
          <w:i/>
          <w:iCs/>
          <w:color w:val="0F4761" w:themeColor="accent1" w:themeShade="BF"/>
        </w:rPr>
        <w:t xml:space="preserve">the strength of </w:t>
      </w:r>
      <w:r w:rsidR="00587A18">
        <w:rPr>
          <w:rFonts w:ascii="Arial" w:hAnsi="Arial" w:cs="Arial"/>
          <w:i/>
          <w:iCs/>
          <w:color w:val="0F4761" w:themeColor="accent1" w:themeShade="BF"/>
        </w:rPr>
        <w:t xml:space="preserve">our </w:t>
      </w:r>
      <w:r w:rsidR="00225A79">
        <w:rPr>
          <w:rFonts w:ascii="Arial" w:hAnsi="Arial" w:cs="Arial"/>
          <w:i/>
          <w:iCs/>
          <w:color w:val="0F4761" w:themeColor="accent1" w:themeShade="BF"/>
        </w:rPr>
        <w:t xml:space="preserve">original definition. As its understanding is dependent on the MID concept, we added in </w:t>
      </w:r>
      <w:r w:rsidR="00225A79" w:rsidRPr="00225A79">
        <w:rPr>
          <w:rFonts w:ascii="Arial" w:hAnsi="Arial" w:cs="Arial"/>
          <w:b/>
          <w:bCs/>
          <w:i/>
          <w:iCs/>
          <w:color w:val="0F4761" w:themeColor="accent1" w:themeShade="BF"/>
        </w:rPr>
        <w:t>Methods</w:t>
      </w:r>
      <w:r w:rsidR="00225A79">
        <w:rPr>
          <w:rFonts w:ascii="Arial" w:hAnsi="Arial" w:cs="Arial"/>
          <w:i/>
          <w:iCs/>
          <w:color w:val="0F4761" w:themeColor="accent1" w:themeShade="BF"/>
        </w:rPr>
        <w:t xml:space="preserve"> section a</w:t>
      </w:r>
      <w:r w:rsidR="0086529C">
        <w:rPr>
          <w:rFonts w:ascii="Arial" w:hAnsi="Arial" w:cs="Arial"/>
          <w:i/>
          <w:iCs/>
          <w:color w:val="0F4761" w:themeColor="accent1" w:themeShade="BF"/>
        </w:rPr>
        <w:t xml:space="preserve"> subsection </w:t>
      </w:r>
      <w:r w:rsidR="0086529C" w:rsidRPr="0086529C">
        <w:rPr>
          <w:rFonts w:ascii="Arial" w:hAnsi="Arial" w:cs="Arial"/>
          <w:b/>
          <w:bCs/>
          <w:i/>
          <w:iCs/>
          <w:color w:val="0F4761" w:themeColor="accent1" w:themeShade="BF"/>
        </w:rPr>
        <w:t>Outcomes definition</w:t>
      </w:r>
      <w:r w:rsidR="0086529C">
        <w:rPr>
          <w:rFonts w:ascii="Arial" w:hAnsi="Arial" w:cs="Arial"/>
          <w:i/>
          <w:iCs/>
          <w:color w:val="0F4761" w:themeColor="accent1" w:themeShade="BF"/>
        </w:rPr>
        <w:t xml:space="preserve"> with four distinct paragraphs. Each</w:t>
      </w:r>
      <w:r w:rsidR="00225A79">
        <w:rPr>
          <w:rFonts w:ascii="Arial" w:hAnsi="Arial" w:cs="Arial"/>
          <w:i/>
          <w:iCs/>
          <w:color w:val="0F4761" w:themeColor="accent1" w:themeShade="BF"/>
        </w:rPr>
        <w:t xml:space="preserve"> </w:t>
      </w:r>
      <w:r w:rsidR="00B61043">
        <w:rPr>
          <w:rFonts w:ascii="Arial" w:hAnsi="Arial" w:cs="Arial"/>
          <w:i/>
          <w:iCs/>
          <w:color w:val="0F4761" w:themeColor="accent1" w:themeShade="BF"/>
        </w:rPr>
        <w:t>paragraph defin</w:t>
      </w:r>
      <w:r w:rsidR="0086529C">
        <w:rPr>
          <w:rFonts w:ascii="Arial" w:hAnsi="Arial" w:cs="Arial"/>
          <w:i/>
          <w:iCs/>
          <w:color w:val="0F4761" w:themeColor="accent1" w:themeShade="BF"/>
        </w:rPr>
        <w:t>es now</w:t>
      </w:r>
      <w:r w:rsidR="00B61043">
        <w:rPr>
          <w:rFonts w:ascii="Arial" w:hAnsi="Arial" w:cs="Arial"/>
          <w:i/>
          <w:iCs/>
          <w:color w:val="0F4761" w:themeColor="accent1" w:themeShade="BF"/>
        </w:rPr>
        <w:t xml:space="preserve"> each </w:t>
      </w:r>
      <w:r w:rsidR="0086529C">
        <w:rPr>
          <w:rFonts w:ascii="Arial" w:hAnsi="Arial" w:cs="Arial"/>
          <w:i/>
          <w:iCs/>
          <w:color w:val="0F4761" w:themeColor="accent1" w:themeShade="BF"/>
        </w:rPr>
        <w:t>criterium</w:t>
      </w:r>
      <w:r w:rsidR="00B61043">
        <w:rPr>
          <w:rFonts w:ascii="Arial" w:hAnsi="Arial" w:cs="Arial"/>
          <w:i/>
          <w:iCs/>
          <w:color w:val="0F4761" w:themeColor="accent1" w:themeShade="BF"/>
        </w:rPr>
        <w:t xml:space="preserve"> of our </w:t>
      </w:r>
      <w:r w:rsidR="0086529C">
        <w:rPr>
          <w:rFonts w:ascii="Arial" w:hAnsi="Arial" w:cs="Arial"/>
          <w:i/>
          <w:iCs/>
          <w:color w:val="0F4761" w:themeColor="accent1" w:themeShade="BF"/>
        </w:rPr>
        <w:t xml:space="preserve">four-point </w:t>
      </w:r>
      <w:r w:rsidR="00B61043">
        <w:rPr>
          <w:rFonts w:ascii="Arial" w:hAnsi="Arial" w:cs="Arial"/>
          <w:i/>
          <w:iCs/>
          <w:color w:val="0F4761" w:themeColor="accent1" w:themeShade="BF"/>
        </w:rPr>
        <w:t xml:space="preserve">composite outcome and </w:t>
      </w:r>
      <w:r w:rsidR="0086529C">
        <w:rPr>
          <w:rFonts w:ascii="Arial" w:hAnsi="Arial" w:cs="Arial"/>
          <w:i/>
          <w:iCs/>
          <w:color w:val="0F4761" w:themeColor="accent1" w:themeShade="BF"/>
        </w:rPr>
        <w:t xml:space="preserve">we </w:t>
      </w:r>
      <w:r w:rsidR="00B61043">
        <w:rPr>
          <w:rFonts w:ascii="Arial" w:hAnsi="Arial" w:cs="Arial"/>
          <w:i/>
          <w:iCs/>
          <w:color w:val="0F4761" w:themeColor="accent1" w:themeShade="BF"/>
        </w:rPr>
        <w:t xml:space="preserve">define the MID in the paragraph </w:t>
      </w:r>
      <w:r w:rsidR="0086529C" w:rsidRPr="0086529C">
        <w:rPr>
          <w:rFonts w:ascii="Arial" w:hAnsi="Arial" w:cs="Arial"/>
          <w:b/>
          <w:bCs/>
          <w:i/>
          <w:iCs/>
          <w:color w:val="0F4761" w:themeColor="accent1" w:themeShade="BF"/>
        </w:rPr>
        <w:t>Sample size based on a clinically relevant effect</w:t>
      </w:r>
      <w:r w:rsidR="00045226">
        <w:rPr>
          <w:rFonts w:ascii="Arial" w:hAnsi="Arial" w:cs="Arial"/>
          <w:i/>
          <w:iCs/>
          <w:color w:val="0F4761" w:themeColor="accent1" w:themeShade="BF"/>
        </w:rPr>
        <w:t xml:space="preserve">. We also ensured that we did not repeat these elements in the </w:t>
      </w:r>
      <w:r w:rsidR="00045226" w:rsidRPr="00045226">
        <w:rPr>
          <w:rFonts w:ascii="Arial" w:hAnsi="Arial" w:cs="Arial"/>
          <w:b/>
          <w:bCs/>
          <w:i/>
          <w:iCs/>
          <w:color w:val="0F4761" w:themeColor="accent1" w:themeShade="BF"/>
        </w:rPr>
        <w:t>Discussion</w:t>
      </w:r>
      <w:r w:rsidR="00045226">
        <w:rPr>
          <w:rFonts w:ascii="Arial" w:hAnsi="Arial" w:cs="Arial"/>
          <w:i/>
          <w:iCs/>
          <w:color w:val="0F4761" w:themeColor="accent1" w:themeShade="BF"/>
        </w:rPr>
        <w:t xml:space="preserve"> section, as we had already dedicated a paragraph to the MID</w:t>
      </w:r>
      <w:r w:rsidRPr="009B1510">
        <w:rPr>
          <w:rFonts w:ascii="Arial" w:hAnsi="Arial" w:cs="Arial"/>
          <w:i/>
          <w:iCs/>
          <w:color w:val="0F4761" w:themeColor="accent1" w:themeShade="BF"/>
        </w:rPr>
        <w:t>.</w:t>
      </w:r>
    </w:p>
    <w:p w14:paraId="3DCFB2F4" w14:textId="77777777" w:rsidR="0086529C" w:rsidRPr="009B1510" w:rsidRDefault="0086529C" w:rsidP="00AC0A69">
      <w:pPr>
        <w:rPr>
          <w:rFonts w:ascii="Arial" w:hAnsi="Arial" w:cs="Arial"/>
          <w:i/>
          <w:iCs/>
          <w:color w:val="0F4761" w:themeColor="accent1" w:themeShade="BF"/>
        </w:rPr>
      </w:pPr>
    </w:p>
    <w:p w14:paraId="34C8DD85" w14:textId="22EEE638" w:rsidR="00225A79" w:rsidRPr="00CA1B8F" w:rsidRDefault="00225A79" w:rsidP="00225A79">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Pr>
          <w:rFonts w:ascii="Arial" w:hAnsi="Arial" w:cs="Arial"/>
          <w:b/>
          <w:bCs/>
          <w:i/>
          <w:iCs/>
          <w:color w:val="0F4761" w:themeColor="accent1" w:themeShade="BF"/>
        </w:rPr>
        <w:t>Methods</w:t>
      </w:r>
      <w:r w:rsidR="00B61043">
        <w:rPr>
          <w:rFonts w:ascii="Arial" w:hAnsi="Arial" w:cs="Arial"/>
          <w:b/>
          <w:bCs/>
          <w:i/>
          <w:iCs/>
          <w:color w:val="0F4761" w:themeColor="accent1" w:themeShade="BF"/>
        </w:rPr>
        <w:t xml:space="preserve"> (page)</w:t>
      </w:r>
      <w:r w:rsidRPr="00CA1B8F">
        <w:rPr>
          <w:rFonts w:ascii="Arial" w:hAnsi="Arial" w:cs="Arial"/>
          <w:i/>
          <w:iCs/>
          <w:color w:val="0F4761" w:themeColor="accent1" w:themeShade="BF"/>
        </w:rPr>
        <w:t>:</w:t>
      </w:r>
    </w:p>
    <w:p w14:paraId="31FFE72A" w14:textId="434FF765" w:rsidR="00AC0A69" w:rsidRDefault="00AC0A69" w:rsidP="00AC0A69">
      <w:pPr>
        <w:rPr>
          <w:rFonts w:ascii="Arial" w:hAnsi="Arial" w:cs="Arial"/>
          <w:i/>
          <w:iCs/>
          <w:color w:val="0F4761" w:themeColor="accent1" w:themeShade="BF"/>
        </w:rPr>
      </w:pPr>
    </w:p>
    <w:p w14:paraId="1E8FB723" w14:textId="77777777" w:rsidR="0086529C" w:rsidRDefault="0086529C" w:rsidP="00AC0A69">
      <w:pPr>
        <w:rPr>
          <w:rFonts w:ascii="Arial" w:hAnsi="Arial" w:cs="Arial"/>
          <w:i/>
          <w:iCs/>
          <w:color w:val="0F4761" w:themeColor="accent1" w:themeShade="BF"/>
        </w:rPr>
      </w:pPr>
    </w:p>
    <w:p w14:paraId="4AD07FBB" w14:textId="55E0D639" w:rsidR="00045226" w:rsidRPr="00CA1B8F" w:rsidRDefault="00045226" w:rsidP="00045226">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Pr>
          <w:rFonts w:ascii="Arial" w:hAnsi="Arial" w:cs="Arial"/>
          <w:b/>
          <w:bCs/>
          <w:i/>
          <w:iCs/>
          <w:color w:val="0F4761" w:themeColor="accent1" w:themeShade="BF"/>
        </w:rPr>
        <w:t>Discussion</w:t>
      </w:r>
      <w:r w:rsidR="00B61043">
        <w:rPr>
          <w:rFonts w:ascii="Arial" w:hAnsi="Arial" w:cs="Arial"/>
          <w:b/>
          <w:bCs/>
          <w:i/>
          <w:iCs/>
          <w:color w:val="0F4761" w:themeColor="accent1" w:themeShade="BF"/>
        </w:rPr>
        <w:t xml:space="preserve"> (page)</w:t>
      </w:r>
      <w:r w:rsidRPr="00CA1B8F">
        <w:rPr>
          <w:rFonts w:ascii="Arial" w:hAnsi="Arial" w:cs="Arial"/>
          <w:i/>
          <w:iCs/>
          <w:color w:val="0F4761" w:themeColor="accent1" w:themeShade="BF"/>
        </w:rPr>
        <w:t>:</w:t>
      </w:r>
    </w:p>
    <w:p w14:paraId="5B724BBD" w14:textId="77777777" w:rsidR="00045226" w:rsidRPr="009B1510" w:rsidRDefault="00045226" w:rsidP="00AC0A69">
      <w:pPr>
        <w:rPr>
          <w:rFonts w:ascii="Arial" w:hAnsi="Arial" w:cs="Arial"/>
          <w:i/>
          <w:iCs/>
          <w:color w:val="0F4761" w:themeColor="accent1" w:themeShade="BF"/>
        </w:rPr>
      </w:pPr>
    </w:p>
    <w:p w14:paraId="7FF2E0CD" w14:textId="77777777" w:rsidR="007924AF" w:rsidRPr="009B1510" w:rsidRDefault="007924AF" w:rsidP="007924AF">
      <w:pPr>
        <w:rPr>
          <w:rFonts w:ascii="Arial" w:hAnsi="Arial" w:cs="Arial"/>
          <w:i/>
          <w:iCs/>
          <w:color w:val="0F4761" w:themeColor="accent1" w:themeShade="BF"/>
        </w:rPr>
      </w:pPr>
    </w:p>
    <w:p w14:paraId="23A71E39" w14:textId="77777777" w:rsidR="007924AF" w:rsidRPr="007924AF" w:rsidRDefault="007924AF" w:rsidP="007924AF">
      <w:pPr>
        <w:rPr>
          <w:rFonts w:ascii="Arial" w:hAnsi="Arial" w:cs="Arial"/>
        </w:rPr>
      </w:pPr>
      <w:r w:rsidRPr="007924AF">
        <w:rPr>
          <w:rFonts w:ascii="Arial" w:hAnsi="Arial" w:cs="Arial"/>
        </w:rPr>
        <w:t>- The authors report that 19,393 RCT records from 2024 were identified. But only 554 records were screened, resulting in 167 included RCTs</w:t>
      </w:r>
    </w:p>
    <w:p w14:paraId="5D3F2D06" w14:textId="77777777" w:rsidR="007924AF" w:rsidRPr="007924AF" w:rsidRDefault="007924AF" w:rsidP="007924AF">
      <w:pPr>
        <w:rPr>
          <w:rFonts w:ascii="Arial" w:hAnsi="Arial" w:cs="Arial"/>
        </w:rPr>
      </w:pPr>
      <w:r w:rsidRPr="007924AF">
        <w:rPr>
          <w:rFonts w:ascii="Arial" w:hAnsi="Arial" w:cs="Arial"/>
        </w:rPr>
        <w:t>However, the manuscript provides no clear justification for why this subset was selected, nor does it demonstrate that the final sample is representative of the overall surgical RCT literature. Was the sample randomly selected? Were records screened in chronological order? Could selection bias have influenced which studies were included? Final conclusion should reflect this methodological flaw and be somewhat less strong</w:t>
      </w:r>
    </w:p>
    <w:p w14:paraId="41540DED" w14:textId="77777777" w:rsidR="00AC0A69" w:rsidRPr="007924AF" w:rsidRDefault="00AC0A69" w:rsidP="00AC0A69">
      <w:pPr>
        <w:rPr>
          <w:rFonts w:ascii="Arial" w:hAnsi="Arial" w:cs="Arial"/>
        </w:rPr>
      </w:pPr>
    </w:p>
    <w:p w14:paraId="50A70481" w14:textId="189E0CAC" w:rsidR="00AC0A69" w:rsidRPr="009B1510" w:rsidRDefault="00AC0A69" w:rsidP="00AC0A69">
      <w:pPr>
        <w:rPr>
          <w:rFonts w:ascii="Arial" w:hAnsi="Arial" w:cs="Arial"/>
          <w:i/>
          <w:iCs/>
          <w:color w:val="0F4761" w:themeColor="accent1" w:themeShade="BF"/>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xml:space="preserve">: We thank the reviewer for </w:t>
      </w:r>
      <w:r w:rsidRPr="009B1510">
        <w:rPr>
          <w:rFonts w:ascii="Arial" w:hAnsi="Arial" w:cs="Arial"/>
          <w:i/>
          <w:iCs/>
          <w:color w:val="0F4761" w:themeColor="accent1" w:themeShade="BF"/>
        </w:rPr>
        <w:t>pointing out a lack in clarity concerning the selection process, which we had initially not detailed for word sparing purposes, but which was not sufficiently well reported. We</w:t>
      </w:r>
      <w:r w:rsidR="00BF1D11" w:rsidRPr="009B1510">
        <w:rPr>
          <w:rFonts w:ascii="Arial" w:hAnsi="Arial" w:cs="Arial"/>
          <w:i/>
          <w:iCs/>
          <w:color w:val="0F4761" w:themeColor="accent1" w:themeShade="BF"/>
        </w:rPr>
        <w:t xml:space="preserve"> could transparently</w:t>
      </w:r>
      <w:r w:rsidRPr="009B1510">
        <w:rPr>
          <w:rFonts w:ascii="Arial" w:hAnsi="Arial" w:cs="Arial"/>
          <w:i/>
          <w:iCs/>
          <w:color w:val="0F4761" w:themeColor="accent1" w:themeShade="BF"/>
        </w:rPr>
        <w:t xml:space="preserve"> detail the whole process from title and abstract screening to full-text selection</w:t>
      </w:r>
      <w:r w:rsidR="00BF1D11" w:rsidRPr="009B1510">
        <w:rPr>
          <w:rFonts w:ascii="Arial" w:hAnsi="Arial" w:cs="Arial"/>
          <w:i/>
          <w:iCs/>
          <w:color w:val="0F4761" w:themeColor="accent1" w:themeShade="BF"/>
        </w:rPr>
        <w:t xml:space="preserve"> in our revised </w:t>
      </w:r>
      <w:r w:rsidR="00BF1D11" w:rsidRPr="009B1510">
        <w:rPr>
          <w:rFonts w:ascii="Arial" w:hAnsi="Arial" w:cs="Arial"/>
          <w:b/>
          <w:bCs/>
          <w:i/>
          <w:iCs/>
          <w:color w:val="0F4761" w:themeColor="accent1" w:themeShade="BF"/>
        </w:rPr>
        <w:t>Methods</w:t>
      </w:r>
      <w:r w:rsidR="00BF1D11" w:rsidRPr="009B1510">
        <w:rPr>
          <w:rFonts w:ascii="Arial" w:hAnsi="Arial" w:cs="Arial"/>
          <w:i/>
          <w:iCs/>
          <w:color w:val="0F4761" w:themeColor="accent1" w:themeShade="BF"/>
        </w:rPr>
        <w:t xml:space="preserve"> section</w:t>
      </w:r>
      <w:r w:rsidRPr="009B1510">
        <w:rPr>
          <w:rFonts w:ascii="Arial" w:hAnsi="Arial" w:cs="Arial"/>
          <w:i/>
          <w:iCs/>
          <w:color w:val="0F4761" w:themeColor="accent1" w:themeShade="BF"/>
        </w:rPr>
        <w:t>.</w:t>
      </w:r>
      <w:r w:rsidR="00BF1D11" w:rsidRPr="009B1510">
        <w:rPr>
          <w:rFonts w:ascii="Arial" w:hAnsi="Arial" w:cs="Arial"/>
          <w:i/>
          <w:iCs/>
          <w:color w:val="0F4761" w:themeColor="accent1" w:themeShade="BF"/>
        </w:rPr>
        <w:t xml:space="preserve"> </w:t>
      </w:r>
      <w:r w:rsidR="00B61043">
        <w:rPr>
          <w:rFonts w:ascii="Arial" w:hAnsi="Arial" w:cs="Arial"/>
          <w:i/>
          <w:iCs/>
          <w:color w:val="0F4761" w:themeColor="accent1" w:themeShade="BF"/>
        </w:rPr>
        <w:t>Additionally, we</w:t>
      </w:r>
      <w:r w:rsidR="00BF1D11" w:rsidRPr="009B1510">
        <w:rPr>
          <w:rFonts w:ascii="Arial" w:hAnsi="Arial" w:cs="Arial"/>
          <w:i/>
          <w:iCs/>
          <w:color w:val="0F4761" w:themeColor="accent1" w:themeShade="BF"/>
        </w:rPr>
        <w:t xml:space="preserve"> </w:t>
      </w:r>
      <w:r w:rsidR="00B61043">
        <w:rPr>
          <w:rFonts w:ascii="Arial" w:hAnsi="Arial" w:cs="Arial"/>
          <w:i/>
          <w:iCs/>
          <w:color w:val="0F4761" w:themeColor="accent1" w:themeShade="BF"/>
        </w:rPr>
        <w:t xml:space="preserve">added a short paragraph in </w:t>
      </w:r>
      <w:r w:rsidR="00B61043" w:rsidRPr="00B61043">
        <w:rPr>
          <w:rFonts w:ascii="Arial" w:hAnsi="Arial" w:cs="Arial"/>
          <w:b/>
          <w:bCs/>
          <w:i/>
          <w:iCs/>
          <w:color w:val="0F4761" w:themeColor="accent1" w:themeShade="BF"/>
        </w:rPr>
        <w:t>Results</w:t>
      </w:r>
      <w:r w:rsidR="00B61043">
        <w:rPr>
          <w:rFonts w:ascii="Arial" w:hAnsi="Arial" w:cs="Arial"/>
          <w:i/>
          <w:iCs/>
          <w:color w:val="0F4761" w:themeColor="accent1" w:themeShade="BF"/>
        </w:rPr>
        <w:t xml:space="preserve"> section, where we described the selection process, and we </w:t>
      </w:r>
      <w:r w:rsidR="00BF1D11" w:rsidRPr="009B1510">
        <w:rPr>
          <w:rFonts w:ascii="Arial" w:hAnsi="Arial" w:cs="Arial"/>
          <w:i/>
          <w:iCs/>
          <w:color w:val="0F4761" w:themeColor="accent1" w:themeShade="BF"/>
        </w:rPr>
        <w:t>verified that all reasons for exclusion during the full-text process were clearly listed</w:t>
      </w:r>
      <w:r w:rsidR="00B61043">
        <w:rPr>
          <w:rFonts w:ascii="Arial" w:hAnsi="Arial" w:cs="Arial"/>
          <w:i/>
          <w:iCs/>
          <w:color w:val="0F4761" w:themeColor="accent1" w:themeShade="BF"/>
        </w:rPr>
        <w:t xml:space="preserve"> in the PRISMA Flowchart (</w:t>
      </w:r>
      <w:r w:rsidR="00B61043" w:rsidRPr="00B61043">
        <w:rPr>
          <w:rFonts w:ascii="Arial" w:hAnsi="Arial" w:cs="Arial"/>
          <w:b/>
          <w:bCs/>
          <w:i/>
          <w:iCs/>
          <w:color w:val="0F4761" w:themeColor="accent1" w:themeShade="BF"/>
        </w:rPr>
        <w:t>supplemental digital content 2</w:t>
      </w:r>
      <w:r w:rsidR="00B61043">
        <w:rPr>
          <w:rFonts w:ascii="Arial" w:hAnsi="Arial" w:cs="Arial"/>
          <w:i/>
          <w:iCs/>
          <w:color w:val="0F4761" w:themeColor="accent1" w:themeShade="BF"/>
        </w:rPr>
        <w:t>)</w:t>
      </w:r>
      <w:r w:rsidR="00BF1D11" w:rsidRPr="009B1510">
        <w:rPr>
          <w:rFonts w:ascii="Arial" w:hAnsi="Arial" w:cs="Arial"/>
          <w:i/>
          <w:iCs/>
          <w:color w:val="0F4761" w:themeColor="accent1" w:themeShade="BF"/>
        </w:rPr>
        <w:t>.</w:t>
      </w:r>
    </w:p>
    <w:p w14:paraId="5111C7BB" w14:textId="77777777" w:rsidR="00B61043" w:rsidRDefault="00B61043" w:rsidP="00B61043">
      <w:pPr>
        <w:rPr>
          <w:i/>
          <w:iCs/>
          <w:color w:val="0F4761" w:themeColor="accent1" w:themeShade="BF"/>
        </w:rPr>
      </w:pPr>
    </w:p>
    <w:p w14:paraId="442BD44D" w14:textId="49B02D0F" w:rsidR="00B61043" w:rsidRPr="00CA1B8F" w:rsidRDefault="00B61043" w:rsidP="00B61043">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Pr>
          <w:rFonts w:ascii="Arial" w:hAnsi="Arial" w:cs="Arial"/>
          <w:b/>
          <w:bCs/>
          <w:i/>
          <w:iCs/>
          <w:color w:val="0F4761" w:themeColor="accent1" w:themeShade="BF"/>
        </w:rPr>
        <w:t>Methods (page)</w:t>
      </w:r>
      <w:r w:rsidRPr="00CA1B8F">
        <w:rPr>
          <w:rFonts w:ascii="Arial" w:hAnsi="Arial" w:cs="Arial"/>
          <w:i/>
          <w:iCs/>
          <w:color w:val="0F4761" w:themeColor="accent1" w:themeShade="BF"/>
        </w:rPr>
        <w:t>:</w:t>
      </w:r>
    </w:p>
    <w:p w14:paraId="0897A073" w14:textId="77777777" w:rsidR="007924AF" w:rsidRDefault="007924AF" w:rsidP="007924AF">
      <w:pPr>
        <w:rPr>
          <w:rFonts w:ascii="Arial" w:hAnsi="Arial" w:cs="Arial"/>
        </w:rPr>
      </w:pPr>
    </w:p>
    <w:p w14:paraId="141B2063" w14:textId="289A191E" w:rsidR="00B61043" w:rsidRPr="00CA1B8F" w:rsidRDefault="00B61043" w:rsidP="00B61043">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Pr>
          <w:rFonts w:ascii="Arial" w:hAnsi="Arial" w:cs="Arial"/>
          <w:b/>
          <w:bCs/>
          <w:i/>
          <w:iCs/>
          <w:color w:val="0F4761" w:themeColor="accent1" w:themeShade="BF"/>
        </w:rPr>
        <w:t>Results (page)</w:t>
      </w:r>
      <w:r w:rsidRPr="00CA1B8F">
        <w:rPr>
          <w:rFonts w:ascii="Arial" w:hAnsi="Arial" w:cs="Arial"/>
          <w:i/>
          <w:iCs/>
          <w:color w:val="0F4761" w:themeColor="accent1" w:themeShade="BF"/>
        </w:rPr>
        <w:t>:</w:t>
      </w:r>
    </w:p>
    <w:p w14:paraId="1E17DA37" w14:textId="77777777" w:rsidR="00B61043" w:rsidRDefault="00B61043" w:rsidP="007924AF">
      <w:pPr>
        <w:rPr>
          <w:rFonts w:ascii="Arial" w:hAnsi="Arial" w:cs="Arial"/>
        </w:rPr>
      </w:pPr>
    </w:p>
    <w:p w14:paraId="1C9E7C93" w14:textId="3C75E8E3" w:rsidR="00B61043" w:rsidRPr="00CA1B8F" w:rsidRDefault="00B61043" w:rsidP="00B61043">
      <w:pPr>
        <w:rPr>
          <w:rFonts w:ascii="Arial" w:hAnsi="Arial" w:cs="Arial"/>
          <w:i/>
          <w:iCs/>
          <w:color w:val="0F4761" w:themeColor="accent1" w:themeShade="BF"/>
        </w:rPr>
      </w:pPr>
      <w:r w:rsidRPr="00CA1B8F">
        <w:rPr>
          <w:i/>
          <w:iCs/>
          <w:color w:val="0F4761" w:themeColor="accent1" w:themeShade="BF"/>
        </w:rPr>
        <w:t>Extracted from</w:t>
      </w:r>
      <w:r w:rsidRPr="00CA1B8F">
        <w:rPr>
          <w:rFonts w:ascii="Arial" w:hAnsi="Arial" w:cs="Arial"/>
          <w:i/>
          <w:iCs/>
          <w:color w:val="0F4761" w:themeColor="accent1" w:themeShade="BF"/>
        </w:rPr>
        <w:t xml:space="preserve"> </w:t>
      </w:r>
      <w:r w:rsidRPr="00B61043">
        <w:rPr>
          <w:rFonts w:ascii="Arial" w:hAnsi="Arial" w:cs="Arial"/>
          <w:b/>
          <w:bCs/>
          <w:i/>
          <w:iCs/>
          <w:color w:val="0F4761" w:themeColor="accent1" w:themeShade="BF"/>
        </w:rPr>
        <w:t>supplemental digital content 2</w:t>
      </w:r>
      <w:r w:rsidRPr="00CA1B8F">
        <w:rPr>
          <w:rFonts w:ascii="Arial" w:hAnsi="Arial" w:cs="Arial"/>
          <w:i/>
          <w:iCs/>
          <w:color w:val="0F4761" w:themeColor="accent1" w:themeShade="BF"/>
        </w:rPr>
        <w:t>:</w:t>
      </w:r>
    </w:p>
    <w:p w14:paraId="3C54CF38" w14:textId="77777777" w:rsidR="00B61043" w:rsidRPr="007924AF" w:rsidRDefault="00B61043" w:rsidP="007924AF">
      <w:pPr>
        <w:rPr>
          <w:rFonts w:ascii="Arial" w:hAnsi="Arial" w:cs="Arial"/>
        </w:rPr>
      </w:pPr>
    </w:p>
    <w:p w14:paraId="3BF3079C" w14:textId="77777777" w:rsidR="007924AF" w:rsidRPr="007924AF" w:rsidRDefault="007924AF" w:rsidP="007924AF">
      <w:pPr>
        <w:rPr>
          <w:rFonts w:ascii="Arial" w:hAnsi="Arial" w:cs="Arial"/>
        </w:rPr>
      </w:pPr>
      <w:r w:rsidRPr="007924AF">
        <w:rPr>
          <w:rFonts w:ascii="Arial" w:hAnsi="Arial" w:cs="Arial"/>
        </w:rPr>
        <w:lastRenderedPageBreak/>
        <w:t>- For the discussion , the manuscript would benefit from comparison with existing meta-research on: trial design quality, outcome reporting bias and adherence to CONSORT guidelines</w:t>
      </w:r>
    </w:p>
    <w:p w14:paraId="7577CF79" w14:textId="77777777" w:rsidR="007924AF" w:rsidRDefault="007924AF" w:rsidP="007924AF">
      <w:pPr>
        <w:rPr>
          <w:rFonts w:ascii="Arial" w:hAnsi="Arial" w:cs="Arial"/>
        </w:rPr>
      </w:pPr>
    </w:p>
    <w:p w14:paraId="105F5311" w14:textId="30F49186" w:rsidR="007924AF" w:rsidRDefault="00BF1D11" w:rsidP="009B1510">
      <w:pPr>
        <w:rPr>
          <w:rFonts w:ascii="Arial" w:hAnsi="Arial" w:cs="Arial"/>
          <w:i/>
          <w:iCs/>
          <w:color w:val="0F4761" w:themeColor="accent1" w:themeShade="BF"/>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xml:space="preserve">: We </w:t>
      </w:r>
      <w:r w:rsidRPr="009B1510">
        <w:rPr>
          <w:rFonts w:ascii="Arial" w:hAnsi="Arial" w:cs="Arial"/>
          <w:i/>
          <w:iCs/>
          <w:color w:val="0F4761" w:themeColor="accent1" w:themeShade="BF"/>
        </w:rPr>
        <w:t>are thankful to</w:t>
      </w:r>
      <w:r w:rsidRPr="009B1510">
        <w:rPr>
          <w:rFonts w:ascii="Arial" w:hAnsi="Arial" w:cs="Arial"/>
          <w:i/>
          <w:iCs/>
          <w:color w:val="0F4761" w:themeColor="accent1" w:themeShade="BF"/>
        </w:rPr>
        <w:t xml:space="preserve"> the reviewer </w:t>
      </w:r>
      <w:r w:rsidRPr="009B1510">
        <w:rPr>
          <w:rFonts w:ascii="Arial" w:hAnsi="Arial" w:cs="Arial"/>
          <w:i/>
          <w:iCs/>
          <w:color w:val="0F4761" w:themeColor="accent1" w:themeShade="BF"/>
        </w:rPr>
        <w:t>to suggest</w:t>
      </w:r>
      <w:r w:rsidRPr="009B1510">
        <w:rPr>
          <w:rFonts w:ascii="Arial" w:hAnsi="Arial" w:cs="Arial"/>
          <w:i/>
          <w:iCs/>
          <w:color w:val="0F4761" w:themeColor="accent1" w:themeShade="BF"/>
        </w:rPr>
        <w:t xml:space="preserve"> </w:t>
      </w:r>
      <w:r w:rsidRPr="009B1510">
        <w:rPr>
          <w:rFonts w:ascii="Arial" w:hAnsi="Arial" w:cs="Arial"/>
          <w:i/>
          <w:iCs/>
          <w:color w:val="0F4761" w:themeColor="accent1" w:themeShade="BF"/>
        </w:rPr>
        <w:t xml:space="preserve">this area of improvement, allowing our </w:t>
      </w:r>
      <w:r w:rsidRPr="009B1510">
        <w:rPr>
          <w:rFonts w:ascii="Arial" w:hAnsi="Arial" w:cs="Arial"/>
          <w:b/>
          <w:bCs/>
          <w:i/>
          <w:iCs/>
          <w:color w:val="0F4761" w:themeColor="accent1" w:themeShade="BF"/>
        </w:rPr>
        <w:t>Discussion</w:t>
      </w:r>
      <w:r w:rsidRPr="009B1510">
        <w:rPr>
          <w:rFonts w:ascii="Arial" w:hAnsi="Arial" w:cs="Arial"/>
          <w:i/>
          <w:iCs/>
          <w:color w:val="0F4761" w:themeColor="accent1" w:themeShade="BF"/>
        </w:rPr>
        <w:t xml:space="preserve"> section to benefit from an additional paragraph</w:t>
      </w:r>
      <w:r w:rsidR="009B1510" w:rsidRPr="009B1510">
        <w:rPr>
          <w:rFonts w:ascii="Arial" w:hAnsi="Arial" w:cs="Arial"/>
          <w:i/>
          <w:iCs/>
          <w:color w:val="0F4761" w:themeColor="accent1" w:themeShade="BF"/>
        </w:rPr>
        <w:t xml:space="preserve">, which allowed us as well to strengthen the originality of our assessment, as we aimed to assess the ability of </w:t>
      </w:r>
      <w:r w:rsidR="007924AF" w:rsidRPr="009B1510">
        <w:rPr>
          <w:rFonts w:ascii="Arial" w:hAnsi="Arial" w:cs="Arial"/>
          <w:i/>
          <w:iCs/>
          <w:color w:val="0F4761" w:themeColor="accent1" w:themeShade="BF"/>
        </w:rPr>
        <w:t>trial</w:t>
      </w:r>
      <w:r w:rsidR="009B1510" w:rsidRPr="009B1510">
        <w:rPr>
          <w:rFonts w:ascii="Arial" w:hAnsi="Arial" w:cs="Arial"/>
          <w:i/>
          <w:iCs/>
          <w:color w:val="0F4761" w:themeColor="accent1" w:themeShade="BF"/>
        </w:rPr>
        <w:t xml:space="preserve">s to </w:t>
      </w:r>
      <w:r w:rsidR="009B1510" w:rsidRPr="009B1510">
        <w:rPr>
          <w:rFonts w:ascii="Arial" w:hAnsi="Arial" w:cs="Arial"/>
          <w:i/>
          <w:iCs/>
          <w:color w:val="0F4761" w:themeColor="accent1" w:themeShade="BF"/>
        </w:rPr>
        <w:t>meaningfu</w:t>
      </w:r>
      <w:r w:rsidR="009B1510" w:rsidRPr="009B1510">
        <w:rPr>
          <w:rFonts w:ascii="Arial" w:hAnsi="Arial" w:cs="Arial"/>
          <w:i/>
          <w:iCs/>
          <w:color w:val="0F4761" w:themeColor="accent1" w:themeShade="BF"/>
        </w:rPr>
        <w:t>l</w:t>
      </w:r>
      <w:r w:rsidR="009B1510" w:rsidRPr="009B1510">
        <w:rPr>
          <w:rFonts w:ascii="Arial" w:hAnsi="Arial" w:cs="Arial"/>
          <w:i/>
          <w:iCs/>
          <w:color w:val="0F4761" w:themeColor="accent1" w:themeShade="BF"/>
        </w:rPr>
        <w:t>l</w:t>
      </w:r>
      <w:r w:rsidR="009B1510" w:rsidRPr="009B1510">
        <w:rPr>
          <w:rFonts w:ascii="Arial" w:hAnsi="Arial" w:cs="Arial"/>
          <w:i/>
          <w:iCs/>
          <w:color w:val="0F4761" w:themeColor="accent1" w:themeShade="BF"/>
        </w:rPr>
        <w:t>y</w:t>
      </w:r>
      <w:r w:rsidR="009B1510" w:rsidRPr="009B1510">
        <w:rPr>
          <w:rFonts w:ascii="Arial" w:hAnsi="Arial" w:cs="Arial"/>
          <w:i/>
          <w:iCs/>
          <w:color w:val="0F4761" w:themeColor="accent1" w:themeShade="BF"/>
        </w:rPr>
        <w:t xml:space="preserve"> </w:t>
      </w:r>
      <w:r w:rsidR="009B1510" w:rsidRPr="009B1510">
        <w:rPr>
          <w:rFonts w:ascii="Arial" w:hAnsi="Arial" w:cs="Arial"/>
          <w:i/>
          <w:iCs/>
          <w:color w:val="0F4761" w:themeColor="accent1" w:themeShade="BF"/>
        </w:rPr>
        <w:t>inform</w:t>
      </w:r>
      <w:r w:rsidR="009B1510" w:rsidRPr="009B1510">
        <w:rPr>
          <w:rFonts w:ascii="Arial" w:hAnsi="Arial" w:cs="Arial"/>
          <w:i/>
          <w:iCs/>
          <w:color w:val="0F4761" w:themeColor="accent1" w:themeShade="BF"/>
        </w:rPr>
        <w:t xml:space="preserve"> </w:t>
      </w:r>
      <w:r w:rsidR="007924AF" w:rsidRPr="009B1510">
        <w:rPr>
          <w:rFonts w:ascii="Arial" w:hAnsi="Arial" w:cs="Arial"/>
          <w:i/>
          <w:iCs/>
          <w:color w:val="0F4761" w:themeColor="accent1" w:themeShade="BF"/>
        </w:rPr>
        <w:t>clinical practice</w:t>
      </w:r>
      <w:r w:rsidR="009B1510" w:rsidRPr="009B1510">
        <w:rPr>
          <w:rFonts w:ascii="Arial" w:hAnsi="Arial" w:cs="Arial"/>
          <w:i/>
          <w:iCs/>
          <w:color w:val="0F4761" w:themeColor="accent1" w:themeShade="BF"/>
        </w:rPr>
        <w:t>, independently of their risk of bias assessment or their fulfillment of CONSORT reporting checklist.</w:t>
      </w:r>
    </w:p>
    <w:p w14:paraId="7EDB3DE3" w14:textId="77777777" w:rsidR="0086529C" w:rsidRDefault="0086529C" w:rsidP="009B1510">
      <w:pPr>
        <w:rPr>
          <w:rFonts w:ascii="Arial" w:hAnsi="Arial" w:cs="Arial"/>
          <w:i/>
          <w:iCs/>
          <w:color w:val="0F4761" w:themeColor="accent1" w:themeShade="BF"/>
        </w:rPr>
      </w:pPr>
    </w:p>
    <w:p w14:paraId="6CCB6437" w14:textId="035E7C4F" w:rsidR="0086529C" w:rsidRDefault="0086529C" w:rsidP="009B1510">
      <w:pPr>
        <w:rPr>
          <w:rFonts w:ascii="Arial" w:hAnsi="Arial" w:cs="Arial"/>
          <w:i/>
          <w:iCs/>
          <w:color w:val="0F4761" w:themeColor="accent1" w:themeShade="BF"/>
        </w:rPr>
      </w:pPr>
      <w:r>
        <w:rPr>
          <w:rFonts w:ascii="Arial" w:hAnsi="Arial" w:cs="Arial"/>
          <w:i/>
          <w:iCs/>
          <w:color w:val="0F4761" w:themeColor="accent1" w:themeShade="BF"/>
        </w:rPr>
        <w:t xml:space="preserve">Extracted from </w:t>
      </w:r>
      <w:r>
        <w:rPr>
          <w:rFonts w:ascii="Arial" w:hAnsi="Arial" w:cs="Arial"/>
          <w:b/>
          <w:bCs/>
          <w:i/>
          <w:iCs/>
          <w:color w:val="0F4761" w:themeColor="accent1" w:themeShade="BF"/>
        </w:rPr>
        <w:t>Discussion (page):</w:t>
      </w:r>
    </w:p>
    <w:p w14:paraId="0379DF69" w14:textId="77777777" w:rsidR="0086529C" w:rsidRDefault="0086529C" w:rsidP="009B1510">
      <w:pPr>
        <w:rPr>
          <w:rFonts w:ascii="Arial" w:hAnsi="Arial" w:cs="Arial"/>
          <w:i/>
          <w:iCs/>
          <w:color w:val="0F4761" w:themeColor="accent1" w:themeShade="BF"/>
        </w:rPr>
      </w:pPr>
    </w:p>
    <w:p w14:paraId="4168B964" w14:textId="77777777" w:rsidR="0086529C" w:rsidRPr="0086529C" w:rsidRDefault="0086529C" w:rsidP="009B1510">
      <w:pPr>
        <w:rPr>
          <w:rFonts w:ascii="Arial" w:hAnsi="Arial" w:cs="Arial"/>
          <w:i/>
          <w:iCs/>
          <w:color w:val="0F4761" w:themeColor="accent1" w:themeShade="BF"/>
        </w:rPr>
      </w:pPr>
    </w:p>
    <w:p w14:paraId="2C2CC1E8" w14:textId="77777777" w:rsidR="007924AF" w:rsidRPr="009B1510" w:rsidRDefault="007924AF">
      <w:pPr>
        <w:rPr>
          <w:rFonts w:ascii="Arial" w:hAnsi="Arial" w:cs="Arial"/>
          <w:i/>
          <w:iCs/>
          <w:color w:val="0F4761" w:themeColor="accent1" w:themeShade="BF"/>
        </w:rPr>
      </w:pPr>
    </w:p>
    <w:p w14:paraId="7CB18152" w14:textId="77777777" w:rsidR="00AC0A69" w:rsidRPr="009B1510" w:rsidRDefault="00AC0A69">
      <w:pPr>
        <w:rPr>
          <w:rFonts w:ascii="Arial" w:hAnsi="Arial" w:cs="Arial"/>
          <w:i/>
          <w:iCs/>
          <w:color w:val="0F4761" w:themeColor="accent1" w:themeShade="BF"/>
        </w:rPr>
      </w:pPr>
    </w:p>
    <w:p w14:paraId="6386960A" w14:textId="77777777" w:rsidR="00AC0A69" w:rsidRPr="009B1510" w:rsidRDefault="00AC0A69">
      <w:pPr>
        <w:rPr>
          <w:rFonts w:ascii="Arial" w:hAnsi="Arial" w:cs="Arial"/>
          <w:i/>
          <w:iCs/>
          <w:color w:val="0F4761" w:themeColor="accent1" w:themeShade="BF"/>
        </w:rPr>
      </w:pPr>
    </w:p>
    <w:p w14:paraId="0047BCD8" w14:textId="77777777" w:rsidR="00AC0A69" w:rsidRPr="009B1510" w:rsidRDefault="00AC0A69">
      <w:pPr>
        <w:rPr>
          <w:rFonts w:ascii="Arial" w:hAnsi="Arial" w:cs="Arial"/>
          <w:i/>
          <w:iCs/>
          <w:color w:val="0F4761" w:themeColor="accent1" w:themeShade="BF"/>
        </w:rPr>
      </w:pPr>
    </w:p>
    <w:p w14:paraId="1B159708" w14:textId="77777777" w:rsidR="00AC0A69" w:rsidRPr="009B1510" w:rsidRDefault="00AC0A69">
      <w:pPr>
        <w:rPr>
          <w:rFonts w:ascii="Arial" w:hAnsi="Arial" w:cs="Arial"/>
          <w:i/>
          <w:iCs/>
          <w:color w:val="0F4761" w:themeColor="accent1" w:themeShade="BF"/>
        </w:rPr>
      </w:pPr>
    </w:p>
    <w:p w14:paraId="6221C989" w14:textId="77777777" w:rsidR="00AC0A69" w:rsidRDefault="00AC0A69">
      <w:pPr>
        <w:rPr>
          <w:rFonts w:ascii="Arial" w:hAnsi="Arial" w:cs="Arial"/>
        </w:rPr>
        <w:sectPr w:rsidR="00AC0A69" w:rsidSect="002405D7">
          <w:pgSz w:w="12240" w:h="15840" w:code="1"/>
          <w:pgMar w:top="1276" w:right="720" w:bottom="1080" w:left="1080" w:header="274" w:footer="274" w:gutter="0"/>
          <w:cols w:space="720"/>
          <w:docGrid w:linePitch="360"/>
        </w:sectPr>
      </w:pPr>
    </w:p>
    <w:p w14:paraId="48FB10EA" w14:textId="5E367CBE"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b/>
          <w:bCs/>
          <w:color w:val="000000"/>
          <w:szCs w:val="22"/>
        </w:rPr>
        <w:lastRenderedPageBreak/>
        <w:t>Reviewer 2</w:t>
      </w:r>
    </w:p>
    <w:p w14:paraId="62C4ABEF"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The authors are to be congratulated on the choice of the study topic as surgical RCTs definitely need to be improved regarding both quantity and quality.</w:t>
      </w:r>
    </w:p>
    <w:p w14:paraId="2E04E23E"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b/>
          <w:bCs/>
          <w:color w:val="000000"/>
          <w:szCs w:val="22"/>
        </w:rPr>
        <w:t>Major concerns:</w:t>
      </w:r>
    </w:p>
    <w:p w14:paraId="0C682604"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1. My main and major concern is that there is evident selection bias as this is not a systematic review of a certain time period as the pilot phase used only the CCI as an inclusion criterion. Despite CCI being a useful tool to assess complications both according to Clavien-Dindo classification and also taking into account the burden of complications, it is not an individual inclusion criterion for a high-class surgical RCT. This issue naturally can't be revised for this study, but this needs to be discussed as a major limitation in assessing the overall quality of surgical RCTs.</w:t>
      </w:r>
    </w:p>
    <w:p w14:paraId="1287117E" w14:textId="77777777" w:rsidR="00AC0A69" w:rsidRDefault="00AC0A69" w:rsidP="00AC0A69">
      <w:pPr>
        <w:textAlignment w:val="baseline"/>
        <w:rPr>
          <w:rFonts w:ascii="Arial" w:eastAsia="Times New Roman" w:hAnsi="Arial" w:cs="Arial"/>
          <w:color w:val="000000"/>
          <w:szCs w:val="22"/>
        </w:rPr>
      </w:pPr>
    </w:p>
    <w:p w14:paraId="62B6BE6D" w14:textId="1CCD382F" w:rsidR="00AC0A69" w:rsidRPr="00AC0A69" w:rsidRDefault="009B1510" w:rsidP="00AC0A69">
      <w:pPr>
        <w:textAlignment w:val="baseline"/>
        <w:rPr>
          <w:rFonts w:ascii="Arial" w:eastAsia="Times New Roman" w:hAnsi="Arial" w:cs="Arial"/>
          <w:i/>
          <w:iCs/>
          <w:color w:val="0F4761" w:themeColor="accent1" w:themeShade="BF"/>
          <w:szCs w:val="22"/>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We thank the reviewer for</w:t>
      </w:r>
      <w:r w:rsidR="0086529C">
        <w:rPr>
          <w:rFonts w:ascii="Arial" w:hAnsi="Arial" w:cs="Arial"/>
          <w:i/>
          <w:iCs/>
          <w:color w:val="0F4761" w:themeColor="accent1" w:themeShade="BF"/>
        </w:rPr>
        <w:t xml:space="preserve"> </w:t>
      </w:r>
      <w:r w:rsidR="00AC0A69" w:rsidRPr="00AC0A69">
        <w:rPr>
          <w:rFonts w:ascii="Arial" w:eastAsia="Times New Roman" w:hAnsi="Arial" w:cs="Arial"/>
          <w:i/>
          <w:iCs/>
          <w:color w:val="0F4761" w:themeColor="accent1" w:themeShade="BF"/>
          <w:szCs w:val="22"/>
          <w:bdr w:val="none" w:sz="0" w:space="0" w:color="auto" w:frame="1"/>
        </w:rPr>
        <w:t>--&gt; this is a bit complicated . I think the reviewer did not get that our main study is not based on the use of CCI but really an unbiased sample. emphaisze that the pilot study may be biased but helped us to establish the study procedures but that the main study is a consectuve sample in a certain period without the requirement of using the CCI. just go straight to that point and don't bring in any other points.</w:t>
      </w:r>
    </w:p>
    <w:p w14:paraId="17B44985" w14:textId="77777777" w:rsidR="00AC0A69" w:rsidRPr="00AC0A69" w:rsidRDefault="00AC0A69" w:rsidP="00AC0A69">
      <w:pPr>
        <w:textAlignment w:val="baseline"/>
        <w:rPr>
          <w:rFonts w:ascii="Arial" w:eastAsia="Times New Roman" w:hAnsi="Arial" w:cs="Arial"/>
          <w:color w:val="C82613"/>
          <w:szCs w:val="22"/>
        </w:rPr>
      </w:pPr>
    </w:p>
    <w:p w14:paraId="7A7538B2"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2. All of the parameters included in the 4-point composite endpoint are of major importance, but the composite endpoint is not a standardized method to assess trial quality and a minor limitation in one of these parameters does not absolutely define the RCT irrelevant. In addition, the assessment of "an RCT meaningfully informing clinical practice" is very difficult as the implementation of trial results is estimated to take a median of 17 years. The first two criteria are obvious, but #4 leaves a lot of room for interpretation and no standardization was performed for this outcome assessment. This is also true for #3, i.e., assessing the feasibility and accuracy of the sample size calculation is not a simple task. In my assessment, the non-standardized composite endpoint creates a major limitation of this study, and this limitation is naturally insuperable.</w:t>
      </w:r>
    </w:p>
    <w:p w14:paraId="7E0D0C81" w14:textId="77777777" w:rsidR="00AC0A69" w:rsidRDefault="00AC0A69" w:rsidP="00AC0A69">
      <w:pPr>
        <w:textAlignment w:val="baseline"/>
        <w:rPr>
          <w:rFonts w:ascii="Arial" w:eastAsia="Times New Roman" w:hAnsi="Arial" w:cs="Arial"/>
          <w:color w:val="C82613"/>
          <w:szCs w:val="22"/>
        </w:rPr>
      </w:pPr>
    </w:p>
    <w:p w14:paraId="2EDDB6E7" w14:textId="77777777" w:rsidR="0086529C" w:rsidRDefault="009B1510" w:rsidP="0086529C">
      <w:pPr>
        <w:rPr>
          <w:rFonts w:ascii="Arial" w:eastAsia="Times New Roman" w:hAnsi="Arial" w:cs="Arial"/>
          <w:i/>
          <w:iCs/>
          <w:color w:val="0F4761" w:themeColor="accent1" w:themeShade="BF"/>
          <w:szCs w:val="22"/>
          <w:bdr w:val="none" w:sz="0" w:space="0" w:color="auto" w:frame="1"/>
        </w:rPr>
      </w:pPr>
      <w:commentRangeStart w:id="0"/>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We thank the reviewer for</w:t>
      </w:r>
      <w:r w:rsidR="0086529C">
        <w:rPr>
          <w:rFonts w:ascii="Arial" w:hAnsi="Arial" w:cs="Arial"/>
          <w:i/>
          <w:iCs/>
          <w:color w:val="0F4761" w:themeColor="accent1" w:themeShade="BF"/>
        </w:rPr>
        <w:t xml:space="preserve"> unerlining the limits of our composite outcome and pointing out an area of improving the way we defined it. Besides citing and providing the complete reference of our protocol (doi and publicly available in OSF platform), we added </w:t>
      </w:r>
      <w:r w:rsidR="0086529C">
        <w:t>in</w:t>
      </w:r>
      <w:r w:rsidR="0086529C" w:rsidRPr="00AC0A69">
        <w:rPr>
          <w:rFonts w:ascii="Arial" w:eastAsia="Times New Roman" w:hAnsi="Arial" w:cs="Arial"/>
          <w:b/>
          <w:bCs/>
          <w:i/>
          <w:iCs/>
          <w:color w:val="0F4761" w:themeColor="accent1" w:themeShade="BF"/>
          <w:szCs w:val="22"/>
          <w:bdr w:val="none" w:sz="0" w:space="0" w:color="auto" w:frame="1"/>
        </w:rPr>
        <w:t xml:space="preserve"> </w:t>
      </w:r>
      <w:r w:rsidR="00AC0A69" w:rsidRPr="00AC0A69">
        <w:rPr>
          <w:rFonts w:ascii="Arial" w:eastAsia="Times New Roman" w:hAnsi="Arial" w:cs="Arial"/>
          <w:b/>
          <w:bCs/>
          <w:i/>
          <w:iCs/>
          <w:color w:val="0F4761" w:themeColor="accent1" w:themeShade="BF"/>
          <w:szCs w:val="22"/>
          <w:bdr w:val="none" w:sz="0" w:space="0" w:color="auto" w:frame="1"/>
        </w:rPr>
        <w:t>Methods </w:t>
      </w:r>
      <w:r w:rsidR="00AC0A69" w:rsidRPr="00AC0A69">
        <w:rPr>
          <w:rFonts w:ascii="Arial" w:eastAsia="Times New Roman" w:hAnsi="Arial" w:cs="Arial"/>
          <w:i/>
          <w:iCs/>
          <w:color w:val="0F4761" w:themeColor="accent1" w:themeShade="BF"/>
          <w:szCs w:val="22"/>
          <w:bdr w:val="none" w:sz="0" w:space="0" w:color="auto" w:frame="1"/>
        </w:rPr>
        <w:t xml:space="preserve">section </w:t>
      </w:r>
      <w:r w:rsidR="0086529C">
        <w:rPr>
          <w:rFonts w:ascii="Arial" w:eastAsia="Times New Roman" w:hAnsi="Arial" w:cs="Arial"/>
          <w:i/>
          <w:iCs/>
          <w:color w:val="0F4761" w:themeColor="accent1" w:themeShade="BF"/>
          <w:szCs w:val="22"/>
          <w:bdr w:val="none" w:sz="0" w:space="0" w:color="auto" w:frame="1"/>
        </w:rPr>
        <w:t xml:space="preserve">the subsection </w:t>
      </w:r>
      <w:r w:rsidR="0086529C" w:rsidRPr="0086529C">
        <w:rPr>
          <w:rFonts w:ascii="Arial" w:eastAsia="Times New Roman" w:hAnsi="Arial" w:cs="Arial"/>
          <w:b/>
          <w:bCs/>
          <w:i/>
          <w:iCs/>
          <w:color w:val="0F4761" w:themeColor="accent1" w:themeShade="BF"/>
          <w:szCs w:val="22"/>
          <w:bdr w:val="none" w:sz="0" w:space="0" w:color="auto" w:frame="1"/>
        </w:rPr>
        <w:t>Outcomes definition</w:t>
      </w:r>
      <w:r w:rsidR="0086529C">
        <w:rPr>
          <w:rFonts w:ascii="Arial" w:eastAsia="Times New Roman" w:hAnsi="Arial" w:cs="Arial"/>
          <w:i/>
          <w:iCs/>
          <w:color w:val="0F4761" w:themeColor="accent1" w:themeShade="BF"/>
          <w:szCs w:val="22"/>
          <w:bdr w:val="none" w:sz="0" w:space="0" w:color="auto" w:frame="1"/>
        </w:rPr>
        <w:t xml:space="preserve">, subdivided into four paragraphs to define each of the four criteria. </w:t>
      </w:r>
    </w:p>
    <w:p w14:paraId="55A5BD34" w14:textId="480644DE" w:rsidR="00AC0A69" w:rsidRPr="00AC0A69" w:rsidRDefault="007F28C6" w:rsidP="0086529C">
      <w:pPr>
        <w:rPr>
          <w:rFonts w:ascii="Arial" w:eastAsia="Times New Roman" w:hAnsi="Arial" w:cs="Arial"/>
          <w:i/>
          <w:iCs/>
          <w:color w:val="0F4761" w:themeColor="accent1" w:themeShade="BF"/>
          <w:szCs w:val="22"/>
          <w:bdr w:val="none" w:sz="0" w:space="0" w:color="auto" w:frame="1"/>
        </w:rPr>
      </w:pPr>
      <w:r>
        <w:rPr>
          <w:rFonts w:ascii="Arial" w:eastAsia="Times New Roman" w:hAnsi="Arial" w:cs="Arial"/>
          <w:i/>
          <w:iCs/>
          <w:color w:val="0F4761" w:themeColor="accent1" w:themeShade="BF"/>
          <w:szCs w:val="22"/>
          <w:bdr w:val="none" w:sz="0" w:space="0" w:color="auto" w:frame="1"/>
        </w:rPr>
        <w:t xml:space="preserve">Additionally, we </w:t>
      </w:r>
      <w:r w:rsidR="003C48D7">
        <w:rPr>
          <w:rFonts w:ascii="Arial" w:eastAsia="Times New Roman" w:hAnsi="Arial" w:cs="Arial"/>
          <w:i/>
          <w:iCs/>
          <w:color w:val="0F4761" w:themeColor="accent1" w:themeShade="BF"/>
          <w:szCs w:val="22"/>
          <w:bdr w:val="none" w:sz="0" w:space="0" w:color="auto" w:frame="1"/>
        </w:rPr>
        <w:t xml:space="preserve">added a paragraph in </w:t>
      </w:r>
      <w:r w:rsidR="003C48D7" w:rsidRPr="003C48D7">
        <w:rPr>
          <w:rFonts w:ascii="Arial" w:eastAsia="Times New Roman" w:hAnsi="Arial" w:cs="Arial"/>
          <w:b/>
          <w:bCs/>
          <w:i/>
          <w:iCs/>
          <w:color w:val="0F4761" w:themeColor="accent1" w:themeShade="BF"/>
          <w:szCs w:val="22"/>
          <w:bdr w:val="none" w:sz="0" w:space="0" w:color="auto" w:frame="1"/>
        </w:rPr>
        <w:t>Discussion</w:t>
      </w:r>
      <w:r w:rsidR="003C48D7">
        <w:rPr>
          <w:rFonts w:ascii="Arial" w:eastAsia="Times New Roman" w:hAnsi="Arial" w:cs="Arial"/>
          <w:i/>
          <w:iCs/>
          <w:color w:val="0F4761" w:themeColor="accent1" w:themeShade="BF"/>
          <w:szCs w:val="22"/>
          <w:bdr w:val="none" w:sz="0" w:space="0" w:color="auto" w:frame="1"/>
        </w:rPr>
        <w:t xml:space="preserve"> section to discuss the originality of the four-point composite outcome we used as a tool to judge RCTs as able to inform clinical practice. Even though it is not yet an established tool, it may serve as a base/ reference and further refined to be used as a standardized tool for metaresearchers aiming to assess that component of RCTs clinical and clinicians to improve their potential to be clinically aligned and inform decision-making when planning and designing trials. Hithertoo, no tool has addressed this characteristic of clinical studies, and we aim to propose our tool as a first candidate to be re-used or further refined.</w:t>
      </w:r>
      <w:commentRangeEnd w:id="0"/>
      <w:r w:rsidR="003C48D7" w:rsidRPr="00AC0A69">
        <w:rPr>
          <w:rStyle w:val="CommentReference"/>
          <w:rFonts w:ascii="Arial" w:eastAsia="Times New Roman" w:hAnsi="Arial" w:cs="Arial"/>
          <w:i/>
          <w:iCs/>
          <w:color w:val="0F4761" w:themeColor="accent1" w:themeShade="BF"/>
          <w:sz w:val="22"/>
          <w:szCs w:val="22"/>
          <w:bdr w:val="none" w:sz="0" w:space="0" w:color="auto" w:frame="1"/>
        </w:rPr>
        <w:commentReference w:id="0"/>
      </w:r>
    </w:p>
    <w:p w14:paraId="525855F9" w14:textId="77777777" w:rsidR="00AC0A69" w:rsidRPr="00AC0A69" w:rsidRDefault="00AC0A69" w:rsidP="00AC0A69">
      <w:pPr>
        <w:textAlignment w:val="baseline"/>
        <w:rPr>
          <w:rFonts w:ascii="Arial" w:eastAsia="Times New Roman" w:hAnsi="Arial" w:cs="Arial"/>
          <w:i/>
          <w:iCs/>
          <w:color w:val="0F4761" w:themeColor="accent1" w:themeShade="BF"/>
          <w:szCs w:val="22"/>
        </w:rPr>
      </w:pPr>
    </w:p>
    <w:p w14:paraId="21E70262"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 xml:space="preserve">3. The first two major concerns are further underlined by the main study without the restriction of using CCI aiming to mitigate the bias of the pilot phase. This is naturally a good idea, but I am concerned that the systematic review of all consecutive surgical RCTs is incomplete. The authors used the Cochrane Central Register of Controlled Trials and came up with 167 consecutive surgical RCTs in 2024. The authors state that they included a "consecutive, unselected sample of surgical RCTs published in 2024", which leaves unnecessary room for interpretation. This is also not clarified by the supplementary files as there is no information about the timeline for the systematic search. The inclusion of a subgroup of studies from a 1-year period does not add as a strength of the study, why was not 2024 included as a whole year or was it? </w:t>
      </w:r>
      <w:r w:rsidRPr="00AC0A69">
        <w:rPr>
          <w:rFonts w:ascii="Arial" w:eastAsia="Times New Roman" w:hAnsi="Arial" w:cs="Arial"/>
          <w:color w:val="000000"/>
          <w:szCs w:val="22"/>
        </w:rPr>
        <w:lastRenderedPageBreak/>
        <w:t>Please specifically define the inclusion period. In addition, there is a mix-up in the numbers, Figure 1 states 136, Figure 2 137, and the text 137, please revise.</w:t>
      </w:r>
    </w:p>
    <w:p w14:paraId="365323AC" w14:textId="77777777" w:rsidR="00AC0A69" w:rsidRDefault="00AC0A69" w:rsidP="00AC0A69">
      <w:pPr>
        <w:textAlignment w:val="baseline"/>
        <w:rPr>
          <w:rFonts w:ascii="Arial" w:eastAsia="Times New Roman" w:hAnsi="Arial" w:cs="Arial"/>
          <w:color w:val="C82613"/>
          <w:szCs w:val="22"/>
        </w:rPr>
      </w:pPr>
    </w:p>
    <w:p w14:paraId="41EF9378" w14:textId="1EF93FE2" w:rsidR="009B1510" w:rsidRPr="00AC0A69" w:rsidRDefault="009B1510" w:rsidP="00AC0A69">
      <w:pPr>
        <w:textAlignment w:val="baseline"/>
        <w:rPr>
          <w:rFonts w:ascii="Arial" w:eastAsia="Times New Roman" w:hAnsi="Arial" w:cs="Arial"/>
          <w:i/>
          <w:iCs/>
          <w:color w:val="0F4761" w:themeColor="accent1" w:themeShade="BF"/>
          <w:szCs w:val="22"/>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We thank the reviewer for</w:t>
      </w:r>
    </w:p>
    <w:p w14:paraId="2E8C4E8F" w14:textId="77777777" w:rsidR="00AC0A69" w:rsidRDefault="00AC0A69" w:rsidP="00AC0A69">
      <w:pPr>
        <w:textAlignment w:val="baseline"/>
        <w:rPr>
          <w:rFonts w:ascii="Arial" w:eastAsia="Times New Roman" w:hAnsi="Arial" w:cs="Arial"/>
          <w:i/>
          <w:iCs/>
          <w:color w:val="0F4761" w:themeColor="accent1" w:themeShade="BF"/>
          <w:szCs w:val="22"/>
          <w:bdr w:val="none" w:sz="0" w:space="0" w:color="auto" w:frame="1"/>
        </w:rPr>
      </w:pPr>
      <w:r w:rsidRPr="00AC0A69">
        <w:rPr>
          <w:rFonts w:ascii="Arial" w:eastAsia="Times New Roman" w:hAnsi="Arial" w:cs="Arial"/>
          <w:b/>
          <w:bCs/>
          <w:i/>
          <w:iCs/>
          <w:color w:val="0F4761" w:themeColor="accent1" w:themeShade="BF"/>
          <w:szCs w:val="22"/>
          <w:bdr w:val="none" w:sz="0" w:space="0" w:color="auto" w:frame="1"/>
        </w:rPr>
        <w:t>Revisions to adopt: As for reviewer *1, </w:t>
      </w:r>
      <w:r w:rsidRPr="00AC0A69">
        <w:rPr>
          <w:rFonts w:ascii="Arial" w:eastAsia="Times New Roman" w:hAnsi="Arial" w:cs="Arial"/>
          <w:i/>
          <w:iCs/>
          <w:color w:val="0F4761" w:themeColor="accent1" w:themeShade="BF"/>
          <w:szCs w:val="22"/>
          <w:bdr w:val="none" w:sz="0" w:space="0" w:color="auto" w:frame="1"/>
        </w:rPr>
        <w:t>we will expand more in the </w:t>
      </w:r>
      <w:r w:rsidRPr="00AC0A69">
        <w:rPr>
          <w:rFonts w:ascii="Arial" w:eastAsia="Times New Roman" w:hAnsi="Arial" w:cs="Arial"/>
          <w:b/>
          <w:bCs/>
          <w:i/>
          <w:iCs/>
          <w:color w:val="0F4761" w:themeColor="accent1" w:themeShade="BF"/>
          <w:szCs w:val="22"/>
          <w:bdr w:val="none" w:sz="0" w:space="0" w:color="auto" w:frame="1"/>
        </w:rPr>
        <w:t>Methods </w:t>
      </w:r>
      <w:r w:rsidRPr="00AC0A69">
        <w:rPr>
          <w:rFonts w:ascii="Arial" w:eastAsia="Times New Roman" w:hAnsi="Arial" w:cs="Arial"/>
          <w:i/>
          <w:iCs/>
          <w:color w:val="0F4761" w:themeColor="accent1" w:themeShade="BF"/>
          <w:szCs w:val="22"/>
          <w:bdr w:val="none" w:sz="0" w:space="0" w:color="auto" w:frame="1"/>
        </w:rPr>
        <w:t>section that part of studies screening and selection process. And adjust the mistake as well. --&gt; agree</w:t>
      </w:r>
    </w:p>
    <w:p w14:paraId="59166387" w14:textId="0B190F92" w:rsidR="00A23C56" w:rsidRDefault="00A23C56" w:rsidP="00AC0A69">
      <w:pPr>
        <w:textAlignment w:val="baseline"/>
        <w:rPr>
          <w:rFonts w:ascii="Arial" w:eastAsia="Times New Roman" w:hAnsi="Arial" w:cs="Arial"/>
          <w:i/>
          <w:iCs/>
          <w:color w:val="0F4761" w:themeColor="accent1" w:themeShade="BF"/>
          <w:szCs w:val="22"/>
          <w:bdr w:val="none" w:sz="0" w:space="0" w:color="auto" w:frame="1"/>
        </w:rPr>
      </w:pPr>
      <w:r>
        <w:rPr>
          <w:rFonts w:ascii="Arial" w:eastAsia="Times New Roman" w:hAnsi="Arial" w:cs="Arial"/>
          <w:i/>
          <w:iCs/>
          <w:color w:val="0F4761" w:themeColor="accent1" w:themeShade="BF"/>
          <w:szCs w:val="22"/>
          <w:bdr w:val="none" w:sz="0" w:space="0" w:color="auto" w:frame="1"/>
        </w:rPr>
        <w:t xml:space="preserve">Additionally, we added the doi reference to the OSF pre-registration, where our protocol is </w:t>
      </w:r>
    </w:p>
    <w:p w14:paraId="37F66AF8" w14:textId="77777777" w:rsidR="00635892" w:rsidRPr="00AC0A69" w:rsidRDefault="00635892" w:rsidP="00AC0A69">
      <w:pPr>
        <w:textAlignment w:val="baseline"/>
        <w:rPr>
          <w:rFonts w:ascii="Arial" w:eastAsia="Times New Roman" w:hAnsi="Arial" w:cs="Arial"/>
          <w:i/>
          <w:iCs/>
          <w:color w:val="0F4761" w:themeColor="accent1" w:themeShade="BF"/>
          <w:szCs w:val="22"/>
        </w:rPr>
      </w:pPr>
    </w:p>
    <w:p w14:paraId="57AE8BF4" w14:textId="77777777" w:rsidR="00AC0A69" w:rsidRPr="00AC0A69" w:rsidRDefault="00AC0A69" w:rsidP="00AC0A69">
      <w:pPr>
        <w:textAlignment w:val="baseline"/>
        <w:rPr>
          <w:rFonts w:ascii="Arial" w:eastAsia="Times New Roman" w:hAnsi="Arial" w:cs="Arial"/>
          <w:i/>
          <w:iCs/>
          <w:color w:val="0F4761" w:themeColor="accent1" w:themeShade="BF"/>
          <w:szCs w:val="22"/>
        </w:rPr>
      </w:pPr>
    </w:p>
    <w:p w14:paraId="5E3BFED5"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4. The authors are missing one major recent study on this specific topic (Pronk et al. BJS 2024), please see the link </w:t>
      </w:r>
      <w:hyperlink r:id="rId8" w:tgtFrame="_blank" w:tooltip="https://academic.oup.com/bjs/article/110/10/1300/7209636" w:history="1">
        <w:r w:rsidRPr="00AC0A69">
          <w:rPr>
            <w:rFonts w:ascii="Arial" w:eastAsia="Times New Roman" w:hAnsi="Arial" w:cs="Arial"/>
            <w:color w:val="0000FF"/>
            <w:szCs w:val="22"/>
            <w:u w:val="single"/>
            <w:bdr w:val="none" w:sz="0" w:space="0" w:color="auto" w:frame="1"/>
          </w:rPr>
          <w:t>https://academic.oup.com/bjs/article/110/10/1300/7209636</w:t>
        </w:r>
      </w:hyperlink>
      <w:r w:rsidRPr="00AC0A69">
        <w:rPr>
          <w:rFonts w:ascii="Arial" w:eastAsia="Times New Roman" w:hAnsi="Arial" w:cs="Arial"/>
          <w:color w:val="000000"/>
          <w:szCs w:val="22"/>
        </w:rPr>
        <w:t> This is a systematic review of all surgical RCTs for volume and methodological quality with all information during three separate years within the past two decades. This naturally needs to be added as a reference and discussed further - please define the novelty in this current study in relation to the recent systematic review. Already in 2019 in this study, there were 438 surgical RCTs, so inclusion of only 167 RCTs in 2024 is most likely a subgroup and it would have been beneficial to perform a more comprehensive systematic review, as this most likely is the reason for the lower number of included studies, which is a limitation of the current study.</w:t>
      </w:r>
    </w:p>
    <w:p w14:paraId="3EAC207F" w14:textId="77777777" w:rsidR="00AC0A69" w:rsidRDefault="00AC0A69" w:rsidP="00AC0A69">
      <w:pPr>
        <w:textAlignment w:val="baseline"/>
        <w:rPr>
          <w:rFonts w:ascii="Arial" w:eastAsia="Times New Roman" w:hAnsi="Arial" w:cs="Arial"/>
          <w:color w:val="000000"/>
          <w:szCs w:val="22"/>
        </w:rPr>
      </w:pPr>
    </w:p>
    <w:p w14:paraId="3B9AF9FF" w14:textId="43758B18" w:rsidR="009B1510" w:rsidRPr="00AC0A69" w:rsidRDefault="009B1510" w:rsidP="00AC0A69">
      <w:pPr>
        <w:textAlignment w:val="baseline"/>
        <w:rPr>
          <w:rFonts w:ascii="Arial" w:eastAsia="Times New Roman" w:hAnsi="Arial" w:cs="Arial"/>
          <w:i/>
          <w:iCs/>
          <w:color w:val="0F4761" w:themeColor="accent1" w:themeShade="BF"/>
          <w:szCs w:val="22"/>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We thank the reviewer for</w:t>
      </w:r>
    </w:p>
    <w:p w14:paraId="6C679049" w14:textId="77777777" w:rsidR="00AC0A69" w:rsidRPr="00AC0A69" w:rsidRDefault="00AC0A69" w:rsidP="00AC0A69">
      <w:pPr>
        <w:textAlignment w:val="baseline"/>
        <w:rPr>
          <w:rFonts w:ascii="Arial" w:eastAsia="Times New Roman" w:hAnsi="Arial" w:cs="Arial"/>
          <w:i/>
          <w:iCs/>
          <w:color w:val="0F4761" w:themeColor="accent1" w:themeShade="BF"/>
          <w:szCs w:val="22"/>
        </w:rPr>
      </w:pPr>
      <w:r w:rsidRPr="00AC0A69">
        <w:rPr>
          <w:rFonts w:ascii="Arial" w:eastAsia="Times New Roman" w:hAnsi="Arial" w:cs="Arial"/>
          <w:b/>
          <w:bCs/>
          <w:i/>
          <w:iCs/>
          <w:color w:val="0F4761" w:themeColor="accent1" w:themeShade="BF"/>
          <w:szCs w:val="22"/>
          <w:bdr w:val="none" w:sz="0" w:space="0" w:color="auto" w:frame="1"/>
        </w:rPr>
        <w:t>Revisions to adopt: </w:t>
      </w:r>
      <w:r w:rsidRPr="00AC0A69">
        <w:rPr>
          <w:rFonts w:ascii="Arial" w:eastAsia="Times New Roman" w:hAnsi="Arial" w:cs="Arial"/>
          <w:i/>
          <w:iCs/>
          <w:color w:val="0F4761" w:themeColor="accent1" w:themeShade="BF"/>
          <w:szCs w:val="22"/>
          <w:bdr w:val="none" w:sz="0" w:space="0" w:color="auto" w:frame="1"/>
        </w:rPr>
        <w:t>As for reviewer #1, we will add one paragraph in </w:t>
      </w:r>
      <w:r w:rsidRPr="00AC0A69">
        <w:rPr>
          <w:rFonts w:ascii="Arial" w:eastAsia="Times New Roman" w:hAnsi="Arial" w:cs="Arial"/>
          <w:b/>
          <w:bCs/>
          <w:i/>
          <w:iCs/>
          <w:color w:val="0F4761" w:themeColor="accent1" w:themeShade="BF"/>
          <w:szCs w:val="22"/>
          <w:bdr w:val="none" w:sz="0" w:space="0" w:color="auto" w:frame="1"/>
        </w:rPr>
        <w:t>Discussion</w:t>
      </w:r>
      <w:r w:rsidRPr="00AC0A69">
        <w:rPr>
          <w:rFonts w:ascii="Arial" w:eastAsia="Times New Roman" w:hAnsi="Arial" w:cs="Arial"/>
          <w:i/>
          <w:iCs/>
          <w:color w:val="0F4761" w:themeColor="accent1" w:themeShade="BF"/>
          <w:szCs w:val="22"/>
          <w:bdr w:val="none" w:sz="0" w:space="0" w:color="auto" w:frame="1"/>
        </w:rPr>
        <w:t> session, where we will compare with other meta-research studies (including systematic reviews) which aimed to either study reporting quality (CONSORT checklist), risk of bias (with ROB) and other markers of study quality. --&gt; agree , again emphasize that we add a entirely new assessment in addition to ROB and quality of reporting</w:t>
      </w:r>
    </w:p>
    <w:p w14:paraId="5C172CCA" w14:textId="77777777" w:rsidR="00AC0A69" w:rsidRPr="00AC0A69" w:rsidRDefault="00AC0A69" w:rsidP="00AC0A69">
      <w:pPr>
        <w:textAlignment w:val="baseline"/>
        <w:rPr>
          <w:rFonts w:ascii="Arial" w:eastAsia="Times New Roman" w:hAnsi="Arial" w:cs="Arial"/>
          <w:color w:val="C82613"/>
          <w:szCs w:val="22"/>
        </w:rPr>
      </w:pPr>
    </w:p>
    <w:p w14:paraId="001E2D5C"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5. Please see my comment #2. The lack of standardized quality assessment is a major limitation of this study. Please elaborate on the decision not to use the current standard method of assessing RCT methodological quality, i.e., Cochrane Risk of Bias 2 (Rob 2) tool, which evaluates randomization, deviations, missing data, measurement, and reporting. If the authors wanted to use their own 4 outcomes assessments, they could have done this for each outcome instead of the composite endpoint, which carries a major risk of bias, please see my previous comments.</w:t>
      </w:r>
    </w:p>
    <w:p w14:paraId="20BECC16" w14:textId="77777777" w:rsidR="00AC0A69" w:rsidRDefault="00AC0A69" w:rsidP="00AC0A69">
      <w:pPr>
        <w:textAlignment w:val="baseline"/>
        <w:rPr>
          <w:rFonts w:ascii="Arial" w:eastAsia="Times New Roman" w:hAnsi="Arial" w:cs="Arial"/>
          <w:color w:val="000000"/>
          <w:szCs w:val="22"/>
        </w:rPr>
      </w:pPr>
    </w:p>
    <w:p w14:paraId="574C7176" w14:textId="2AA9A631" w:rsidR="009B1510" w:rsidRPr="00AC0A69" w:rsidRDefault="009B1510" w:rsidP="00AC0A69">
      <w:pPr>
        <w:textAlignment w:val="baseline"/>
        <w:rPr>
          <w:rFonts w:ascii="Arial" w:eastAsia="Times New Roman" w:hAnsi="Arial" w:cs="Arial"/>
          <w:i/>
          <w:iCs/>
          <w:color w:val="0F4761" w:themeColor="accent1" w:themeShade="BF"/>
          <w:szCs w:val="22"/>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We thank the reviewer for</w:t>
      </w:r>
    </w:p>
    <w:p w14:paraId="52A81B2B" w14:textId="77777777" w:rsidR="00AC0A69" w:rsidRPr="00AC0A69" w:rsidRDefault="00AC0A69" w:rsidP="00AC0A69">
      <w:pPr>
        <w:textAlignment w:val="baseline"/>
        <w:rPr>
          <w:rFonts w:ascii="Arial" w:eastAsia="Times New Roman" w:hAnsi="Arial" w:cs="Arial"/>
          <w:i/>
          <w:iCs/>
          <w:color w:val="0F4761" w:themeColor="accent1" w:themeShade="BF"/>
          <w:szCs w:val="22"/>
        </w:rPr>
      </w:pPr>
      <w:r w:rsidRPr="00AC0A69">
        <w:rPr>
          <w:rFonts w:ascii="Arial" w:eastAsia="Times New Roman" w:hAnsi="Arial" w:cs="Arial"/>
          <w:b/>
          <w:bCs/>
          <w:i/>
          <w:iCs/>
          <w:color w:val="0F4761" w:themeColor="accent1" w:themeShade="BF"/>
          <w:szCs w:val="22"/>
          <w:bdr w:val="none" w:sz="0" w:space="0" w:color="auto" w:frame="1"/>
        </w:rPr>
        <w:t>Revisions to adopt: </w:t>
      </w:r>
      <w:r w:rsidRPr="00AC0A69">
        <w:rPr>
          <w:rFonts w:ascii="Arial" w:eastAsia="Times New Roman" w:hAnsi="Arial" w:cs="Arial"/>
          <w:i/>
          <w:iCs/>
          <w:color w:val="0F4761" w:themeColor="accent1" w:themeShade="BF"/>
          <w:szCs w:val="22"/>
          <w:bdr w:val="none" w:sz="0" w:space="0" w:color="auto" w:frame="1"/>
        </w:rPr>
        <w:t>We will add in </w:t>
      </w:r>
      <w:r w:rsidRPr="00AC0A69">
        <w:rPr>
          <w:rFonts w:ascii="Arial" w:eastAsia="Times New Roman" w:hAnsi="Arial" w:cs="Arial"/>
          <w:b/>
          <w:bCs/>
          <w:i/>
          <w:iCs/>
          <w:color w:val="0F4761" w:themeColor="accent1" w:themeShade="BF"/>
          <w:szCs w:val="22"/>
          <w:bdr w:val="none" w:sz="0" w:space="0" w:color="auto" w:frame="1"/>
        </w:rPr>
        <w:t>Limitations</w:t>
      </w:r>
      <w:r w:rsidRPr="00AC0A69">
        <w:rPr>
          <w:rFonts w:ascii="Arial" w:eastAsia="Times New Roman" w:hAnsi="Arial" w:cs="Arial"/>
          <w:i/>
          <w:iCs/>
          <w:color w:val="0F4761" w:themeColor="accent1" w:themeShade="BF"/>
          <w:szCs w:val="22"/>
          <w:bdr w:val="none" w:sz="0" w:space="0" w:color="auto" w:frame="1"/>
        </w:rPr>
        <w:t> section a paragraph, where we will add the limitations of our </w:t>
      </w:r>
      <w:r w:rsidRPr="00AC0A69">
        <w:rPr>
          <w:rFonts w:ascii="Arial" w:eastAsia="Times New Roman" w:hAnsi="Arial" w:cs="Arial"/>
          <w:b/>
          <w:bCs/>
          <w:i/>
          <w:iCs/>
          <w:color w:val="0F4761" w:themeColor="accent1" w:themeShade="BF"/>
          <w:szCs w:val="22"/>
          <w:bdr w:val="none" w:sz="0" w:space="0" w:color="auto" w:frame="1"/>
        </w:rPr>
        <w:t>NON-systematic</w:t>
      </w:r>
      <w:r w:rsidRPr="00AC0A69">
        <w:rPr>
          <w:rFonts w:ascii="Arial" w:eastAsia="Times New Roman" w:hAnsi="Arial" w:cs="Arial"/>
          <w:i/>
          <w:iCs/>
          <w:color w:val="0F4761" w:themeColor="accent1" w:themeShade="BF"/>
          <w:szCs w:val="22"/>
          <w:bdr w:val="none" w:sz="0" w:space="0" w:color="auto" w:frame="1"/>
        </w:rPr>
        <w:t> but </w:t>
      </w:r>
      <w:r w:rsidRPr="00AC0A69">
        <w:rPr>
          <w:rFonts w:ascii="Arial" w:eastAsia="Times New Roman" w:hAnsi="Arial" w:cs="Arial"/>
          <w:b/>
          <w:bCs/>
          <w:i/>
          <w:iCs/>
          <w:color w:val="0F4761" w:themeColor="accent1" w:themeShade="BF"/>
          <w:szCs w:val="22"/>
          <w:bdr w:val="none" w:sz="0" w:space="0" w:color="auto" w:frame="1"/>
        </w:rPr>
        <w:t>pragmatic </w:t>
      </w:r>
      <w:r w:rsidRPr="00AC0A69">
        <w:rPr>
          <w:rFonts w:ascii="Arial" w:eastAsia="Times New Roman" w:hAnsi="Arial" w:cs="Arial"/>
          <w:i/>
          <w:iCs/>
          <w:color w:val="0F4761" w:themeColor="accent1" w:themeShade="BF"/>
          <w:szCs w:val="22"/>
          <w:bdr w:val="none" w:sz="0" w:space="0" w:color="auto" w:frame="1"/>
        </w:rPr>
        <w:t>review, i.e., not systematically all RCTs were analyzed, we did not aim to assess risk of bias, or certainty of evidence (which we would have done for a SR)... We simply did a meta-research study to assess, with a composite outcome which we created (with its limitations), which proportion of RCTs did address some relevant points (clinically relevance of sample size, clinical relevance of results discussion, clear hypothesis and endpoint of interest). --&gt; agree I would not refer to a non systematic review, I always argued that we should call it a survey of the literature since I feared that we would end up in such discussion. all the studies on quality of reporting and risk of bias over the years were surveys and not systematic reivews. survey are not worse but the appropriate study design for this study question</w:t>
      </w:r>
    </w:p>
    <w:p w14:paraId="4F863DFF" w14:textId="77777777" w:rsidR="00AC0A69" w:rsidRDefault="00AC0A69" w:rsidP="00AC0A69">
      <w:pPr>
        <w:textAlignment w:val="baseline"/>
        <w:rPr>
          <w:rFonts w:ascii="Arial" w:eastAsia="Times New Roman" w:hAnsi="Arial" w:cs="Arial"/>
          <w:color w:val="000000"/>
          <w:szCs w:val="22"/>
        </w:rPr>
      </w:pPr>
    </w:p>
    <w:p w14:paraId="6C0534D4" w14:textId="77777777" w:rsidR="00AC0A69" w:rsidRDefault="00AC0A69" w:rsidP="00AC0A69">
      <w:pPr>
        <w:textAlignment w:val="baseline"/>
        <w:rPr>
          <w:rFonts w:ascii="Arial" w:eastAsia="Times New Roman" w:hAnsi="Arial" w:cs="Arial"/>
          <w:color w:val="000000"/>
          <w:szCs w:val="22"/>
        </w:rPr>
        <w:sectPr w:rsidR="00AC0A69" w:rsidSect="002405D7">
          <w:pgSz w:w="12240" w:h="15840" w:code="1"/>
          <w:pgMar w:top="1276" w:right="720" w:bottom="1080" w:left="1080" w:header="274" w:footer="274" w:gutter="0"/>
          <w:cols w:space="720"/>
          <w:docGrid w:linePitch="360"/>
        </w:sectPr>
      </w:pPr>
    </w:p>
    <w:p w14:paraId="10561A72" w14:textId="5433F8FD" w:rsidR="00AC0A69" w:rsidRPr="009B1510" w:rsidRDefault="00AC0A69" w:rsidP="00AC0A69">
      <w:pPr>
        <w:textAlignment w:val="baseline"/>
        <w:rPr>
          <w:rFonts w:ascii="Arial" w:eastAsia="Times New Roman" w:hAnsi="Arial" w:cs="Arial"/>
          <w:b/>
          <w:bCs/>
          <w:color w:val="000000"/>
          <w:szCs w:val="22"/>
        </w:rPr>
      </w:pPr>
      <w:r w:rsidRPr="00AC0A69">
        <w:rPr>
          <w:rFonts w:ascii="Arial" w:eastAsia="Times New Roman" w:hAnsi="Arial" w:cs="Arial"/>
          <w:b/>
          <w:bCs/>
          <w:color w:val="000000"/>
          <w:szCs w:val="22"/>
        </w:rPr>
        <w:lastRenderedPageBreak/>
        <w:t>Reviewer 3</w:t>
      </w:r>
    </w:p>
    <w:p w14:paraId="16272B2C" w14:textId="1EC89703"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Good question but the answer is self-fulfilling.</w:t>
      </w:r>
    </w:p>
    <w:p w14:paraId="77AFF5B2"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The problem with all failed RCT is poor planning and many surgical trials fail to complete.</w:t>
      </w:r>
    </w:p>
    <w:p w14:paraId="3471AF24"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Financial backing and remuneration of centres/doctors allows better delivered trials in medical fields.</w:t>
      </w:r>
    </w:p>
    <w:p w14:paraId="0858CD20"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Most surgical trials are underfunded - that is also a major problem.</w:t>
      </w:r>
    </w:p>
    <w:p w14:paraId="51C1FE52"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To isolate one thing would minimise the multiplicity of issues which include time constraints, financial pressures, human resource restrictions, lack of doctor or patient equipoise, cultural restrictions, age restrictions (many patients over 70 and some cultures exxlude them) etc</w:t>
      </w:r>
    </w:p>
    <w:p w14:paraId="1A466463"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All of them lead to trials trying to function with the least number of patients as fast as possible which leads to power calculations being the lowest number possible (not an absolute lower limit) - medical trials run by drug companies are more cynical and shoot for higher power with the ideal end point wven if not very relevant to patients</w:t>
      </w:r>
    </w:p>
    <w:p w14:paraId="1985E037"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Sorry for not being more positive</w:t>
      </w:r>
    </w:p>
    <w:p w14:paraId="3FF764F0" w14:textId="77777777" w:rsidR="00AC0A69" w:rsidRPr="00AC0A69" w:rsidRDefault="00AC0A69" w:rsidP="00AC0A69">
      <w:pPr>
        <w:textAlignment w:val="baseline"/>
        <w:rPr>
          <w:rFonts w:ascii="Arial" w:eastAsia="Times New Roman" w:hAnsi="Arial" w:cs="Arial"/>
          <w:color w:val="000000"/>
          <w:szCs w:val="22"/>
        </w:rPr>
      </w:pPr>
      <w:r w:rsidRPr="00AC0A69">
        <w:rPr>
          <w:rFonts w:ascii="Arial" w:eastAsia="Times New Roman" w:hAnsi="Arial" w:cs="Arial"/>
          <w:color w:val="000000"/>
          <w:szCs w:val="22"/>
        </w:rPr>
        <w:t>I have no conflict of interest and do not mind my review being open if needed.</w:t>
      </w:r>
    </w:p>
    <w:p w14:paraId="10E8258E" w14:textId="77777777" w:rsidR="00AC0A69" w:rsidRDefault="00AC0A69" w:rsidP="00AC0A69">
      <w:pPr>
        <w:textAlignment w:val="baseline"/>
        <w:rPr>
          <w:rFonts w:ascii="Arial" w:eastAsia="Times New Roman" w:hAnsi="Arial" w:cs="Arial"/>
          <w:color w:val="C82613"/>
          <w:szCs w:val="22"/>
        </w:rPr>
      </w:pPr>
    </w:p>
    <w:p w14:paraId="608ED22C" w14:textId="552E12E6" w:rsidR="00AC0A69" w:rsidRPr="009B1510" w:rsidRDefault="009B1510">
      <w:pPr>
        <w:rPr>
          <w:rFonts w:ascii="Arial" w:eastAsia="Times New Roman" w:hAnsi="Arial" w:cs="Arial"/>
          <w:i/>
          <w:iCs/>
          <w:color w:val="0F4761" w:themeColor="accent1" w:themeShade="BF"/>
          <w:szCs w:val="22"/>
          <w:bdr w:val="none" w:sz="0" w:space="0" w:color="auto" w:frame="1"/>
        </w:rPr>
      </w:pPr>
      <w:r w:rsidRPr="009B1510">
        <w:rPr>
          <w:rFonts w:ascii="Arial" w:hAnsi="Arial" w:cs="Arial"/>
          <w:i/>
          <w:iCs/>
          <w:color w:val="0F4761" w:themeColor="accent1" w:themeShade="BF"/>
          <w:u w:val="single"/>
        </w:rPr>
        <w:t>Answer</w:t>
      </w:r>
      <w:r w:rsidRPr="009B1510">
        <w:rPr>
          <w:rFonts w:ascii="Arial" w:hAnsi="Arial" w:cs="Arial"/>
          <w:i/>
          <w:iCs/>
          <w:color w:val="0F4761" w:themeColor="accent1" w:themeShade="BF"/>
        </w:rPr>
        <w:t>: We thank the reviewer for</w:t>
      </w:r>
      <w:r w:rsidRPr="009B1510">
        <w:rPr>
          <w:rFonts w:ascii="Arial" w:eastAsia="Times New Roman" w:hAnsi="Arial" w:cs="Arial"/>
          <w:i/>
          <w:iCs/>
          <w:color w:val="0F4761" w:themeColor="accent1" w:themeShade="BF"/>
          <w:szCs w:val="22"/>
          <w:bdr w:val="none" w:sz="0" w:space="0" w:color="auto" w:frame="1"/>
        </w:rPr>
        <w:t xml:space="preserve"> </w:t>
      </w:r>
      <w:r w:rsidR="00AC0A69" w:rsidRPr="00AC0A69">
        <w:rPr>
          <w:rFonts w:ascii="Arial" w:eastAsia="Times New Roman" w:hAnsi="Arial" w:cs="Arial"/>
          <w:i/>
          <w:iCs/>
          <w:color w:val="0F4761" w:themeColor="accent1" w:themeShade="BF"/>
          <w:szCs w:val="22"/>
          <w:bdr w:val="none" w:sz="0" w:space="0" w:color="auto" w:frame="1"/>
        </w:rPr>
        <w:t xml:space="preserve">this highly relevant general comment about the limitations in trials planning and concretization in real-world practice. These points are highly relevant in practice for </w:t>
      </w:r>
      <w:r w:rsidR="00AC0A69" w:rsidRPr="00AC0A69">
        <w:rPr>
          <w:i/>
          <w:iCs/>
          <w:color w:val="0F4761" w:themeColor="accent1" w:themeShade="BF"/>
        </w:rPr>
        <w:t>interventional</w:t>
      </w:r>
      <w:r w:rsidR="00AC0A69" w:rsidRPr="00AC0A69">
        <w:rPr>
          <w:rFonts w:ascii="Arial" w:eastAsia="Times New Roman" w:hAnsi="Arial" w:cs="Arial"/>
          <w:i/>
          <w:iCs/>
          <w:color w:val="0F4761" w:themeColor="accent1" w:themeShade="BF"/>
          <w:szCs w:val="22"/>
          <w:bdr w:val="none" w:sz="0" w:space="0" w:color="auto" w:frame="1"/>
        </w:rPr>
        <w:t xml:space="preserve"> studies in surgery indeed. Nonetheless, our study was a study based on published RCTs, aim</w:t>
      </w:r>
      <w:r w:rsidRPr="009B1510">
        <w:rPr>
          <w:rFonts w:ascii="Arial" w:eastAsia="Times New Roman" w:hAnsi="Arial" w:cs="Arial"/>
          <w:i/>
          <w:iCs/>
          <w:color w:val="0F4761" w:themeColor="accent1" w:themeShade="BF"/>
          <w:szCs w:val="22"/>
          <w:bdr w:val="none" w:sz="0" w:space="0" w:color="auto" w:frame="1"/>
        </w:rPr>
        <w:t>ing</w:t>
      </w:r>
      <w:r w:rsidR="00AC0A69" w:rsidRPr="00AC0A69">
        <w:rPr>
          <w:rFonts w:ascii="Arial" w:eastAsia="Times New Roman" w:hAnsi="Arial" w:cs="Arial"/>
          <w:i/>
          <w:iCs/>
          <w:color w:val="0F4761" w:themeColor="accent1" w:themeShade="BF"/>
          <w:szCs w:val="22"/>
          <w:bdr w:val="none" w:sz="0" w:space="0" w:color="auto" w:frame="1"/>
        </w:rPr>
        <w:t xml:space="preserve"> to study how designing, powering and discussion of results </w:t>
      </w:r>
      <w:r w:rsidRPr="009B1510">
        <w:rPr>
          <w:rFonts w:ascii="Arial" w:eastAsia="Times New Roman" w:hAnsi="Arial" w:cs="Arial"/>
          <w:i/>
          <w:iCs/>
          <w:color w:val="0F4761" w:themeColor="accent1" w:themeShade="BF"/>
          <w:szCs w:val="22"/>
          <w:bdr w:val="none" w:sz="0" w:space="0" w:color="auto" w:frame="1"/>
        </w:rPr>
        <w:t>incorporate</w:t>
      </w:r>
      <w:r w:rsidR="00AC0A69" w:rsidRPr="00AC0A69">
        <w:rPr>
          <w:rFonts w:ascii="Arial" w:eastAsia="Times New Roman" w:hAnsi="Arial" w:cs="Arial"/>
          <w:i/>
          <w:iCs/>
          <w:color w:val="0F4761" w:themeColor="accent1" w:themeShade="BF"/>
          <w:szCs w:val="22"/>
          <w:bdr w:val="none" w:sz="0" w:space="0" w:color="auto" w:frame="1"/>
        </w:rPr>
        <w:t xml:space="preserve"> clinical relevance, as RCTs are the tool to make clinical impact in practice. We did not aim to study the</w:t>
      </w:r>
      <w:r w:rsidRPr="009B1510">
        <w:rPr>
          <w:rFonts w:ascii="Arial" w:eastAsia="Times New Roman" w:hAnsi="Arial" w:cs="Arial"/>
          <w:i/>
          <w:iCs/>
          <w:color w:val="0F4761" w:themeColor="accent1" w:themeShade="BF"/>
          <w:szCs w:val="22"/>
          <w:bdr w:val="none" w:sz="0" w:space="0" w:color="auto" w:frame="1"/>
        </w:rPr>
        <w:t>se</w:t>
      </w:r>
      <w:r w:rsidR="00AC0A69" w:rsidRPr="00AC0A69">
        <w:rPr>
          <w:rFonts w:ascii="Arial" w:eastAsia="Times New Roman" w:hAnsi="Arial" w:cs="Arial"/>
          <w:i/>
          <w:iCs/>
          <w:color w:val="0F4761" w:themeColor="accent1" w:themeShade="BF"/>
          <w:szCs w:val="22"/>
          <w:bdr w:val="none" w:sz="0" w:space="0" w:color="auto" w:frame="1"/>
        </w:rPr>
        <w:t xml:space="preserve"> environmental factors, even though, as you underscore, they </w:t>
      </w:r>
      <w:r w:rsidRPr="009B1510">
        <w:rPr>
          <w:rFonts w:ascii="Arial" w:eastAsia="Times New Roman" w:hAnsi="Arial" w:cs="Arial"/>
          <w:i/>
          <w:iCs/>
          <w:color w:val="0F4761" w:themeColor="accent1" w:themeShade="BF"/>
          <w:szCs w:val="22"/>
          <w:bdr w:val="none" w:sz="0" w:space="0" w:color="auto" w:frame="1"/>
        </w:rPr>
        <w:t>play</w:t>
      </w:r>
      <w:r w:rsidR="00AC0A69" w:rsidRPr="00AC0A69">
        <w:rPr>
          <w:rFonts w:ascii="Arial" w:eastAsia="Times New Roman" w:hAnsi="Arial" w:cs="Arial"/>
          <w:i/>
          <w:iCs/>
          <w:color w:val="0F4761" w:themeColor="accent1" w:themeShade="BF"/>
          <w:szCs w:val="22"/>
          <w:bdr w:val="none" w:sz="0" w:space="0" w:color="auto" w:frame="1"/>
        </w:rPr>
        <w:t xml:space="preserve"> an important role</w:t>
      </w:r>
      <w:r w:rsidRPr="009B1510">
        <w:rPr>
          <w:rFonts w:ascii="Arial" w:eastAsia="Times New Roman" w:hAnsi="Arial" w:cs="Arial"/>
          <w:i/>
          <w:iCs/>
          <w:color w:val="0F4761" w:themeColor="accent1" w:themeShade="BF"/>
          <w:szCs w:val="22"/>
          <w:bdr w:val="none" w:sz="0" w:space="0" w:color="auto" w:frame="1"/>
        </w:rPr>
        <w:t xml:space="preserve"> in the constraints trial investigators face</w:t>
      </w:r>
      <w:r w:rsidR="00AC0A69" w:rsidRPr="00AC0A69">
        <w:rPr>
          <w:rFonts w:ascii="Arial" w:eastAsia="Times New Roman" w:hAnsi="Arial" w:cs="Arial"/>
          <w:i/>
          <w:iCs/>
          <w:color w:val="0F4761" w:themeColor="accent1" w:themeShade="BF"/>
          <w:szCs w:val="22"/>
          <w:bdr w:val="none" w:sz="0" w:space="0" w:color="auto" w:frame="1"/>
        </w:rPr>
        <w:t>. </w:t>
      </w:r>
    </w:p>
    <w:sectPr w:rsidR="00AC0A69" w:rsidRPr="009B1510" w:rsidSect="002405D7">
      <w:pgSz w:w="12240" w:h="15840" w:code="1"/>
      <w:pgMar w:top="1276" w:right="720" w:bottom="1080" w:left="1080" w:header="274" w:footer="27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ana Rodrigues Ribeiro" w:date="2026-03-31T22:25:00Z" w:initials="JRR">
    <w:p w14:paraId="7E4DA92E" w14:textId="77777777" w:rsidR="003C48D7" w:rsidRDefault="003C48D7" w:rsidP="003C48D7">
      <w:r>
        <w:rPr>
          <w:rStyle w:val="CommentReference"/>
        </w:rPr>
        <w:annotationRef/>
      </w:r>
      <w:r>
        <w:rPr>
          <w:sz w:val="20"/>
          <w:szCs w:val="20"/>
        </w:rPr>
        <w:t>reformulate better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DA9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1CC18A" w16cex:dateUtc="2026-03-31T2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DA92E" w16cid:durableId="001CC1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Headings CS)">
    <w:altName w:val="Times New Roman"/>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webkit-standard">
    <w:altName w:val="Cambria"/>
    <w:panose1 w:val="020B0604020202020204"/>
    <w:charset w:val="00"/>
    <w:family w:val="roman"/>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ana Rodrigues Ribeiro">
    <w15:presenceInfo w15:providerId="AD" w15:userId="S::joana.rodriguesribeiro@uzh.ch::499380a5-f773-4f1f-a8cf-83b4ebcd6a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5D7"/>
    <w:rsid w:val="00045226"/>
    <w:rsid w:val="000A4C6F"/>
    <w:rsid w:val="00177247"/>
    <w:rsid w:val="0021099A"/>
    <w:rsid w:val="00225A79"/>
    <w:rsid w:val="002405D7"/>
    <w:rsid w:val="002A61FC"/>
    <w:rsid w:val="002B29D4"/>
    <w:rsid w:val="002D2F6C"/>
    <w:rsid w:val="003A71CE"/>
    <w:rsid w:val="003C48D7"/>
    <w:rsid w:val="004A2331"/>
    <w:rsid w:val="004A265B"/>
    <w:rsid w:val="004A54D3"/>
    <w:rsid w:val="00587A18"/>
    <w:rsid w:val="0059269F"/>
    <w:rsid w:val="00595AAA"/>
    <w:rsid w:val="005F5E58"/>
    <w:rsid w:val="005F7E03"/>
    <w:rsid w:val="00632EB7"/>
    <w:rsid w:val="00635892"/>
    <w:rsid w:val="00733990"/>
    <w:rsid w:val="007924AF"/>
    <w:rsid w:val="007F28C6"/>
    <w:rsid w:val="00804D5D"/>
    <w:rsid w:val="0086529C"/>
    <w:rsid w:val="009548A9"/>
    <w:rsid w:val="009B1510"/>
    <w:rsid w:val="009E184A"/>
    <w:rsid w:val="00A23C56"/>
    <w:rsid w:val="00AC0A69"/>
    <w:rsid w:val="00B61043"/>
    <w:rsid w:val="00BF1D11"/>
    <w:rsid w:val="00C021DE"/>
    <w:rsid w:val="00C1103A"/>
    <w:rsid w:val="00C463AB"/>
    <w:rsid w:val="00C470E2"/>
    <w:rsid w:val="00C92247"/>
    <w:rsid w:val="00CA1B8F"/>
    <w:rsid w:val="00CD0842"/>
    <w:rsid w:val="00D139CC"/>
    <w:rsid w:val="00D81AB4"/>
    <w:rsid w:val="00DA5E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55772"/>
  <w15:chartTrackingRefBased/>
  <w15:docId w15:val="{4FD62D2B-9340-9544-9E61-9A548B835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0A69"/>
    <w:pPr>
      <w:spacing w:after="120" w:line="240" w:lineRule="auto"/>
    </w:pPr>
    <w:rPr>
      <w:rFonts w:eastAsia="MS Mincho" w:cs="Times New Roman"/>
      <w:kern w:val="0"/>
      <w:sz w:val="22"/>
      <w14:ligatures w14:val="none"/>
    </w:rPr>
  </w:style>
  <w:style w:type="paragraph" w:styleId="Heading1">
    <w:name w:val="heading 1"/>
    <w:basedOn w:val="Normal"/>
    <w:next w:val="BodyText"/>
    <w:link w:val="Heading1Char"/>
    <w:autoRedefine/>
    <w:uiPriority w:val="9"/>
    <w:qFormat/>
    <w:rsid w:val="00C470E2"/>
    <w:pPr>
      <w:keepNext/>
      <w:keepLines/>
      <w:spacing w:before="360" w:after="80"/>
      <w:jc w:val="both"/>
      <w:outlineLvl w:val="0"/>
    </w:pPr>
    <w:rPr>
      <w:rFonts w:asciiTheme="majorHAnsi" w:eastAsiaTheme="majorEastAsia" w:hAnsiTheme="majorHAnsi" w:cs="Times New Roman (Headings CS)"/>
      <w:b/>
      <w:smallCaps/>
      <w:color w:val="0F4761" w:themeColor="accent1" w:themeShade="BF"/>
      <w:kern w:val="2"/>
      <w:sz w:val="40"/>
      <w:szCs w:val="40"/>
      <w14:ligatures w14:val="standardContextual"/>
    </w:rPr>
  </w:style>
  <w:style w:type="paragraph" w:styleId="Heading2">
    <w:name w:val="heading 2"/>
    <w:aliases w:val="Heading 1.1.1"/>
    <w:basedOn w:val="Normal"/>
    <w:next w:val="Normal"/>
    <w:link w:val="Heading2Char"/>
    <w:autoRedefine/>
    <w:uiPriority w:val="9"/>
    <w:unhideWhenUsed/>
    <w:qFormat/>
    <w:rsid w:val="003A71CE"/>
    <w:pPr>
      <w:keepNext/>
      <w:keepLines/>
      <w:spacing w:before="160" w:after="80" w:line="360" w:lineRule="auto"/>
      <w:jc w:val="both"/>
      <w:outlineLvl w:val="1"/>
    </w:pPr>
    <w:rPr>
      <w:rFonts w:ascii="Arial" w:eastAsiaTheme="majorEastAsia" w:hAnsi="Arial" w:cstheme="majorBidi"/>
      <w:color w:val="0F4761" w:themeColor="accent1" w:themeShade="BF"/>
      <w:kern w:val="2"/>
      <w:sz w:val="28"/>
      <w:szCs w:val="32"/>
      <w14:ligatures w14:val="standardContextual"/>
    </w:rPr>
  </w:style>
  <w:style w:type="paragraph" w:styleId="Heading3">
    <w:name w:val="heading 3"/>
    <w:aliases w:val="Titre 3.1"/>
    <w:basedOn w:val="Normal"/>
    <w:next w:val="Normal"/>
    <w:link w:val="Heading3Char"/>
    <w:autoRedefine/>
    <w:uiPriority w:val="9"/>
    <w:unhideWhenUsed/>
    <w:qFormat/>
    <w:rsid w:val="0021099A"/>
    <w:pPr>
      <w:keepNext/>
      <w:keepLines/>
      <w:spacing w:before="120" w:after="160"/>
      <w:outlineLvl w:val="2"/>
    </w:pPr>
    <w:rPr>
      <w:rFonts w:ascii="Arial" w:eastAsiaTheme="majorEastAsia" w:hAnsi="Arial" w:cstheme="majorBidi"/>
      <w:color w:val="156082" w:themeColor="accent1"/>
      <w:sz w:val="26"/>
      <w:szCs w:val="28"/>
    </w:rPr>
  </w:style>
  <w:style w:type="paragraph" w:styleId="Heading4">
    <w:name w:val="heading 4"/>
    <w:basedOn w:val="Normal"/>
    <w:next w:val="Normal"/>
    <w:link w:val="Heading4Char"/>
    <w:uiPriority w:val="9"/>
    <w:semiHidden/>
    <w:unhideWhenUsed/>
    <w:qFormat/>
    <w:rsid w:val="002405D7"/>
    <w:pPr>
      <w:keepNext/>
      <w:keepLines/>
      <w:spacing w:before="80" w:after="40" w:line="360" w:lineRule="auto"/>
      <w:jc w:val="both"/>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405D7"/>
    <w:pPr>
      <w:keepNext/>
      <w:keepLines/>
      <w:spacing w:before="80" w:after="40" w:line="360" w:lineRule="auto"/>
      <w:jc w:val="both"/>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405D7"/>
    <w:pPr>
      <w:keepNext/>
      <w:keepLines/>
      <w:spacing w:before="40" w:line="360" w:lineRule="auto"/>
      <w:jc w:val="both"/>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405D7"/>
    <w:pPr>
      <w:keepNext/>
      <w:keepLines/>
      <w:spacing w:before="40" w:line="360" w:lineRule="auto"/>
      <w:jc w:val="both"/>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405D7"/>
    <w:pPr>
      <w:keepNext/>
      <w:keepLines/>
      <w:spacing w:line="360" w:lineRule="auto"/>
      <w:jc w:val="both"/>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405D7"/>
    <w:pPr>
      <w:keepNext/>
      <w:keepLines/>
      <w:spacing w:line="360" w:lineRule="auto"/>
      <w:jc w:val="both"/>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0E2"/>
    <w:rPr>
      <w:rFonts w:asciiTheme="majorHAnsi" w:eastAsiaTheme="majorEastAsia" w:hAnsiTheme="majorHAnsi" w:cs="Times New Roman (Headings CS)"/>
      <w:b/>
      <w:smallCaps/>
      <w:color w:val="0F4761" w:themeColor="accent1" w:themeShade="BF"/>
      <w:sz w:val="40"/>
      <w:szCs w:val="40"/>
    </w:rPr>
  </w:style>
  <w:style w:type="paragraph" w:styleId="Title">
    <w:name w:val="Title"/>
    <w:basedOn w:val="Normal"/>
    <w:next w:val="BodyText"/>
    <w:link w:val="TitleChar"/>
    <w:autoRedefine/>
    <w:uiPriority w:val="10"/>
    <w:qFormat/>
    <w:rsid w:val="00C470E2"/>
    <w:pPr>
      <w:spacing w:after="80"/>
      <w:contextualSpacing/>
      <w:jc w:val="center"/>
    </w:pPr>
    <w:rPr>
      <w:rFonts w:asciiTheme="majorHAnsi" w:eastAsiaTheme="majorEastAsia" w:hAnsiTheme="majorHAnsi" w:cs="Times New Roman (Headings CS)"/>
      <w:b/>
      <w:caps/>
      <w:kern w:val="2"/>
      <w:sz w:val="56"/>
      <w:szCs w:val="56"/>
      <w14:ligatures w14:val="standardContextual"/>
    </w:rPr>
  </w:style>
  <w:style w:type="character" w:customStyle="1" w:styleId="TitleChar">
    <w:name w:val="Title Char"/>
    <w:basedOn w:val="DefaultParagraphFont"/>
    <w:link w:val="Title"/>
    <w:uiPriority w:val="10"/>
    <w:rsid w:val="00C470E2"/>
    <w:rPr>
      <w:rFonts w:asciiTheme="majorHAnsi" w:eastAsiaTheme="majorEastAsia" w:hAnsiTheme="majorHAnsi" w:cs="Times New Roman (Headings CS)"/>
      <w:b/>
      <w:caps/>
      <w:sz w:val="56"/>
      <w:szCs w:val="56"/>
    </w:rPr>
  </w:style>
  <w:style w:type="character" w:customStyle="1" w:styleId="Heading2Char">
    <w:name w:val="Heading 2 Char"/>
    <w:aliases w:val="Heading 1.1.1 Char"/>
    <w:basedOn w:val="DefaultParagraphFont"/>
    <w:link w:val="Heading2"/>
    <w:uiPriority w:val="9"/>
    <w:rsid w:val="003A71CE"/>
    <w:rPr>
      <w:rFonts w:ascii="Arial" w:eastAsiaTheme="majorEastAsia" w:hAnsi="Arial" w:cstheme="majorBidi"/>
      <w:color w:val="0F4761" w:themeColor="accent1" w:themeShade="BF"/>
      <w:kern w:val="0"/>
      <w:sz w:val="28"/>
      <w:szCs w:val="32"/>
      <w14:ligatures w14:val="none"/>
    </w:rPr>
  </w:style>
  <w:style w:type="character" w:customStyle="1" w:styleId="Heading3Char">
    <w:name w:val="Heading 3 Char"/>
    <w:aliases w:val="Titre 3.1 Char"/>
    <w:basedOn w:val="DefaultParagraphFont"/>
    <w:link w:val="Heading3"/>
    <w:uiPriority w:val="9"/>
    <w:rsid w:val="0021099A"/>
    <w:rPr>
      <w:rFonts w:ascii="Arial" w:eastAsiaTheme="majorEastAsia" w:hAnsi="Arial" w:cstheme="majorBidi"/>
      <w:color w:val="156082" w:themeColor="accent1"/>
      <w:kern w:val="0"/>
      <w:sz w:val="26"/>
      <w:szCs w:val="28"/>
      <w14:ligatures w14:val="none"/>
    </w:rPr>
  </w:style>
  <w:style w:type="paragraph" w:styleId="BodyText">
    <w:name w:val="Body Text"/>
    <w:basedOn w:val="Normal"/>
    <w:link w:val="BodyTextChar"/>
    <w:uiPriority w:val="99"/>
    <w:semiHidden/>
    <w:unhideWhenUsed/>
    <w:rsid w:val="00C470E2"/>
    <w:pPr>
      <w:spacing w:before="120" w:line="360" w:lineRule="auto"/>
      <w:jc w:val="both"/>
    </w:pPr>
    <w:rPr>
      <w:rFonts w:ascii="Arial" w:eastAsiaTheme="minorHAnsi" w:hAnsi="Arial" w:cstheme="minorBidi"/>
      <w:kern w:val="2"/>
      <w14:ligatures w14:val="standardContextual"/>
    </w:rPr>
  </w:style>
  <w:style w:type="character" w:customStyle="1" w:styleId="BodyTextChar">
    <w:name w:val="Body Text Char"/>
    <w:basedOn w:val="DefaultParagraphFont"/>
    <w:link w:val="BodyText"/>
    <w:uiPriority w:val="99"/>
    <w:semiHidden/>
    <w:rsid w:val="00C470E2"/>
    <w:rPr>
      <w:rFonts w:ascii="Arial" w:hAnsi="Arial" w:cs="Times New Roman"/>
      <w:kern w:val="0"/>
      <w:sz w:val="22"/>
      <w14:ligatures w14:val="none"/>
    </w:rPr>
  </w:style>
  <w:style w:type="paragraph" w:customStyle="1" w:styleId="Titre21">
    <w:name w:val="Titre 2.1"/>
    <w:basedOn w:val="Heading2"/>
    <w:next w:val="Normal"/>
    <w:link w:val="Titre21Char"/>
    <w:autoRedefine/>
    <w:qFormat/>
    <w:rsid w:val="0021099A"/>
    <w:pPr>
      <w:spacing w:before="240" w:after="240" w:line="480" w:lineRule="auto"/>
      <w:jc w:val="left"/>
    </w:pPr>
    <w:rPr>
      <w:rFonts w:asciiTheme="majorHAnsi" w:eastAsia="Calibri" w:hAnsiTheme="majorHAnsi" w:cs="Calibri"/>
      <w:b/>
      <w:bCs/>
      <w:color w:val="000000" w:themeColor="text1"/>
      <w:kern w:val="0"/>
      <w:sz w:val="24"/>
      <w:szCs w:val="24"/>
      <w14:ligatures w14:val="none"/>
    </w:rPr>
  </w:style>
  <w:style w:type="character" w:customStyle="1" w:styleId="Titre21Char">
    <w:name w:val="Titre 2.1 Char"/>
    <w:basedOn w:val="DefaultParagraphFont"/>
    <w:link w:val="Titre21"/>
    <w:rsid w:val="0021099A"/>
    <w:rPr>
      <w:rFonts w:asciiTheme="majorHAnsi" w:eastAsia="Calibri" w:hAnsiTheme="majorHAnsi" w:cs="Calibri"/>
      <w:b/>
      <w:bCs/>
      <w:color w:val="000000" w:themeColor="text1"/>
      <w:kern w:val="0"/>
      <w14:ligatures w14:val="none"/>
    </w:rPr>
  </w:style>
  <w:style w:type="paragraph" w:customStyle="1" w:styleId="Titre11">
    <w:name w:val="Titre 1.1"/>
    <w:basedOn w:val="Heading1"/>
    <w:next w:val="Titre21"/>
    <w:link w:val="Titre11Car"/>
    <w:autoRedefine/>
    <w:qFormat/>
    <w:rsid w:val="0021099A"/>
    <w:pPr>
      <w:spacing w:before="240" w:after="240" w:line="480" w:lineRule="auto"/>
      <w:ind w:left="850" w:hanging="850"/>
      <w:jc w:val="left"/>
    </w:pPr>
    <w:rPr>
      <w:rFonts w:eastAsia="Calibri" w:cs="Calibri"/>
      <w:bCs/>
      <w:iCs/>
      <w:smallCaps w:val="0"/>
      <w:color w:val="000000" w:themeColor="text1"/>
      <w:kern w:val="0"/>
      <w:sz w:val="28"/>
      <w:szCs w:val="28"/>
      <w:lang w:val="fr-CH"/>
      <w14:ligatures w14:val="none"/>
    </w:rPr>
  </w:style>
  <w:style w:type="character" w:customStyle="1" w:styleId="Titre11Car">
    <w:name w:val="Titre 1.1 Car"/>
    <w:basedOn w:val="DefaultParagraphFont"/>
    <w:link w:val="Titre11"/>
    <w:rsid w:val="0021099A"/>
    <w:rPr>
      <w:rFonts w:asciiTheme="majorHAnsi" w:eastAsia="Calibri" w:hAnsiTheme="majorHAnsi" w:cs="Calibri"/>
      <w:b/>
      <w:bCs/>
      <w:iCs/>
      <w:color w:val="000000" w:themeColor="text1"/>
      <w:kern w:val="0"/>
      <w:sz w:val="28"/>
      <w:szCs w:val="28"/>
      <w:lang w:val="fr-CH"/>
      <w14:ligatures w14:val="none"/>
    </w:rPr>
  </w:style>
  <w:style w:type="paragraph" w:customStyle="1" w:styleId="TableCaption">
    <w:name w:val="Table Caption"/>
    <w:basedOn w:val="Normal"/>
    <w:autoRedefine/>
    <w:qFormat/>
    <w:rsid w:val="0021099A"/>
    <w:pPr>
      <w:spacing w:line="360" w:lineRule="auto"/>
      <w:jc w:val="center"/>
    </w:pPr>
    <w:rPr>
      <w:rFonts w:eastAsia="Times New Roman" w:cstheme="minorBidi"/>
      <w:b/>
    </w:rPr>
  </w:style>
  <w:style w:type="character" w:customStyle="1" w:styleId="Heading4Char">
    <w:name w:val="Heading 4 Char"/>
    <w:basedOn w:val="DefaultParagraphFont"/>
    <w:link w:val="Heading4"/>
    <w:uiPriority w:val="9"/>
    <w:semiHidden/>
    <w:rsid w:val="002405D7"/>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2405D7"/>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2405D7"/>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2405D7"/>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2405D7"/>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2405D7"/>
    <w:rPr>
      <w:rFonts w:eastAsiaTheme="majorEastAsia" w:cstheme="majorBidi"/>
      <w:color w:val="272727" w:themeColor="text1" w:themeTint="D8"/>
      <w:sz w:val="22"/>
    </w:rPr>
  </w:style>
  <w:style w:type="paragraph" w:styleId="Subtitle">
    <w:name w:val="Subtitle"/>
    <w:basedOn w:val="Normal"/>
    <w:next w:val="Normal"/>
    <w:link w:val="SubtitleChar"/>
    <w:uiPriority w:val="11"/>
    <w:qFormat/>
    <w:rsid w:val="002405D7"/>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40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05D7"/>
    <w:pPr>
      <w:spacing w:before="160" w:after="160" w:line="360" w:lineRule="auto"/>
      <w:jc w:val="center"/>
    </w:pPr>
    <w:rPr>
      <w:rFonts w:ascii="Arial" w:eastAsiaTheme="minorHAnsi" w:hAnsi="Arial"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405D7"/>
    <w:rPr>
      <w:rFonts w:ascii="Arial" w:hAnsi="Arial"/>
      <w:i/>
      <w:iCs/>
      <w:color w:val="404040" w:themeColor="text1" w:themeTint="BF"/>
      <w:sz w:val="22"/>
    </w:rPr>
  </w:style>
  <w:style w:type="paragraph" w:styleId="ListParagraph">
    <w:name w:val="List Paragraph"/>
    <w:basedOn w:val="Normal"/>
    <w:uiPriority w:val="34"/>
    <w:qFormat/>
    <w:rsid w:val="002405D7"/>
    <w:pPr>
      <w:spacing w:before="120" w:line="360" w:lineRule="auto"/>
      <w:ind w:left="720"/>
      <w:contextualSpacing/>
      <w:jc w:val="both"/>
    </w:pPr>
    <w:rPr>
      <w:rFonts w:ascii="Arial" w:eastAsiaTheme="minorHAnsi" w:hAnsi="Arial" w:cstheme="minorBidi"/>
      <w:kern w:val="2"/>
      <w14:ligatures w14:val="standardContextual"/>
    </w:rPr>
  </w:style>
  <w:style w:type="character" w:styleId="IntenseEmphasis">
    <w:name w:val="Intense Emphasis"/>
    <w:basedOn w:val="DefaultParagraphFont"/>
    <w:uiPriority w:val="21"/>
    <w:qFormat/>
    <w:rsid w:val="002405D7"/>
    <w:rPr>
      <w:i/>
      <w:iCs/>
      <w:color w:val="0F4761" w:themeColor="accent1" w:themeShade="BF"/>
    </w:rPr>
  </w:style>
  <w:style w:type="paragraph" w:styleId="IntenseQuote">
    <w:name w:val="Intense Quote"/>
    <w:basedOn w:val="Normal"/>
    <w:next w:val="Normal"/>
    <w:link w:val="IntenseQuoteChar"/>
    <w:uiPriority w:val="30"/>
    <w:qFormat/>
    <w:rsid w:val="002405D7"/>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Arial" w:eastAsiaTheme="minorHAnsi" w:hAnsi="Arial"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405D7"/>
    <w:rPr>
      <w:rFonts w:ascii="Arial" w:hAnsi="Arial"/>
      <w:i/>
      <w:iCs/>
      <w:color w:val="0F4761" w:themeColor="accent1" w:themeShade="BF"/>
      <w:sz w:val="22"/>
    </w:rPr>
  </w:style>
  <w:style w:type="character" w:styleId="IntenseReference">
    <w:name w:val="Intense Reference"/>
    <w:basedOn w:val="DefaultParagraphFont"/>
    <w:uiPriority w:val="32"/>
    <w:qFormat/>
    <w:rsid w:val="002405D7"/>
    <w:rPr>
      <w:b/>
      <w:bCs/>
      <w:smallCaps/>
      <w:color w:val="0F4761" w:themeColor="accent1" w:themeShade="BF"/>
      <w:spacing w:val="5"/>
    </w:rPr>
  </w:style>
  <w:style w:type="character" w:styleId="CommentReference">
    <w:name w:val="annotation reference"/>
    <w:basedOn w:val="DefaultParagraphFont"/>
    <w:uiPriority w:val="99"/>
    <w:semiHidden/>
    <w:unhideWhenUsed/>
    <w:rsid w:val="002B29D4"/>
    <w:rPr>
      <w:sz w:val="16"/>
      <w:szCs w:val="16"/>
    </w:rPr>
  </w:style>
  <w:style w:type="paragraph" w:styleId="CommentText">
    <w:name w:val="annotation text"/>
    <w:basedOn w:val="Normal"/>
    <w:link w:val="CommentTextChar"/>
    <w:uiPriority w:val="99"/>
    <w:semiHidden/>
    <w:unhideWhenUsed/>
    <w:rsid w:val="002B29D4"/>
    <w:rPr>
      <w:sz w:val="20"/>
      <w:szCs w:val="20"/>
    </w:rPr>
  </w:style>
  <w:style w:type="character" w:customStyle="1" w:styleId="CommentTextChar">
    <w:name w:val="Comment Text Char"/>
    <w:basedOn w:val="DefaultParagraphFont"/>
    <w:link w:val="CommentText"/>
    <w:uiPriority w:val="99"/>
    <w:semiHidden/>
    <w:rsid w:val="002B29D4"/>
    <w:rPr>
      <w:rFonts w:ascii="Cambria" w:eastAsia="MS Mincho" w:hAnsi="Cambria"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2B29D4"/>
    <w:rPr>
      <w:b/>
      <w:bCs/>
    </w:rPr>
  </w:style>
  <w:style w:type="character" w:customStyle="1" w:styleId="CommentSubjectChar">
    <w:name w:val="Comment Subject Char"/>
    <w:basedOn w:val="CommentTextChar"/>
    <w:link w:val="CommentSubject"/>
    <w:uiPriority w:val="99"/>
    <w:semiHidden/>
    <w:rsid w:val="002B29D4"/>
    <w:rPr>
      <w:rFonts w:ascii="Cambria" w:eastAsia="MS Mincho" w:hAnsi="Cambria" w:cs="Times New Roman"/>
      <w:b/>
      <w:bCs/>
      <w:kern w:val="0"/>
      <w:sz w:val="20"/>
      <w:szCs w:val="20"/>
      <w14:ligatures w14:val="none"/>
    </w:rPr>
  </w:style>
  <w:style w:type="paragraph" w:customStyle="1" w:styleId="s5">
    <w:name w:val="s5"/>
    <w:basedOn w:val="Normal"/>
    <w:rsid w:val="007924AF"/>
    <w:pPr>
      <w:spacing w:before="100" w:beforeAutospacing="1" w:after="100" w:afterAutospacing="1"/>
    </w:pPr>
    <w:rPr>
      <w:rFonts w:ascii="Times New Roman" w:eastAsia="Times New Roman" w:hAnsi="Times New Roman"/>
    </w:rPr>
  </w:style>
  <w:style w:type="character" w:customStyle="1" w:styleId="s2">
    <w:name w:val="s2"/>
    <w:basedOn w:val="DefaultParagraphFont"/>
    <w:rsid w:val="007924AF"/>
  </w:style>
  <w:style w:type="character" w:customStyle="1" w:styleId="apple-converted-space">
    <w:name w:val="apple-converted-space"/>
    <w:basedOn w:val="DefaultParagraphFont"/>
    <w:rsid w:val="007924AF"/>
  </w:style>
  <w:style w:type="character" w:customStyle="1" w:styleId="s6">
    <w:name w:val="s6"/>
    <w:basedOn w:val="DefaultParagraphFont"/>
    <w:rsid w:val="007924AF"/>
  </w:style>
  <w:style w:type="paragraph" w:customStyle="1" w:styleId="s3">
    <w:name w:val="s3"/>
    <w:basedOn w:val="Normal"/>
    <w:rsid w:val="007924AF"/>
    <w:pPr>
      <w:spacing w:before="100" w:beforeAutospacing="1" w:after="100" w:afterAutospacing="1"/>
    </w:pPr>
    <w:rPr>
      <w:rFonts w:ascii="Times New Roman" w:eastAsia="Times New Roman" w:hAnsi="Times New Roman"/>
    </w:rPr>
  </w:style>
  <w:style w:type="character" w:styleId="Hyperlink">
    <w:name w:val="Hyperlink"/>
    <w:basedOn w:val="DefaultParagraphFont"/>
    <w:uiPriority w:val="99"/>
    <w:semiHidden/>
    <w:unhideWhenUsed/>
    <w:rsid w:val="00AC0A6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ademic.oup.com/bjs/article/110/10/1300/7209636" TargetMode="Externa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7</Pages>
  <Words>3206</Words>
  <Characters>13212</Characters>
  <Application>Microsoft Office Word</Application>
  <DocSecurity>0</DocSecurity>
  <Lines>6606</Lines>
  <Paragraphs>1824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 Rodrigues Ribeiro</dc:creator>
  <cp:keywords/>
  <dc:description/>
  <cp:lastModifiedBy>Joana Rodrigues Ribeiro</cp:lastModifiedBy>
  <cp:revision>8</cp:revision>
  <dcterms:created xsi:type="dcterms:W3CDTF">2026-03-31T12:29:00Z</dcterms:created>
  <dcterms:modified xsi:type="dcterms:W3CDTF">2026-03-31T20:27:00Z</dcterms:modified>
</cp:coreProperties>
</file>