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3BB713BE" w:rsidR="007C5BAF" w:rsidRPr="0008213C" w:rsidRDefault="002B25A5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Fariba Abbassi, MD</w:t>
      </w:r>
      <w:r w:rsidRPr="0008213C">
        <w:rPr>
          <w:rFonts w:ascii="Arial" w:hAnsi="Arial" w:cs="Arial"/>
          <w:sz w:val="22"/>
          <w:szCs w:val="22"/>
          <w:vertAlign w:val="superscript"/>
        </w:rPr>
        <w:t>1</w:t>
      </w:r>
      <w:r w:rsidR="007C72D1">
        <w:rPr>
          <w:rFonts w:ascii="Arial" w:hAnsi="Arial" w:cs="Arial"/>
          <w:sz w:val="22"/>
          <w:szCs w:val="22"/>
          <w:vertAlign w:val="superscript"/>
        </w:rPr>
        <w:t>,2,3</w:t>
      </w:r>
      <w:r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F23FCA" w:rsidRPr="0008213C">
        <w:rPr>
          <w:rFonts w:ascii="Arial" w:hAnsi="Arial" w:cs="Arial"/>
          <w:sz w:val="22"/>
          <w:szCs w:val="22"/>
        </w:rPr>
        <w:t>Joana Rodrigues Ribeiro, MD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="00F23FCA"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Matthias Pfister, MD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>; Milo A Puhan, MD, PhD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6D64E0B1" w14:textId="4A0A7714" w:rsidR="00B22389" w:rsidRPr="00B22389" w:rsidRDefault="007C5BAF" w:rsidP="00B22389">
      <w:pPr>
        <w:spacing w:before="40" w:after="120"/>
        <w:rPr>
          <w:rFonts w:ascii="Arial" w:hAnsi="Arial" w:cs="Arial"/>
          <w:color w:val="000000" w:themeColor="text1"/>
          <w:sz w:val="22"/>
          <w:szCs w:val="22"/>
        </w:rPr>
      </w:pPr>
      <w:r w:rsidRPr="00B22389">
        <w:rPr>
          <w:rFonts w:ascii="Arial" w:hAnsi="Arial" w:cs="Arial"/>
          <w:color w:val="000000" w:themeColor="text1"/>
          <w:sz w:val="22"/>
          <w:szCs w:val="22"/>
          <w:vertAlign w:val="superscript"/>
        </w:rPr>
        <w:t>1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Department of Visceral and Thoracic Surgery, Cantonal Hospital Winterthur, Winterthur 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</w:rPr>
        <w:t>(Switzerland)</w:t>
      </w:r>
    </w:p>
    <w:p w14:paraId="781101B1" w14:textId="162180A8" w:rsidR="007C5BAF" w:rsidRPr="00B22389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B22389">
        <w:rPr>
          <w:rFonts w:ascii="Arial" w:hAnsi="Arial" w:cs="Arial"/>
          <w:sz w:val="22"/>
          <w:szCs w:val="22"/>
        </w:rPr>
        <w:t>Epidemiology, Biostatistics and Prevention Institute, University of Zurich, Zurich (Switzerland)</w:t>
      </w:r>
    </w:p>
    <w:p w14:paraId="3F7AD6FE" w14:textId="1B996AE1" w:rsidR="007C5BAF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B22389">
        <w:rPr>
          <w:rFonts w:ascii="Arial" w:hAnsi="Arial" w:cs="Arial"/>
          <w:sz w:val="22"/>
          <w:szCs w:val="22"/>
        </w:rPr>
        <w:t xml:space="preserve">Hub </w:t>
      </w:r>
      <w:r w:rsidR="007C5BAF" w:rsidRPr="0008213C">
        <w:rPr>
          <w:rFonts w:ascii="Arial" w:hAnsi="Arial" w:cs="Arial"/>
          <w:sz w:val="22"/>
          <w:szCs w:val="22"/>
        </w:rPr>
        <w:t>for Translational Research and Liver/GI Health, FZ-Healthcare Foundation,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66969321" w14:textId="280CADF4" w:rsidR="007C5BAF" w:rsidRDefault="00B22389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 xml:space="preserve">Department of Surgery, Cantonal Hospital Thurgau, Frauenfeld </w:t>
      </w:r>
      <w:r w:rsidR="007C5BAF"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516E13A2" w:rsidR="007C5BAF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72DCC6EB" w14:textId="77777777" w:rsidR="00B22389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2594A7B9" w14:textId="5EA9331A" w:rsidR="00E5429A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considered </w:t>
      </w:r>
      <w:ins w:id="0" w:author="fariba abbassi" w:date="2026-01-06T12:38:00Z" w16du:dateUtc="2026-01-06T11:38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as </w:t>
        </w:r>
      </w:ins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the gold standard for generating </w:t>
      </w:r>
      <w:r w:rsidR="00CA4163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causal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have 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rarely place patients at the center of </w:t>
      </w:r>
      <w:del w:id="1" w:author="fariba abbassi" w:date="2026-01-06T12:39:00Z" w16du:dateUtc="2026-01-06T11:39:00Z">
        <w:r w:rsidR="00EF7BB2" w:rsidRPr="0008213C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their </w:delText>
        </w:r>
      </w:del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</w:t>
      </w:r>
      <w:r w:rsidR="00E84F17" w:rsidRPr="00E84F1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84F17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reported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incompletely and inconsistently</w:t>
      </w:r>
      <w:r w:rsidR="00EF7BB2" w:rsidRPr="004A3DD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ins w:id="2" w:author="fariba abbassi" w:date="2026-01-06T12:31:00Z" w16du:dateUtc="2026-01-06T11:31:00Z">
        <w:r w:rsidR="004A3DD0" w:rsidRPr="00766F53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P</w:t>
        </w:r>
        <w:r w:rsidR="004A3DD0" w:rsidRPr="004A3DD0">
          <w:rPr>
            <w:rFonts w:ascii="Arial" w:hAnsi="Arial" w:cs="Arial"/>
            <w:sz w:val="22"/>
            <w:szCs w:val="22"/>
            <w:rPrChange w:id="3" w:author="fariba abbassi" w:date="2026-01-06T12:32:00Z" w16du:dateUtc="2026-01-06T11:32:00Z">
              <w:rPr/>
            </w:rPrChange>
          </w:rPr>
          <w:t>oor reporting, however, may reflect a more fundamental problem, namely inadequate trial planning.</w:t>
        </w:r>
      </w:ins>
      <w:del w:id="4" w:author="fariba abbassi" w:date="2026-01-06T12:31:00Z" w16du:dateUtc="2026-01-06T11:31:00Z">
        <w:r w:rsidR="00E5429A" w:rsidRPr="00E5429A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Poor reporting, however, may only be the symptom of a deeper issue, namely, inadequate trial planning.</w:delText>
        </w:r>
      </w:del>
    </w:p>
    <w:p w14:paraId="6B27B60C" w14:textId="5257F68A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study </w:t>
      </w:r>
      <w:del w:id="5" w:author="fariba abbassi" w:date="2026-01-06T12:39:00Z" w16du:dateUtc="2026-01-06T11:39:00Z">
        <w:r w:rsidR="00C95C1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aimed </w:delText>
        </w:r>
        <w:r w:rsidR="00284B5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to </w:delText>
        </w:r>
        <w:r w:rsidR="00E5429A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investigate </w:delText>
        </w:r>
        <w:r w:rsidR="00D95471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to what extent</w:delText>
        </w:r>
      </w:del>
      <w:ins w:id="6" w:author="fariba abbassi" w:date="2026-01-06T12:39:00Z" w16du:dateUtc="2026-01-06T11:39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examined the extent to which</w:t>
        </w:r>
      </w:ins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clinical relevance </w:t>
      </w:r>
      <w:del w:id="7" w:author="fariba abbassi" w:date="2026-01-06T12:40:00Z" w16du:dateUtc="2026-01-06T11:40:00Z">
        <w:r w:rsidR="008F1DC0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was </w:delText>
        </w:r>
      </w:del>
      <w:ins w:id="8" w:author="fariba abbassi" w:date="2026-01-06T12:40:00Z" w16du:dateUtc="2026-01-06T11:40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is</w:t>
        </w:r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</w:t>
        </w:r>
      </w:ins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considered in </w:t>
      </w:r>
      <w:ins w:id="9" w:author="fariba abbassi" w:date="2026-01-06T12:32:00Z" w16du:dateUtc="2026-01-06T11:32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the </w:t>
        </w:r>
      </w:ins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design, endpoint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selection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interpretation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RCTs.</w:t>
      </w:r>
    </w:p>
    <w:p w14:paraId="6D7FD7D4" w14:textId="1C38F8FE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del w:id="10" w:author="fariba abbassi" w:date="2026-01-06T12:40:00Z" w16du:dateUtc="2026-01-06T11:40:00Z">
        <w:r w:rsidR="002B25A5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performed</w:delText>
        </w:r>
        <w:r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</w:del>
      <w:ins w:id="11" w:author="fariba abbassi" w:date="2026-01-06T12:40:00Z" w16du:dateUtc="2026-01-06T11:40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conducted</w:t>
        </w:r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</w:t>
        </w:r>
      </w:ins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>)</w:t>
      </w:r>
      <w:r w:rsidR="002B25A5">
        <w:rPr>
          <w:rFonts w:ascii="Arial" w:hAnsi="Arial" w:cs="Arial"/>
          <w:sz w:val="22"/>
          <w:szCs w:val="22"/>
        </w:rPr>
        <w:t xml:space="preserve"> as an endpoint</w:t>
      </w:r>
      <w:r w:rsidRPr="0008213C">
        <w:rPr>
          <w:rFonts w:ascii="Arial" w:hAnsi="Arial" w:cs="Arial"/>
          <w:sz w:val="22"/>
          <w:szCs w:val="22"/>
        </w:rPr>
        <w:t xml:space="preserve">. </w:t>
      </w:r>
      <w:del w:id="12" w:author="fariba abbassi" w:date="2026-01-06T12:40:00Z" w16du:dateUtc="2026-01-06T11:40:00Z">
        <w:r w:rsidR="001E3A1F" w:rsidDel="004A3DD0">
          <w:rPr>
            <w:rFonts w:ascii="Arial" w:hAnsi="Arial" w:cs="Arial"/>
            <w:sz w:val="22"/>
            <w:szCs w:val="22"/>
          </w:rPr>
          <w:delText>W</w:delText>
        </w:r>
        <w:r w:rsidRPr="006666A7" w:rsidDel="004A3DD0">
          <w:rPr>
            <w:rFonts w:ascii="Arial" w:hAnsi="Arial" w:cs="Arial"/>
            <w:sz w:val="22"/>
            <w:szCs w:val="22"/>
          </w:rPr>
          <w:delText>e extracted</w:delText>
        </w:r>
        <w:r w:rsidR="001E3A1F" w:rsidDel="004A3DD0">
          <w:rPr>
            <w:rFonts w:ascii="Arial" w:hAnsi="Arial" w:cs="Arial"/>
            <w:sz w:val="22"/>
            <w:szCs w:val="22"/>
          </w:rPr>
          <w:delText xml:space="preserve"> f</w:delText>
        </w:r>
      </w:del>
      <w:ins w:id="13" w:author="fariba abbassi" w:date="2026-01-06T12:40:00Z" w16du:dateUtc="2026-01-06T11:40:00Z">
        <w:r w:rsidR="004A3DD0">
          <w:rPr>
            <w:rFonts w:ascii="Arial" w:hAnsi="Arial" w:cs="Arial"/>
            <w:sz w:val="22"/>
            <w:szCs w:val="22"/>
          </w:rPr>
          <w:t>F</w:t>
        </w:r>
      </w:ins>
      <w:r w:rsidR="001E3A1F">
        <w:rPr>
          <w:rFonts w:ascii="Arial" w:hAnsi="Arial" w:cs="Arial"/>
          <w:sz w:val="22"/>
          <w:szCs w:val="22"/>
        </w:rPr>
        <w:t xml:space="preserve">rom </w:t>
      </w:r>
      <w:del w:id="14" w:author="fariba abbassi" w:date="2026-01-06T12:40:00Z" w16du:dateUtc="2026-01-06T11:40:00Z">
        <w:r w:rsidR="001E3A1F" w:rsidDel="004A3DD0">
          <w:rPr>
            <w:rFonts w:ascii="Arial" w:hAnsi="Arial" w:cs="Arial"/>
            <w:sz w:val="22"/>
            <w:szCs w:val="22"/>
          </w:rPr>
          <w:delText xml:space="preserve">both </w:delText>
        </w:r>
      </w:del>
      <w:r w:rsidR="001E3A1F" w:rsidRPr="006666A7">
        <w:rPr>
          <w:rFonts w:ascii="Arial" w:hAnsi="Arial" w:cs="Arial"/>
          <w:sz w:val="22"/>
          <w:szCs w:val="22"/>
        </w:rPr>
        <w:t>pre-trial documentation and</w:t>
      </w:r>
      <w:r w:rsidR="001E3A1F">
        <w:rPr>
          <w:rFonts w:ascii="Arial" w:hAnsi="Arial" w:cs="Arial"/>
          <w:sz w:val="22"/>
          <w:szCs w:val="22"/>
        </w:rPr>
        <w:t xml:space="preserve"> </w:t>
      </w:r>
      <w:r w:rsidR="001E3A1F" w:rsidRPr="006666A7">
        <w:rPr>
          <w:rFonts w:ascii="Arial" w:hAnsi="Arial" w:cs="Arial"/>
          <w:sz w:val="22"/>
          <w:szCs w:val="22"/>
        </w:rPr>
        <w:t>final publication</w:t>
      </w:r>
      <w:ins w:id="15" w:author="fariba abbassi" w:date="2026-01-06T12:40:00Z" w16du:dateUtc="2026-01-06T11:40:00Z">
        <w:r w:rsidR="004A3DD0">
          <w:rPr>
            <w:rFonts w:ascii="Arial" w:hAnsi="Arial" w:cs="Arial"/>
            <w:sz w:val="22"/>
            <w:szCs w:val="22"/>
          </w:rPr>
          <w:t>s, we extracted</w:t>
        </w:r>
      </w:ins>
      <w:r w:rsidRPr="006666A7">
        <w:rPr>
          <w:rFonts w:ascii="Arial" w:hAnsi="Arial" w:cs="Arial"/>
          <w:sz w:val="22"/>
          <w:szCs w:val="22"/>
        </w:rPr>
        <w:t xml:space="preserve"> </w:t>
      </w:r>
      <w:del w:id="16" w:author="fariba abbassi" w:date="2026-01-06T12:33:00Z" w16du:dateUtc="2026-01-06T11:33:00Z">
        <w:r w:rsidR="001E3A1F" w:rsidDel="004A3DD0">
          <w:rPr>
            <w:rFonts w:ascii="Arial" w:hAnsi="Arial" w:cs="Arial"/>
            <w:sz w:val="22"/>
            <w:szCs w:val="22"/>
          </w:rPr>
          <w:delText xml:space="preserve">the </w:delText>
        </w:r>
        <w:r w:rsidDel="004A3DD0">
          <w:rPr>
            <w:rFonts w:ascii="Arial" w:hAnsi="Arial" w:cs="Arial"/>
            <w:sz w:val="22"/>
            <w:szCs w:val="22"/>
          </w:rPr>
          <w:delText>reported</w:delText>
        </w:r>
      </w:del>
      <w:ins w:id="17" w:author="fariba abbassi" w:date="2026-01-06T12:33:00Z" w16du:dateUtc="2026-01-06T11:33:00Z">
        <w:r w:rsidR="004A3DD0">
          <w:rPr>
            <w:rFonts w:ascii="Arial" w:hAnsi="Arial" w:cs="Arial"/>
            <w:sz w:val="22"/>
            <w:szCs w:val="22"/>
          </w:rPr>
          <w:t>information on</w:t>
        </w:r>
      </w:ins>
      <w:r>
        <w:rPr>
          <w:rFonts w:ascii="Arial" w:hAnsi="Arial" w:cs="Arial"/>
          <w:sz w:val="22"/>
          <w:szCs w:val="22"/>
        </w:rPr>
        <w:t xml:space="preserve"> </w:t>
      </w:r>
      <w:ins w:id="18" w:author="fariba abbassi" w:date="2026-01-06T12:41:00Z" w16du:dateUtc="2026-01-06T11:41:00Z">
        <w:r w:rsidR="004A3DD0">
          <w:rPr>
            <w:rFonts w:ascii="Arial" w:hAnsi="Arial" w:cs="Arial"/>
            <w:sz w:val="22"/>
            <w:szCs w:val="22"/>
          </w:rPr>
          <w:t xml:space="preserve">trial </w:t>
        </w:r>
      </w:ins>
      <w:del w:id="19" w:author="fariba abbassi" w:date="2026-01-06T12:41:00Z" w16du:dateUtc="2026-01-06T11:41:00Z">
        <w:r w:rsidRPr="006666A7" w:rsidDel="004A3DD0">
          <w:rPr>
            <w:rFonts w:ascii="Arial" w:hAnsi="Arial" w:cs="Arial"/>
            <w:sz w:val="22"/>
            <w:szCs w:val="22"/>
          </w:rPr>
          <w:delText xml:space="preserve">trial </w:delText>
        </w:r>
      </w:del>
      <w:r w:rsidRPr="006666A7">
        <w:rPr>
          <w:rFonts w:ascii="Arial" w:hAnsi="Arial" w:cs="Arial"/>
          <w:sz w:val="22"/>
          <w:szCs w:val="22"/>
        </w:rPr>
        <w:t>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ins w:id="20" w:author="fariba abbassi" w:date="2026-01-06T12:33:00Z" w16du:dateUtc="2026-01-06T11:33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study </w:t>
        </w:r>
      </w:ins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ins w:id="21" w:author="fariba abbassi" w:date="2026-01-06T12:33:00Z" w16du:dateUtc="2026-01-06T11:33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s</w:t>
        </w:r>
      </w:ins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For trials </w:t>
      </w:r>
      <w:r w:rsidR="00646A5D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with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statistically significant primary endpoint</w:t>
      </w:r>
      <w:ins w:id="22" w:author="fariba abbassi" w:date="2026-01-06T12:41:00Z" w16du:dateUtc="2026-01-06T11:41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s</w:t>
        </w:r>
      </w:ins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we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results were interpreted </w:t>
      </w:r>
      <w:del w:id="23" w:author="fariba abbassi" w:date="2026-01-06T12:33:00Z" w16du:dateUtc="2026-01-06T11:33:00Z">
        <w:r w:rsidR="00646A5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as clinically meaningful</w:delText>
        </w:r>
      </w:del>
      <w:ins w:id="24" w:author="fariba abbassi" w:date="2026-01-06T12:33:00Z" w16du:dateUtc="2026-01-06T11:33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in terms of clinical relevance</w:t>
        </w:r>
      </w:ins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01F7F37" w14:textId="469F7C96" w:rsidR="007C5BAF" w:rsidRPr="006749D7" w:rsidRDefault="007C5BA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</w:t>
      </w:r>
      <w:r w:rsidR="001E3A1F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1E3A1F" w:rsidRPr="001E3A1F">
        <w:rPr>
          <w:rFonts w:ascii="Arial" w:hAnsi="Arial" w:cs="Arial"/>
          <w:sz w:val="22"/>
          <w:szCs w:val="22"/>
        </w:rPr>
        <w:t>(87 published, 49 ongoing). Pre-trial documents were available for 84 published trials (98%)</w:t>
      </w:r>
      <w:r w:rsidR="00646A5D">
        <w:rPr>
          <w:rFonts w:ascii="Arial" w:hAnsi="Arial" w:cs="Arial"/>
          <w:sz w:val="22"/>
          <w:szCs w:val="22"/>
        </w:rPr>
        <w:t>, with p</w:t>
      </w:r>
      <w:r w:rsidR="001E3A1F" w:rsidRPr="001E3A1F">
        <w:rPr>
          <w:rFonts w:ascii="Arial" w:hAnsi="Arial" w:cs="Arial"/>
          <w:sz w:val="22"/>
          <w:szCs w:val="22"/>
        </w:rPr>
        <w:t>rimary endpoints defined in all (100%)</w:t>
      </w:r>
      <w:ins w:id="25" w:author="fariba abbassi" w:date="2026-01-06T12:34:00Z" w16du:dateUtc="2026-01-06T11:34:00Z">
        <w:r w:rsidR="004A3DD0">
          <w:rPr>
            <w:rFonts w:ascii="Arial" w:hAnsi="Arial" w:cs="Arial"/>
            <w:sz w:val="22"/>
            <w:szCs w:val="22"/>
          </w:rPr>
          <w:t xml:space="preserve">; however, </w:t>
        </w:r>
      </w:ins>
      <w:del w:id="26" w:author="fariba abbassi" w:date="2026-01-06T12:34:00Z" w16du:dateUtc="2026-01-06T11:34:00Z">
        <w:r w:rsidR="001E3A1F" w:rsidRPr="001E3A1F" w:rsidDel="004A3DD0">
          <w:rPr>
            <w:rFonts w:ascii="Arial" w:hAnsi="Arial" w:cs="Arial"/>
            <w:sz w:val="22"/>
            <w:szCs w:val="22"/>
          </w:rPr>
          <w:delText xml:space="preserve">, but </w:delText>
        </w:r>
      </w:del>
      <w:r w:rsidR="001E3A1F" w:rsidRPr="001E3A1F">
        <w:rPr>
          <w:rFonts w:ascii="Arial" w:hAnsi="Arial" w:cs="Arial"/>
          <w:sz w:val="22"/>
          <w:szCs w:val="22"/>
        </w:rPr>
        <w:t>study design</w:t>
      </w:r>
      <w:r w:rsidR="00F27C11">
        <w:rPr>
          <w:rFonts w:ascii="Arial" w:hAnsi="Arial" w:cs="Arial"/>
          <w:sz w:val="22"/>
          <w:szCs w:val="22"/>
        </w:rPr>
        <w:t xml:space="preserve"> was</w:t>
      </w:r>
      <w:r w:rsidR="001E3A1F" w:rsidRPr="001E3A1F">
        <w:rPr>
          <w:rFonts w:ascii="Arial" w:hAnsi="Arial" w:cs="Arial"/>
          <w:sz w:val="22"/>
          <w:szCs w:val="22"/>
        </w:rPr>
        <w:t xml:space="preserve"> reported </w:t>
      </w:r>
      <w:r w:rsidR="00646A5D">
        <w:rPr>
          <w:rFonts w:ascii="Arial" w:hAnsi="Arial" w:cs="Arial"/>
          <w:sz w:val="22"/>
          <w:szCs w:val="22"/>
        </w:rPr>
        <w:t>in</w:t>
      </w:r>
      <w:r w:rsidR="001E3A1F" w:rsidRPr="001E3A1F">
        <w:rPr>
          <w:rFonts w:ascii="Arial" w:hAnsi="Arial" w:cs="Arial"/>
          <w:sz w:val="22"/>
          <w:szCs w:val="22"/>
        </w:rPr>
        <w:t xml:space="preserve"> only 23 </w:t>
      </w:r>
      <w:r w:rsidR="00F27C11">
        <w:rPr>
          <w:rFonts w:ascii="Arial" w:hAnsi="Arial" w:cs="Arial"/>
          <w:sz w:val="22"/>
          <w:szCs w:val="22"/>
        </w:rPr>
        <w:t xml:space="preserve">trials </w:t>
      </w:r>
      <w:r w:rsidR="001E3A1F" w:rsidRPr="001E3A1F">
        <w:rPr>
          <w:rFonts w:ascii="Arial" w:hAnsi="Arial" w:cs="Arial"/>
          <w:sz w:val="22"/>
          <w:szCs w:val="22"/>
        </w:rPr>
        <w:t xml:space="preserve">(27%). Among the </w:t>
      </w:r>
      <w:r w:rsidR="00646A5D">
        <w:rPr>
          <w:rFonts w:ascii="Arial" w:hAnsi="Arial" w:cs="Arial"/>
          <w:sz w:val="22"/>
          <w:szCs w:val="22"/>
        </w:rPr>
        <w:t>final</w:t>
      </w:r>
      <w:r w:rsidR="001E3A1F" w:rsidRPr="001E3A1F">
        <w:rPr>
          <w:rFonts w:ascii="Arial" w:hAnsi="Arial" w:cs="Arial"/>
          <w:sz w:val="22"/>
          <w:szCs w:val="22"/>
        </w:rPr>
        <w:t xml:space="preserve"> publications, </w:t>
      </w:r>
      <w:r w:rsidR="00646A5D" w:rsidRPr="00646A5D">
        <w:rPr>
          <w:rFonts w:ascii="Arial" w:hAnsi="Arial" w:cs="Arial"/>
          <w:sz w:val="22"/>
          <w:szCs w:val="22"/>
        </w:rPr>
        <w:t xml:space="preserve">20 (23%) </w:t>
      </w:r>
      <w:ins w:id="27" w:author="fariba abbassi" w:date="2026-01-06T12:42:00Z" w16du:dateUtc="2026-01-06T11:42:00Z">
        <w:r w:rsidR="004A3DD0">
          <w:rPr>
            <w:rFonts w:ascii="Arial" w:hAnsi="Arial" w:cs="Arial"/>
            <w:sz w:val="22"/>
            <w:szCs w:val="22"/>
          </w:rPr>
          <w:t xml:space="preserve">trials </w:t>
        </w:r>
      </w:ins>
      <w:r w:rsidR="00646A5D" w:rsidRPr="00646A5D">
        <w:rPr>
          <w:rFonts w:ascii="Arial" w:hAnsi="Arial" w:cs="Arial"/>
          <w:sz w:val="22"/>
          <w:szCs w:val="22"/>
        </w:rPr>
        <w:t>specified a superiority design</w:t>
      </w:r>
      <w:ins w:id="28" w:author="fariba abbassi" w:date="2026-01-06T12:42:00Z" w16du:dateUtc="2026-01-06T11:42:00Z">
        <w:r w:rsidR="004A3DD0">
          <w:rPr>
            <w:rFonts w:ascii="Arial" w:hAnsi="Arial" w:cs="Arial"/>
            <w:sz w:val="22"/>
            <w:szCs w:val="22"/>
          </w:rPr>
          <w:t xml:space="preserve"> and</w:t>
        </w:r>
      </w:ins>
      <w:del w:id="29" w:author="fariba abbassi" w:date="2026-01-06T12:42:00Z" w16du:dateUtc="2026-01-06T11:42:00Z">
        <w:r w:rsidR="00646A5D" w:rsidRPr="00646A5D" w:rsidDel="004A3DD0">
          <w:rPr>
            <w:rFonts w:ascii="Arial" w:hAnsi="Arial" w:cs="Arial"/>
            <w:sz w:val="22"/>
            <w:szCs w:val="22"/>
          </w:rPr>
          <w:delText>,</w:delText>
        </w:r>
      </w:del>
      <w:r w:rsidR="00646A5D" w:rsidRPr="00646A5D">
        <w:rPr>
          <w:rFonts w:ascii="Arial" w:hAnsi="Arial" w:cs="Arial"/>
          <w:sz w:val="22"/>
          <w:szCs w:val="22"/>
        </w:rPr>
        <w:t xml:space="preserve"> 12 (14%) a non-inferiority design</w:t>
      </w:r>
      <w:r w:rsidR="001D306E">
        <w:rPr>
          <w:rFonts w:ascii="Arial" w:hAnsi="Arial" w:cs="Arial"/>
          <w:sz w:val="22"/>
          <w:szCs w:val="22"/>
        </w:rPr>
        <w:t>. T</w:t>
      </w:r>
      <w:r w:rsidR="00646A5D" w:rsidRPr="00646A5D">
        <w:rPr>
          <w:rFonts w:ascii="Arial" w:hAnsi="Arial" w:cs="Arial"/>
          <w:sz w:val="22"/>
          <w:szCs w:val="22"/>
        </w:rPr>
        <w:t xml:space="preserve">he </w:t>
      </w:r>
      <w:ins w:id="30" w:author="fariba abbassi" w:date="2026-01-06T12:34:00Z" w16du:dateUtc="2026-01-06T11:34:00Z">
        <w:r w:rsidR="004A3DD0">
          <w:rPr>
            <w:rFonts w:ascii="Arial" w:hAnsi="Arial" w:cs="Arial"/>
            <w:sz w:val="22"/>
            <w:szCs w:val="22"/>
          </w:rPr>
          <w:t xml:space="preserve">remaining </w:t>
        </w:r>
      </w:ins>
      <w:r w:rsidR="00646A5D" w:rsidRPr="00646A5D">
        <w:rPr>
          <w:rFonts w:ascii="Arial" w:hAnsi="Arial" w:cs="Arial"/>
          <w:sz w:val="22"/>
          <w:szCs w:val="22"/>
        </w:rPr>
        <w:t xml:space="preserve">55 trials </w:t>
      </w:r>
      <w:del w:id="31" w:author="fariba abbassi" w:date="2026-01-06T12:35:00Z" w16du:dateUtc="2026-01-06T11:35:00Z">
        <w:r w:rsidR="00646A5D" w:rsidRPr="00646A5D" w:rsidDel="004A3DD0">
          <w:rPr>
            <w:rFonts w:ascii="Arial" w:hAnsi="Arial" w:cs="Arial"/>
            <w:sz w:val="22"/>
            <w:szCs w:val="22"/>
          </w:rPr>
          <w:delText xml:space="preserve">without </w:delText>
        </w:r>
      </w:del>
      <w:ins w:id="32" w:author="fariba abbassi" w:date="2026-01-06T12:35:00Z" w16du:dateUtc="2026-01-06T11:35:00Z">
        <w:r w:rsidR="004A3DD0">
          <w:rPr>
            <w:rFonts w:ascii="Arial" w:hAnsi="Arial" w:cs="Arial"/>
            <w:sz w:val="22"/>
            <w:szCs w:val="22"/>
          </w:rPr>
          <w:t xml:space="preserve">did not </w:t>
        </w:r>
      </w:ins>
      <w:del w:id="33" w:author="fariba abbassi" w:date="2026-01-06T12:35:00Z" w16du:dateUtc="2026-01-06T11:35:00Z">
        <w:r w:rsidR="00646A5D" w:rsidRPr="00646A5D" w:rsidDel="004A3DD0">
          <w:rPr>
            <w:rFonts w:ascii="Arial" w:hAnsi="Arial" w:cs="Arial"/>
            <w:sz w:val="22"/>
            <w:szCs w:val="22"/>
          </w:rPr>
          <w:delText xml:space="preserve">a </w:delText>
        </w:r>
      </w:del>
      <w:r w:rsidR="00646A5D" w:rsidRPr="00646A5D">
        <w:rPr>
          <w:rFonts w:ascii="Arial" w:hAnsi="Arial" w:cs="Arial"/>
          <w:sz w:val="22"/>
          <w:szCs w:val="22"/>
        </w:rPr>
        <w:t xml:space="preserve">reported </w:t>
      </w:r>
      <w:ins w:id="34" w:author="fariba abbassi" w:date="2026-01-06T12:35:00Z" w16du:dateUtc="2026-01-06T11:35:00Z">
        <w:r w:rsidR="004A3DD0">
          <w:rPr>
            <w:rFonts w:ascii="Arial" w:hAnsi="Arial" w:cs="Arial"/>
            <w:sz w:val="22"/>
            <w:szCs w:val="22"/>
          </w:rPr>
          <w:t xml:space="preserve">a </w:t>
        </w:r>
      </w:ins>
      <w:r w:rsidR="00646A5D" w:rsidRPr="00646A5D">
        <w:rPr>
          <w:rFonts w:ascii="Arial" w:hAnsi="Arial" w:cs="Arial"/>
          <w:sz w:val="22"/>
          <w:szCs w:val="22"/>
        </w:rPr>
        <w:t xml:space="preserve">study </w:t>
      </w:r>
      <w:ins w:id="35" w:author="fariba abbassi" w:date="2026-01-06T12:35:00Z" w16du:dateUtc="2026-01-06T11:35:00Z">
        <w:r w:rsidR="004A3DD0">
          <w:rPr>
            <w:rFonts w:ascii="Arial" w:hAnsi="Arial" w:cs="Arial"/>
            <w:sz w:val="22"/>
            <w:szCs w:val="22"/>
          </w:rPr>
          <w:t xml:space="preserve">aim but </w:t>
        </w:r>
      </w:ins>
      <w:del w:id="36" w:author="fariba abbassi" w:date="2026-01-06T12:35:00Z" w16du:dateUtc="2026-01-06T11:35:00Z">
        <w:r w:rsidR="00646A5D" w:rsidRPr="00646A5D" w:rsidDel="004A3DD0">
          <w:rPr>
            <w:rFonts w:ascii="Arial" w:hAnsi="Arial" w:cs="Arial"/>
            <w:sz w:val="22"/>
            <w:szCs w:val="22"/>
          </w:rPr>
          <w:delText xml:space="preserve">aim </w:delText>
        </w:r>
      </w:del>
      <w:r w:rsidR="00646A5D" w:rsidRPr="00646A5D">
        <w:rPr>
          <w:rFonts w:ascii="Arial" w:hAnsi="Arial" w:cs="Arial"/>
          <w:sz w:val="22"/>
          <w:szCs w:val="22"/>
        </w:rPr>
        <w:t>were effectively</w:t>
      </w:r>
      <w:ins w:id="37" w:author="fariba abbassi" w:date="2026-01-06T12:35:00Z" w16du:dateUtc="2026-01-06T11:35:00Z">
        <w:r w:rsidR="004A3DD0">
          <w:rPr>
            <w:rFonts w:ascii="Arial" w:hAnsi="Arial" w:cs="Arial"/>
            <w:sz w:val="22"/>
            <w:szCs w:val="22"/>
          </w:rPr>
          <w:t xml:space="preserve"> conducted as</w:t>
        </w:r>
      </w:ins>
      <w:r w:rsidR="00646A5D" w:rsidRPr="00646A5D">
        <w:rPr>
          <w:rFonts w:ascii="Arial" w:hAnsi="Arial" w:cs="Arial"/>
          <w:sz w:val="22"/>
          <w:szCs w:val="22"/>
        </w:rPr>
        <w:t xml:space="preserve"> superiority trials.</w:t>
      </w:r>
      <w:r w:rsidR="00646A5D">
        <w:rPr>
          <w:rFonts w:ascii="Arial" w:hAnsi="Arial" w:cs="Arial"/>
          <w:sz w:val="22"/>
          <w:szCs w:val="22"/>
        </w:rPr>
        <w:t xml:space="preserve"> S</w:t>
      </w:r>
      <w:r w:rsidR="001E3A1F" w:rsidRPr="001E3A1F">
        <w:rPr>
          <w:rFonts w:ascii="Arial" w:hAnsi="Arial" w:cs="Arial"/>
          <w:sz w:val="22"/>
          <w:szCs w:val="22"/>
        </w:rPr>
        <w:t xml:space="preserve">ample size calculations were </w:t>
      </w:r>
      <w:r w:rsidR="00646A5D">
        <w:rPr>
          <w:rFonts w:ascii="Arial" w:hAnsi="Arial" w:cs="Arial"/>
          <w:sz w:val="22"/>
          <w:szCs w:val="22"/>
        </w:rPr>
        <w:t>provided</w:t>
      </w:r>
      <w:r w:rsidR="001E3A1F" w:rsidRPr="001E3A1F">
        <w:rPr>
          <w:rFonts w:ascii="Arial" w:hAnsi="Arial" w:cs="Arial"/>
          <w:sz w:val="22"/>
          <w:szCs w:val="22"/>
        </w:rPr>
        <w:t xml:space="preserve"> in 84</w:t>
      </w:r>
      <w:r w:rsidR="00646A5D">
        <w:rPr>
          <w:rFonts w:ascii="Arial" w:hAnsi="Arial" w:cs="Arial"/>
          <w:sz w:val="22"/>
          <w:szCs w:val="22"/>
        </w:rPr>
        <w:t xml:space="preserve"> trials</w:t>
      </w:r>
      <w:r w:rsidR="001E3A1F" w:rsidRPr="001E3A1F">
        <w:rPr>
          <w:rFonts w:ascii="Arial" w:hAnsi="Arial" w:cs="Arial"/>
          <w:sz w:val="22"/>
          <w:szCs w:val="22"/>
        </w:rPr>
        <w:t xml:space="preserve"> (98%), and 44 (51%) achieved statistical significance for their primary endpoint. However, only </w:t>
      </w:r>
      <w:del w:id="38" w:author="fariba abbassi" w:date="2026-01-06T12:43:00Z" w16du:dateUtc="2026-01-06T11:43:00Z">
        <w:r w:rsidR="001D7D3B" w:rsidDel="004A3DD0">
          <w:rPr>
            <w:rFonts w:ascii="Arial" w:hAnsi="Arial" w:cs="Arial"/>
            <w:sz w:val="22"/>
            <w:szCs w:val="22"/>
          </w:rPr>
          <w:delText xml:space="preserve">in </w:delText>
        </w:r>
      </w:del>
      <w:r w:rsidR="001E3A1F" w:rsidRPr="001E3A1F">
        <w:rPr>
          <w:rFonts w:ascii="Arial" w:hAnsi="Arial" w:cs="Arial"/>
          <w:sz w:val="22"/>
          <w:szCs w:val="22"/>
        </w:rPr>
        <w:t>9 (</w:t>
      </w:r>
      <w:r w:rsidR="001E3A1F" w:rsidRPr="00B22389">
        <w:rPr>
          <w:rFonts w:ascii="Arial" w:hAnsi="Arial" w:cs="Arial"/>
          <w:sz w:val="22"/>
          <w:szCs w:val="22"/>
        </w:rPr>
        <w:t>20%)</w:t>
      </w:r>
      <w:r w:rsidR="001E3A1F" w:rsidRPr="001E3A1F">
        <w:rPr>
          <w:rFonts w:ascii="Arial" w:hAnsi="Arial" w:cs="Arial"/>
          <w:sz w:val="22"/>
          <w:szCs w:val="22"/>
        </w:rPr>
        <w:t xml:space="preserve"> </w:t>
      </w:r>
      <w:del w:id="39" w:author="fariba abbassi" w:date="2026-01-06T12:43:00Z" w16du:dateUtc="2026-01-06T11:43:00Z">
        <w:r w:rsidR="001D7D3B" w:rsidDel="004A3DD0">
          <w:rPr>
            <w:rFonts w:ascii="Arial" w:hAnsi="Arial" w:cs="Arial"/>
            <w:sz w:val="22"/>
            <w:szCs w:val="22"/>
          </w:rPr>
          <w:delText xml:space="preserve">publications </w:delText>
        </w:r>
      </w:del>
      <w:ins w:id="40" w:author="fariba abbassi" w:date="2026-01-06T12:43:00Z" w16du:dateUtc="2026-01-06T11:43:00Z">
        <w:r w:rsidR="004A3DD0">
          <w:rPr>
            <w:rFonts w:ascii="Arial" w:hAnsi="Arial" w:cs="Arial"/>
            <w:sz w:val="22"/>
            <w:szCs w:val="22"/>
          </w:rPr>
          <w:t xml:space="preserve">of </w:t>
        </w:r>
      </w:ins>
      <w:ins w:id="41" w:author="fariba abbassi" w:date="2026-01-06T12:45:00Z" w16du:dateUtc="2026-01-06T11:45:00Z">
        <w:r w:rsidR="004A3DD0">
          <w:rPr>
            <w:rFonts w:ascii="Arial" w:hAnsi="Arial" w:cs="Arial"/>
            <w:sz w:val="22"/>
            <w:szCs w:val="22"/>
          </w:rPr>
          <w:t>these trials</w:t>
        </w:r>
      </w:ins>
      <w:ins w:id="42" w:author="fariba abbassi" w:date="2026-01-06T12:44:00Z" w16du:dateUtc="2026-01-06T11:44:00Z">
        <w:r w:rsidR="004A3DD0">
          <w:rPr>
            <w:rFonts w:ascii="Arial" w:hAnsi="Arial" w:cs="Arial"/>
            <w:sz w:val="22"/>
            <w:szCs w:val="22"/>
          </w:rPr>
          <w:t xml:space="preserve"> </w:t>
        </w:r>
      </w:ins>
      <w:del w:id="43" w:author="fariba abbassi" w:date="2026-01-06T12:36:00Z" w16du:dateUtc="2026-01-06T11:36:00Z">
        <w:r w:rsidR="001E3A1F" w:rsidRPr="001E3A1F" w:rsidDel="004A3DD0">
          <w:rPr>
            <w:rFonts w:ascii="Arial" w:hAnsi="Arial" w:cs="Arial"/>
            <w:sz w:val="22"/>
            <w:szCs w:val="22"/>
          </w:rPr>
          <w:delText>results</w:delText>
        </w:r>
        <w:r w:rsidR="001D7D3B" w:rsidDel="004A3DD0">
          <w:rPr>
            <w:rFonts w:ascii="Arial" w:hAnsi="Arial" w:cs="Arial"/>
            <w:sz w:val="22"/>
            <w:szCs w:val="22"/>
          </w:rPr>
          <w:delText xml:space="preserve"> </w:delText>
        </w:r>
      </w:del>
      <w:del w:id="44" w:author="fariba abbassi" w:date="2026-01-06T12:44:00Z" w16du:dateUtc="2026-01-06T11:44:00Z">
        <w:r w:rsidR="001D7D3B" w:rsidDel="004A3DD0">
          <w:rPr>
            <w:rFonts w:ascii="Arial" w:hAnsi="Arial" w:cs="Arial"/>
            <w:sz w:val="22"/>
            <w:szCs w:val="22"/>
          </w:rPr>
          <w:delText xml:space="preserve">were </w:delText>
        </w:r>
      </w:del>
      <w:r w:rsidR="001D7D3B" w:rsidRPr="001E3A1F">
        <w:rPr>
          <w:rFonts w:ascii="Arial" w:hAnsi="Arial" w:cs="Arial"/>
          <w:sz w:val="22"/>
          <w:szCs w:val="22"/>
        </w:rPr>
        <w:t>interpreted</w:t>
      </w:r>
      <w:ins w:id="45" w:author="fariba abbassi" w:date="2026-01-06T12:45:00Z" w16du:dateUtc="2026-01-06T11:45:00Z">
        <w:r w:rsidR="004A3DD0">
          <w:rPr>
            <w:rFonts w:ascii="Arial" w:hAnsi="Arial" w:cs="Arial"/>
            <w:sz w:val="22"/>
            <w:szCs w:val="22"/>
          </w:rPr>
          <w:t xml:space="preserve"> their results</w:t>
        </w:r>
      </w:ins>
      <w:r w:rsidR="001E3A1F" w:rsidRPr="001E3A1F">
        <w:rPr>
          <w:rFonts w:ascii="Arial" w:hAnsi="Arial" w:cs="Arial"/>
          <w:sz w:val="22"/>
          <w:szCs w:val="22"/>
        </w:rPr>
        <w:t xml:space="preserve"> from a clinical perspective.</w:t>
      </w:r>
    </w:p>
    <w:p w14:paraId="21623E8D" w14:textId="3ADF74A1" w:rsidR="00E5429A" w:rsidRPr="0008213C" w:rsidRDefault="007C5BAF" w:rsidP="00646A5D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ins w:id="46" w:author="fariba abbassi" w:date="2026-01-06T12:36:00Z" w16du:dateUtc="2026-01-06T11:36:00Z">
        <w:r w:rsidR="004A3DD0" w:rsidRP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  <w:rPrChange w:id="47" w:author="fariba abbassi" w:date="2026-01-06T12:45:00Z" w16du:dateUtc="2026-01-06T11:45:00Z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</w:rPrChange>
          </w:rPr>
          <w:t>Althou</w:t>
        </w:r>
      </w:ins>
      <w:ins w:id="48" w:author="fariba abbassi" w:date="2026-01-06T12:37:00Z" w16du:dateUtc="2026-01-06T11:37:00Z">
        <w:r w:rsidR="004A3DD0" w:rsidRP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  <w:rPrChange w:id="49" w:author="fariba abbassi" w:date="2026-01-06T12:45:00Z" w16du:dateUtc="2026-01-06T11:45:00Z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</w:rPrChange>
          </w:rPr>
          <w:t xml:space="preserve">gh </w:t>
        </w:r>
      </w:ins>
      <w:del w:id="50" w:author="fariba abbassi" w:date="2026-01-06T12:37:00Z" w16du:dateUtc="2026-01-06T11:37:00Z">
        <w:r w:rsidR="00646A5D" w:rsidRPr="004A3DD0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E</w:delText>
        </w:r>
      </w:del>
      <w:ins w:id="51" w:author="fariba abbassi" w:date="2026-01-06T12:37:00Z" w16du:dateUtc="2026-01-06T11:37:00Z">
        <w:r w:rsidR="004A3DD0" w:rsidRP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e</w:t>
        </w:r>
      </w:ins>
      <w:r w:rsidR="00646A5D" w:rsidRPr="004A3DD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ndpoints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sample size</w:t>
      </w:r>
      <w:ins w:id="52" w:author="fariba abbassi" w:date="2026-01-06T12:37:00Z" w16du:dateUtc="2026-01-06T11:37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calculations </w:t>
        </w:r>
      </w:ins>
      <w:del w:id="53" w:author="fariba abbassi" w:date="2026-01-06T12:37:00Z" w16du:dateUtc="2026-01-06T11:37:00Z">
        <w:r w:rsidR="00646A5D" w:rsidRPr="00646A5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s </w:delText>
        </w:r>
      </w:del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were usually reported, </w:t>
      </w:r>
      <w:del w:id="54" w:author="fariba abbassi" w:date="2026-01-06T12:37:00Z" w16du:dateUtc="2026-01-06T11:37:00Z">
        <w:r w:rsidR="00646A5D" w:rsidRPr="00646A5D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but </w:delText>
        </w:r>
      </w:del>
      <w:ins w:id="55" w:author="fariba abbassi" w:date="2026-01-06T12:37:00Z" w16du:dateUtc="2026-01-06T11:37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both </w:t>
        </w:r>
        <w:r w:rsidR="004A3DD0" w:rsidRPr="00646A5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</w:t>
        </w:r>
      </w:ins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study design and clinical interpretation were </w:t>
      </w:r>
      <w:ins w:id="56" w:author="fariba abbassi" w:date="2026-01-06T12:37:00Z" w16du:dateUtc="2026-01-06T11:37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frequently </w:t>
        </w:r>
      </w:ins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lacking.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DB1618" w:rsidRP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More than half of trials failed to demonstrate superiority, </w:t>
      </w:r>
      <w:ins w:id="57" w:author="fariba abbassi" w:date="2026-01-06T12:46:00Z" w16du:dateUtc="2026-01-06T11:46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offering </w:t>
        </w:r>
      </w:ins>
      <w:del w:id="58" w:author="fariba abbassi" w:date="2026-01-06T12:46:00Z" w16du:dateUtc="2026-01-06T11:46:00Z">
        <w:r w:rsidR="00DB1618" w:rsidRPr="00DB1618" w:rsidDel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contributing </w:delText>
        </w:r>
      </w:del>
      <w:r w:rsidR="00DB1618" w:rsidRP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limited guidance to clinical practice, whereas a non-inferiority design might have yielded </w:t>
      </w:r>
      <w:ins w:id="59" w:author="fariba abbassi" w:date="2026-01-06T12:38:00Z" w16du:dateUtc="2026-01-06T11:38:00Z">
        <w:r w:rsidR="004A3DD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more </w:t>
        </w:r>
      </w:ins>
      <w:r w:rsidR="00DB1618" w:rsidRP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clinically meaningful results.</w:t>
      </w:r>
      <w:r w:rsid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These findings highlight substantial shortcomings in trial planning</w:t>
      </w:r>
      <w:r w:rsid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="00DB1618" w:rsidRP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question the utility of superiority designs in this context</w:t>
      </w:r>
      <w:r w:rsid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 underscore the need for more rigorous consideration of clinical relevance when designing and reporting RCTs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546A6D5B" w14:textId="77777777" w:rsidR="00B1446F" w:rsidRPr="003F4E74" w:rsidRDefault="00B1446F" w:rsidP="00B1446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40" w:after="40"/>
        <w:ind w:left="60" w:right="60"/>
        <w:jc w:val="left"/>
        <w:rPr>
          <w:rFonts w:ascii="Arial" w:hAnsi="Arial" w:cs="Arial"/>
          <w:i w:val="0"/>
          <w:iCs/>
          <w:sz w:val="22"/>
          <w:szCs w:val="22"/>
        </w:rPr>
      </w:pPr>
      <w:r w:rsidRPr="003F4E74">
        <w:rPr>
          <w:rFonts w:ascii="Arial" w:hAnsi="Arial" w:cs="Arial"/>
          <w:i w:val="0"/>
          <w:iCs/>
          <w:sz w:val="22"/>
          <w:szCs w:val="22"/>
        </w:rPr>
        <w:t>Table 1. Information reported in pre-trial documentation of published randomized controlled trials</w:t>
      </w:r>
    </w:p>
    <w:tbl>
      <w:tblPr>
        <w:tblW w:w="9923" w:type="dxa"/>
        <w:jc w:val="center"/>
        <w:tblLayout w:type="fixed"/>
        <w:tblLook w:val="0420" w:firstRow="1" w:lastRow="0" w:firstColumn="0" w:lastColumn="0" w:noHBand="0" w:noVBand="1"/>
      </w:tblPr>
      <w:tblGrid>
        <w:gridCol w:w="2835"/>
        <w:gridCol w:w="2268"/>
        <w:gridCol w:w="2552"/>
        <w:gridCol w:w="2268"/>
      </w:tblGrid>
      <w:tr w:rsidR="00B1446F" w:rsidRPr="003F4E74" w14:paraId="6839444E" w14:textId="77777777" w:rsidTr="00954B9A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22DD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33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published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31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1B8C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unpublished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8C2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Registry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record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45</w:t>
            </w:r>
          </w:p>
        </w:tc>
      </w:tr>
      <w:tr w:rsidR="00B1446F" w:rsidRPr="003F4E74" w14:paraId="61A8C584" w14:textId="77777777" w:rsidTr="00954B9A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6536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Primary endpoint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DB2A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185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0B41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45 (100%)</w:t>
            </w:r>
          </w:p>
        </w:tc>
      </w:tr>
      <w:tr w:rsidR="00B1446F" w:rsidRPr="003F4E74" w14:paraId="15BA3C5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54E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Study 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4C9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818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65DD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B1446F" w:rsidRPr="003F4E74" w14:paraId="40F7219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F95F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745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10 (32%)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3551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6C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(4%)</w:t>
            </w:r>
          </w:p>
        </w:tc>
      </w:tr>
      <w:tr w:rsidR="00B1446F" w:rsidRPr="003F4E74" w14:paraId="3B49C0C7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CF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1C5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(19%)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43A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FB9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(2%)</w:t>
            </w:r>
          </w:p>
        </w:tc>
      </w:tr>
      <w:tr w:rsidR="00B1446F" w:rsidRPr="003F4E74" w14:paraId="144D50EC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714E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87D1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1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864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B1446F" w:rsidRPr="003F4E74" w14:paraId="37051E41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62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7A8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(48%)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B226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73F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(93%)</w:t>
            </w:r>
          </w:p>
        </w:tc>
      </w:tr>
      <w:tr w:rsidR="00B1446F" w:rsidRPr="003F4E74" w14:paraId="7218CF98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674C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2BD1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B5A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F75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(13%)</w:t>
            </w:r>
          </w:p>
        </w:tc>
      </w:tr>
      <w:tr w:rsidR="00B1446F" w:rsidRPr="003F4E74" w14:paraId="1DA076A9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F84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Protocols described as unpublished are provided as supplementary material accompanying the final publication.</w:t>
            </w:r>
          </w:p>
        </w:tc>
      </w:tr>
      <w:tr w:rsidR="00B1446F" w:rsidRPr="003F4E74" w14:paraId="619569D4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E8D8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Discrete variables are expressed in number (percentage (%)).</w:t>
            </w:r>
          </w:p>
        </w:tc>
      </w:tr>
    </w:tbl>
    <w:p w14:paraId="3C09CF2B" w14:textId="77777777" w:rsidR="00B1446F" w:rsidRPr="003F4E74" w:rsidRDefault="00B1446F" w:rsidP="00B1446F">
      <w:pPr>
        <w:spacing w:before="40" w:after="40"/>
        <w:rPr>
          <w:rFonts w:ascii="Arial" w:hAnsi="Arial" w:cs="Arial"/>
          <w:sz w:val="20"/>
          <w:szCs w:val="20"/>
        </w:rPr>
      </w:pPr>
    </w:p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193CE6"/>
    <w:rsid w:val="001D306E"/>
    <w:rsid w:val="001D7D3B"/>
    <w:rsid w:val="001E3A1F"/>
    <w:rsid w:val="00284B5D"/>
    <w:rsid w:val="002A61FC"/>
    <w:rsid w:val="002B25A5"/>
    <w:rsid w:val="002F5338"/>
    <w:rsid w:val="003F4E74"/>
    <w:rsid w:val="004A265B"/>
    <w:rsid w:val="004A3DD0"/>
    <w:rsid w:val="004A7ECF"/>
    <w:rsid w:val="0059269F"/>
    <w:rsid w:val="00595AAA"/>
    <w:rsid w:val="005F5E58"/>
    <w:rsid w:val="005F7E03"/>
    <w:rsid w:val="006210FC"/>
    <w:rsid w:val="00646A5D"/>
    <w:rsid w:val="006B170E"/>
    <w:rsid w:val="006B2686"/>
    <w:rsid w:val="006D0526"/>
    <w:rsid w:val="007244D9"/>
    <w:rsid w:val="007C5BAF"/>
    <w:rsid w:val="007C72D1"/>
    <w:rsid w:val="007F5632"/>
    <w:rsid w:val="00804D5D"/>
    <w:rsid w:val="008F1DC0"/>
    <w:rsid w:val="009548A9"/>
    <w:rsid w:val="009E184A"/>
    <w:rsid w:val="00A6635E"/>
    <w:rsid w:val="00B1446F"/>
    <w:rsid w:val="00B22389"/>
    <w:rsid w:val="00C021DE"/>
    <w:rsid w:val="00C470E2"/>
    <w:rsid w:val="00C67843"/>
    <w:rsid w:val="00C95C1D"/>
    <w:rsid w:val="00CA4163"/>
    <w:rsid w:val="00CC088E"/>
    <w:rsid w:val="00CD0842"/>
    <w:rsid w:val="00CD4DDE"/>
    <w:rsid w:val="00CD7C3E"/>
    <w:rsid w:val="00D139CC"/>
    <w:rsid w:val="00D612AA"/>
    <w:rsid w:val="00D95471"/>
    <w:rsid w:val="00DB1618"/>
    <w:rsid w:val="00DC38BF"/>
    <w:rsid w:val="00E31FA5"/>
    <w:rsid w:val="00E5429A"/>
    <w:rsid w:val="00E84F17"/>
    <w:rsid w:val="00EB2B09"/>
    <w:rsid w:val="00EF7BB2"/>
    <w:rsid w:val="00F01C6B"/>
    <w:rsid w:val="00F23FCA"/>
    <w:rsid w:val="00F2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berschrift1">
    <w:name w:val="heading 1"/>
    <w:basedOn w:val="Standard"/>
    <w:next w:val="Textkrper"/>
    <w:link w:val="berschrift1Zchn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el">
    <w:name w:val="Title"/>
    <w:basedOn w:val="Standard"/>
    <w:next w:val="Textkrper"/>
    <w:link w:val="TitelZchn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enabsatz">
    <w:name w:val="List Paragraph"/>
    <w:basedOn w:val="Standard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7C5B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C5BA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eastAsiaTheme="minorHAnsi"/>
      <w:sz w:val="20"/>
      <w:szCs w:val="20"/>
    </w:rPr>
  </w:style>
  <w:style w:type="paragraph" w:styleId="berarbeitung">
    <w:name w:val="Revision"/>
    <w:hidden/>
    <w:uiPriority w:val="99"/>
    <w:semiHidden/>
    <w:rsid w:val="002B25A5"/>
    <w:pPr>
      <w:spacing w:after="0" w:line="240" w:lineRule="auto"/>
    </w:pPr>
    <w:rPr>
      <w:rFonts w:eastAsiaTheme="minorHAnsi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B25A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B25A5"/>
    <w:rPr>
      <w:rFonts w:eastAsiaTheme="minorHAnsi"/>
      <w:b/>
      <w:bCs/>
      <w:sz w:val="20"/>
      <w:szCs w:val="20"/>
    </w:rPr>
  </w:style>
  <w:style w:type="paragraph" w:customStyle="1" w:styleId="TableCaption">
    <w:name w:val="Table Caption"/>
    <w:basedOn w:val="Standard"/>
    <w:qFormat/>
    <w:rsid w:val="00B1446F"/>
    <w:pPr>
      <w:jc w:val="center"/>
    </w:pPr>
    <w:rPr>
      <w:rFonts w:eastAsiaTheme="minorEastAsia"/>
      <w:b/>
      <w:i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3441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fariba abbassi</cp:lastModifiedBy>
  <cp:revision>5</cp:revision>
  <dcterms:created xsi:type="dcterms:W3CDTF">2026-01-01T11:03:00Z</dcterms:created>
  <dcterms:modified xsi:type="dcterms:W3CDTF">2026-01-06T11:47:00Z</dcterms:modified>
</cp:coreProperties>
</file>