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29AF" w14:textId="77777777" w:rsidR="00765E1B" w:rsidRPr="00765E1B" w:rsidRDefault="00765E1B" w:rsidP="00765E1B">
      <w:pPr>
        <w:rPr>
          <w:rFonts w:ascii="Segoe UI Emoji" w:hAnsi="Segoe UI Emoji" w:cs="Segoe UI Emoji"/>
          <w:b/>
          <w:bCs/>
        </w:rPr>
      </w:pPr>
      <w:r w:rsidRPr="00765E1B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765E1B">
        <w:rPr>
          <w:rFonts w:ascii="Segoe UI Emoji" w:hAnsi="Segoe UI Emoji" w:cs="Segoe UI Emoji"/>
          <w:b/>
          <w:bCs/>
        </w:rPr>
        <w:t>Unawakened</w:t>
      </w:r>
      <w:proofErr w:type="spellEnd"/>
      <w:r w:rsidRPr="00765E1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65E1B">
        <w:rPr>
          <w:rFonts w:ascii="Segoe UI Emoji" w:hAnsi="Segoe UI Emoji" w:cs="Segoe UI Emoji"/>
          <w:b/>
          <w:bCs/>
        </w:rPr>
        <w:t>Mimari</w:t>
      </w:r>
      <w:proofErr w:type="spellEnd"/>
      <w:r w:rsidRPr="00765E1B">
        <w:rPr>
          <w:rFonts w:ascii="Segoe UI Emoji" w:hAnsi="Segoe UI Emoji" w:cs="Segoe UI Emoji"/>
          <w:b/>
          <w:bCs/>
        </w:rPr>
        <w:t xml:space="preserve"> – Visual Prompt</w:t>
      </w:r>
    </w:p>
    <w:p w14:paraId="77EEDCB0" w14:textId="77777777" w:rsidR="00765E1B" w:rsidRPr="00765E1B" w:rsidRDefault="00765E1B" w:rsidP="00765E1B">
      <w:pPr>
        <w:rPr>
          <w:rFonts w:ascii="Segoe UI Emoji" w:hAnsi="Segoe UI Emoji" w:cs="Segoe UI Emoji"/>
          <w:b/>
          <w:bCs/>
        </w:rPr>
      </w:pPr>
      <w:r w:rsidRPr="00765E1B">
        <w:rPr>
          <w:rFonts w:ascii="Segoe UI Emoji" w:hAnsi="Segoe UI Emoji" w:cs="Segoe UI Emoji"/>
          <w:b/>
          <w:bCs/>
        </w:rPr>
        <w:t xml:space="preserve">A chibi-style raccoon-badger hybrid spirit named </w:t>
      </w:r>
      <w:proofErr w:type="spellStart"/>
      <w:r w:rsidRPr="00765E1B">
        <w:rPr>
          <w:rFonts w:ascii="Segoe UI Emoji" w:hAnsi="Segoe UI Emoji" w:cs="Segoe UI Emoji"/>
          <w:b/>
          <w:bCs/>
        </w:rPr>
        <w:t>Mimari</w:t>
      </w:r>
      <w:proofErr w:type="spellEnd"/>
      <w:r w:rsidRPr="00765E1B">
        <w:rPr>
          <w:rFonts w:ascii="Segoe UI Emoji" w:hAnsi="Segoe UI Emoji" w:cs="Segoe UI Emoji"/>
          <w:b/>
          <w:bCs/>
        </w:rPr>
        <w:t>, drawn in a soft Okami-inspired sumi-e style with thick brush outlines and natural parchment textures. Its round, adaptable body features shifting fur patterns, softly flickering like ink trails — showing hints of flora greens in forests, dusty browns in deserts, or pale whites in snow regions.</w:t>
      </w:r>
    </w:p>
    <w:p w14:paraId="21953C08" w14:textId="77777777" w:rsidR="00765E1B" w:rsidRPr="00765E1B" w:rsidRDefault="00765E1B" w:rsidP="00765E1B">
      <w:pPr>
        <w:rPr>
          <w:rFonts w:ascii="Segoe UI Emoji" w:hAnsi="Segoe UI Emoji" w:cs="Segoe UI Emoji"/>
          <w:b/>
          <w:bCs/>
        </w:rPr>
      </w:pPr>
      <w:proofErr w:type="spellStart"/>
      <w:r w:rsidRPr="00765E1B">
        <w:rPr>
          <w:rFonts w:ascii="Segoe UI Emoji" w:hAnsi="Segoe UI Emoji" w:cs="Segoe UI Emoji"/>
          <w:b/>
          <w:bCs/>
        </w:rPr>
        <w:t>Mimari’s</w:t>
      </w:r>
      <w:proofErr w:type="spellEnd"/>
      <w:r w:rsidRPr="00765E1B">
        <w:rPr>
          <w:rFonts w:ascii="Segoe UI Emoji" w:hAnsi="Segoe UI Emoji" w:cs="Segoe UI Emoji"/>
          <w:b/>
          <w:bCs/>
        </w:rPr>
        <w:t xml:space="preserve"> large eyes sparkle with curiosity, and its oversized tail curls into a spiral like a painter’s brush. Its posture is playful yet observant — always studying those around it. A small satchel dangles from its side, embroidered with glyphs from various regions, hinting at its ability to adapt and learn.</w:t>
      </w:r>
    </w:p>
    <w:p w14:paraId="752CCE8D" w14:textId="77777777" w:rsidR="00765E1B" w:rsidRPr="00765E1B" w:rsidRDefault="00765E1B" w:rsidP="00765E1B">
      <w:pPr>
        <w:rPr>
          <w:rFonts w:ascii="Segoe UI Emoji" w:hAnsi="Segoe UI Emoji" w:cs="Segoe UI Emoji"/>
          <w:b/>
          <w:bCs/>
        </w:rPr>
      </w:pPr>
      <w:r w:rsidRPr="00765E1B">
        <w:rPr>
          <w:rFonts w:ascii="Segoe UI Emoji" w:hAnsi="Segoe UI Emoji" w:cs="Segoe UI Emoji"/>
          <w:b/>
          <w:bCs/>
        </w:rPr>
        <w:t>The background shows faded silhouettes of multiple biomes — mountain ridges, trees, sand dunes — blurred together like a watercolor collage.</w:t>
      </w:r>
    </w:p>
    <w:p w14:paraId="52FCFAA5" w14:textId="77777777" w:rsidR="00765E1B" w:rsidRPr="00765E1B" w:rsidRDefault="00765E1B" w:rsidP="00765E1B">
      <w:pPr>
        <w:rPr>
          <w:rFonts w:ascii="Segoe UI Emoji" w:hAnsi="Segoe UI Emoji" w:cs="Segoe UI Emoji"/>
          <w:b/>
          <w:bCs/>
        </w:rPr>
      </w:pPr>
      <w:proofErr w:type="spellStart"/>
      <w:r w:rsidRPr="00765E1B">
        <w:rPr>
          <w:rFonts w:ascii="Segoe UI Emoji" w:hAnsi="Segoe UI Emoji" w:cs="Segoe UI Emoji"/>
          <w:b/>
          <w:bCs/>
        </w:rPr>
        <w:t>Unawakened</w:t>
      </w:r>
      <w:proofErr w:type="spellEnd"/>
      <w:r w:rsidRPr="00765E1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65E1B">
        <w:rPr>
          <w:rFonts w:ascii="Segoe UI Emoji" w:hAnsi="Segoe UI Emoji" w:cs="Segoe UI Emoji"/>
          <w:b/>
          <w:bCs/>
        </w:rPr>
        <w:t>Mimari</w:t>
      </w:r>
      <w:proofErr w:type="spellEnd"/>
      <w:r w:rsidRPr="00765E1B">
        <w:rPr>
          <w:rFonts w:ascii="Segoe UI Emoji" w:hAnsi="Segoe UI Emoji" w:cs="Segoe UI Emoji"/>
          <w:b/>
          <w:bCs/>
        </w:rPr>
        <w:t xml:space="preserve"> feels like a child of all lands, a traveler’s companion that learns by watching and thrives by blending in.</w:t>
      </w:r>
    </w:p>
    <w:p w14:paraId="4E287CDC" w14:textId="77777777" w:rsidR="00765E1B" w:rsidRPr="00765E1B" w:rsidRDefault="00765E1B" w:rsidP="00765E1B">
      <w:pPr>
        <w:rPr>
          <w:rFonts w:ascii="Segoe UI Emoji" w:hAnsi="Segoe UI Emoji" w:cs="Segoe UI Emoji"/>
          <w:b/>
          <w:bCs/>
        </w:rPr>
      </w:pPr>
      <w:r w:rsidRPr="00765E1B">
        <w:rPr>
          <w:rFonts w:ascii="Segoe UI Emoji" w:hAnsi="Segoe UI Emoji" w:cs="Segoe UI Emoji"/>
          <w:b/>
          <w:bCs/>
        </w:rPr>
        <w:pict w14:anchorId="3AE93E13">
          <v:rect id="_x0000_i1175" style="width:0;height:1.5pt" o:hralign="center" o:hrstd="t" o:hr="t" fillcolor="#a0a0a0" stroked="f"/>
        </w:pict>
      </w:r>
    </w:p>
    <w:p w14:paraId="024AD380" w14:textId="77777777" w:rsidR="00765E1B" w:rsidRPr="00765E1B" w:rsidRDefault="00765E1B" w:rsidP="00765E1B">
      <w:pPr>
        <w:rPr>
          <w:rFonts w:ascii="Segoe UI Emoji" w:hAnsi="Segoe UI Emoji" w:cs="Segoe UI Emoji"/>
          <w:b/>
          <w:bCs/>
        </w:rPr>
      </w:pPr>
      <w:r w:rsidRPr="00765E1B">
        <w:rPr>
          <w:rFonts w:ascii="Segoe UI Emoji" w:hAnsi="Segoe UI Emoji" w:cs="Segoe UI Emoji"/>
          <w:b/>
          <w:bCs/>
        </w:rPr>
        <w:t xml:space="preserve">🌟 Awakened </w:t>
      </w:r>
      <w:proofErr w:type="spellStart"/>
      <w:r w:rsidRPr="00765E1B">
        <w:rPr>
          <w:rFonts w:ascii="Segoe UI Emoji" w:hAnsi="Segoe UI Emoji" w:cs="Segoe UI Emoji"/>
          <w:b/>
          <w:bCs/>
        </w:rPr>
        <w:t>Mimari</w:t>
      </w:r>
      <w:proofErr w:type="spellEnd"/>
      <w:r w:rsidRPr="00765E1B">
        <w:rPr>
          <w:rFonts w:ascii="Segoe UI Emoji" w:hAnsi="Segoe UI Emoji" w:cs="Segoe UI Emoji"/>
          <w:b/>
          <w:bCs/>
        </w:rPr>
        <w:t xml:space="preserve"> – Visual Prompt</w:t>
      </w:r>
    </w:p>
    <w:p w14:paraId="0BA0853C" w14:textId="77777777" w:rsidR="00765E1B" w:rsidRPr="00765E1B" w:rsidRDefault="00765E1B" w:rsidP="00765E1B">
      <w:pPr>
        <w:rPr>
          <w:rFonts w:ascii="Segoe UI Emoji" w:hAnsi="Segoe UI Emoji" w:cs="Segoe UI Emoji"/>
          <w:b/>
          <w:bCs/>
        </w:rPr>
      </w:pPr>
      <w:r w:rsidRPr="00765E1B">
        <w:rPr>
          <w:rFonts w:ascii="Segoe UI Emoji" w:hAnsi="Segoe UI Emoji" w:cs="Segoe UI Emoji"/>
          <w:b/>
          <w:bCs/>
        </w:rPr>
        <w:t xml:space="preserve">In its Awakened form, </w:t>
      </w:r>
      <w:proofErr w:type="spellStart"/>
      <w:r w:rsidRPr="00765E1B">
        <w:rPr>
          <w:rFonts w:ascii="Segoe UI Emoji" w:hAnsi="Segoe UI Emoji" w:cs="Segoe UI Emoji"/>
          <w:b/>
          <w:bCs/>
        </w:rPr>
        <w:t>Mimari</w:t>
      </w:r>
      <w:proofErr w:type="spellEnd"/>
      <w:r w:rsidRPr="00765E1B">
        <w:rPr>
          <w:rFonts w:ascii="Segoe UI Emoji" w:hAnsi="Segoe UI Emoji" w:cs="Segoe UI Emoji"/>
          <w:b/>
          <w:bCs/>
        </w:rPr>
        <w:t xml:space="preserve"> becomes a mythic mimic of nature’s balance. Its fur now glows with shifting gradients, almost iridescent — morphing subtly depending on terrain and opponent. Faint tattoos of elemental runes appear and vanish across its limbs, echoing the powers it’s absorbed in battle.</w:t>
      </w:r>
    </w:p>
    <w:p w14:paraId="2823F6F6" w14:textId="77777777" w:rsidR="00765E1B" w:rsidRPr="00765E1B" w:rsidRDefault="00765E1B" w:rsidP="00765E1B">
      <w:pPr>
        <w:rPr>
          <w:rFonts w:ascii="Segoe UI Emoji" w:hAnsi="Segoe UI Emoji" w:cs="Segoe UI Emoji"/>
          <w:b/>
          <w:bCs/>
        </w:rPr>
      </w:pPr>
      <w:r w:rsidRPr="00765E1B">
        <w:rPr>
          <w:rFonts w:ascii="Segoe UI Emoji" w:hAnsi="Segoe UI Emoji" w:cs="Segoe UI Emoji"/>
          <w:b/>
          <w:bCs/>
        </w:rPr>
        <w:t xml:space="preserve">Its tail becomes a flowing ink-brush plume, with streaks of elemental color painted midair. Around its neck forms a ring of biome-glyph charms — one for each of the fifteen lands — symbolizing its attunement to all </w:t>
      </w:r>
      <w:proofErr w:type="spellStart"/>
      <w:r w:rsidRPr="00765E1B">
        <w:rPr>
          <w:rFonts w:ascii="Segoe UI Emoji" w:hAnsi="Segoe UI Emoji" w:cs="Segoe UI Emoji"/>
          <w:b/>
          <w:bCs/>
        </w:rPr>
        <w:t>Kiboru</w:t>
      </w:r>
      <w:proofErr w:type="spellEnd"/>
      <w:r w:rsidRPr="00765E1B">
        <w:rPr>
          <w:rFonts w:ascii="Segoe UI Emoji" w:hAnsi="Segoe UI Emoji" w:cs="Segoe UI Emoji"/>
          <w:b/>
          <w:bCs/>
        </w:rPr>
        <w:t xml:space="preserve"> cultures.</w:t>
      </w:r>
    </w:p>
    <w:p w14:paraId="06C613A1" w14:textId="77777777" w:rsidR="00765E1B" w:rsidRPr="00765E1B" w:rsidRDefault="00765E1B" w:rsidP="00765E1B">
      <w:pPr>
        <w:rPr>
          <w:rFonts w:ascii="Segoe UI Emoji" w:hAnsi="Segoe UI Emoji" w:cs="Segoe UI Emoji"/>
          <w:b/>
          <w:bCs/>
        </w:rPr>
      </w:pPr>
      <w:r w:rsidRPr="00765E1B">
        <w:rPr>
          <w:rFonts w:ascii="Segoe UI Emoji" w:hAnsi="Segoe UI Emoji" w:cs="Segoe UI Emoji"/>
          <w:b/>
          <w:bCs/>
        </w:rPr>
        <w:t>Its stance is clever, fluid, and unpredictable — neither offensive nor defensive, but always a step ahead. The background features faint ripple rings, showing its effect on those around it — like a mirror of potential.</w:t>
      </w:r>
    </w:p>
    <w:p w14:paraId="77EBAAAA" w14:textId="77777777" w:rsidR="00765E1B" w:rsidRPr="00765E1B" w:rsidRDefault="00765E1B" w:rsidP="00765E1B">
      <w:pPr>
        <w:rPr>
          <w:rFonts w:ascii="Segoe UI Emoji" w:hAnsi="Segoe UI Emoji" w:cs="Segoe UI Emoji"/>
          <w:b/>
          <w:bCs/>
        </w:rPr>
      </w:pPr>
      <w:r w:rsidRPr="00765E1B">
        <w:rPr>
          <w:rFonts w:ascii="Segoe UI Emoji" w:hAnsi="Segoe UI Emoji" w:cs="Segoe UI Emoji"/>
          <w:b/>
          <w:bCs/>
        </w:rPr>
        <w:t xml:space="preserve">Awakened </w:t>
      </w:r>
      <w:proofErr w:type="spellStart"/>
      <w:r w:rsidRPr="00765E1B">
        <w:rPr>
          <w:rFonts w:ascii="Segoe UI Emoji" w:hAnsi="Segoe UI Emoji" w:cs="Segoe UI Emoji"/>
          <w:b/>
          <w:bCs/>
        </w:rPr>
        <w:t>Mimari</w:t>
      </w:r>
      <w:proofErr w:type="spellEnd"/>
      <w:r w:rsidRPr="00765E1B">
        <w:rPr>
          <w:rFonts w:ascii="Segoe UI Emoji" w:hAnsi="Segoe UI Emoji" w:cs="Segoe UI Emoji"/>
          <w:b/>
          <w:bCs/>
        </w:rPr>
        <w:t xml:space="preserve"> is the legend of Nohara’s balance — a creature not born of one </w:t>
      </w:r>
      <w:proofErr w:type="gramStart"/>
      <w:r w:rsidRPr="00765E1B">
        <w:rPr>
          <w:rFonts w:ascii="Segoe UI Emoji" w:hAnsi="Segoe UI Emoji" w:cs="Segoe UI Emoji"/>
          <w:b/>
          <w:bCs/>
        </w:rPr>
        <w:t>region, but</w:t>
      </w:r>
      <w:proofErr w:type="gramEnd"/>
      <w:r w:rsidRPr="00765E1B">
        <w:rPr>
          <w:rFonts w:ascii="Segoe UI Emoji" w:hAnsi="Segoe UI Emoji" w:cs="Segoe UI Emoji"/>
          <w:b/>
          <w:bCs/>
        </w:rPr>
        <w:t xml:space="preserve"> shaped by all. It teaches that strength lies in observation, empathy, and understanding the rhythms of others.</w:t>
      </w:r>
    </w:p>
    <w:p w14:paraId="0D23616A" w14:textId="23177185" w:rsidR="00770884" w:rsidRPr="00765E1B" w:rsidRDefault="00770884" w:rsidP="00765E1B"/>
    <w:sectPr w:rsidR="00770884" w:rsidRPr="00765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81A11"/>
    <w:rsid w:val="001F41F2"/>
    <w:rsid w:val="00296C24"/>
    <w:rsid w:val="002E0521"/>
    <w:rsid w:val="00621A17"/>
    <w:rsid w:val="00765E1B"/>
    <w:rsid w:val="00770884"/>
    <w:rsid w:val="007D7897"/>
    <w:rsid w:val="00827C2D"/>
    <w:rsid w:val="009B4CB9"/>
    <w:rsid w:val="00A052AC"/>
    <w:rsid w:val="00C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2025-07-08T22:31:00Z</dcterms:created>
  <dcterms:modified xsi:type="dcterms:W3CDTF">2025-07-08T22:31:00Z</dcterms:modified>
</cp:coreProperties>
</file>