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 w:before="0" w:after="0"/>
        <w:ind w:left="10" w:right="884" w:hanging="10"/>
        <w:jc w:val="center"/>
        <w:rPr>
          <w:rFonts w:ascii="Calibri" w:hAnsi="Calibri" w:eastAsia="Calibri" w:cs="Times New Roman"/>
        </w:rPr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100965</wp:posOffset>
            </wp:positionH>
            <wp:positionV relativeFrom="paragraph">
              <wp:posOffset>635</wp:posOffset>
            </wp:positionV>
            <wp:extent cx="733425" cy="829310"/>
            <wp:effectExtent l="0" t="0" r="0" b="0"/>
            <wp:wrapSquare wrapText="bothSides"/>
            <wp:docPr id="1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4"/>
        </w:rPr>
        <w:t>М</w:t>
      </w:r>
      <w:r>
        <w:rPr>
          <w:rFonts w:eastAsia="Times New Roman" w:cs="Times New Roman" w:ascii="Times New Roman" w:hAnsi="Times New Roman"/>
          <w:b/>
          <w:sz w:val="24"/>
        </w:rPr>
        <w:t>инистерство науки и высшего образования Российской Федерации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</w:rPr>
        <w:t xml:space="preserve">Федеральное государственное бюджетное образовательное учреждение 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</w:rPr>
        <w:t>высшего образования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</w:rPr>
        <w:t>«Московский государственный технический университет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</w:rPr>
        <w:t>имени Н.Э. Баумана</w:t>
      </w: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lineRule="auto" w:line="259" w:before="0" w:after="0"/>
        <w:ind w:left="1616" w:right="346" w:hanging="10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b/>
          <w:sz w:val="24"/>
        </w:rPr>
        <w:t>(национальный исследовательский университет)»</w:t>
      </w: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lineRule="auto" w:line="252" w:before="0" w:after="36"/>
        <w:ind w:left="177" w:right="346" w:hanging="10"/>
        <w:jc w:val="center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b/>
          <w:sz w:val="24"/>
        </w:rPr>
        <w:t>(МГТУ им. Н.Э. Баумана)</w:t>
      </w: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59" w:before="0" w:after="135"/>
        <w:ind w:right="346" w:hanging="10"/>
        <w:jc w:val="center"/>
        <w:rPr>
          <w:rFonts w:ascii="Calibri" w:hAnsi="Calibri" w:eastAsia="Calibri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«Информатика и системы управления»</w:t>
      </w:r>
    </w:p>
    <w:p>
      <w:pPr>
        <w:pStyle w:val="Normal"/>
        <w:spacing w:lineRule="auto" w:line="259" w:before="0" w:after="135"/>
        <w:ind w:right="346" w:hanging="10"/>
        <w:jc w:val="center"/>
        <w:rPr>
          <w:rFonts w:ascii="Calibri" w:hAnsi="Calibri" w:eastAsia="Calibri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"/>
        <w:spacing w:lineRule="auto" w:line="259" w:before="0" w:after="0"/>
        <w:ind w:left="11" w:right="290" w:hanging="11"/>
        <w:jc w:val="center"/>
        <w:rPr>
          <w:rFonts w:ascii="Calibri" w:hAnsi="Calibri" w:eastAsia="Calibri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59" w:before="0" w:after="0"/>
        <w:ind w:left="11" w:right="346" w:hanging="11"/>
        <w:rPr>
          <w:rFonts w:ascii="Calibri" w:hAnsi="Calibri"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</w:t>
      </w:r>
    </w:p>
    <w:p>
      <w:pPr>
        <w:pStyle w:val="Normal"/>
        <w:spacing w:lineRule="auto" w:line="259" w:before="0" w:after="0"/>
        <w:ind w:left="11" w:right="346" w:hanging="11"/>
        <w:rPr>
          <w:rFonts w:ascii="Calibri" w:hAnsi="Calibri"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lineRule="auto" w:line="360" w:before="0" w:after="14"/>
        <w:ind w:left="11" w:right="346" w:hanging="11"/>
        <w:rPr>
          <w:rFonts w:ascii="Calibri" w:hAnsi="Calibri"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left="10" w:right="368" w:hanging="10"/>
        <w:jc w:val="center"/>
        <w:rPr>
          <w:rFonts w:ascii="Calibri" w:hAnsi="Calibri" w:eastAsia="Calibri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Лабораторная работа №1 </w:t>
      </w:r>
    </w:p>
    <w:p>
      <w:pPr>
        <w:pStyle w:val="Normal"/>
        <w:spacing w:lineRule="auto" w:line="360" w:before="0" w:after="0"/>
        <w:ind w:left="11" w:right="291" w:hanging="11"/>
        <w:jc w:val="center"/>
        <w:rPr>
          <w:rFonts w:ascii="Calibri" w:hAnsi="Calibri" w:eastAsia="Calibri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дисциплине «Базовые компоненты интернет-технологий» </w:t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59" w:before="0" w:after="0"/>
        <w:ind w:left="10" w:right="341" w:hanging="10"/>
        <w:jc w:val="right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Выполнил: </w:t>
      </w:r>
    </w:p>
    <w:p>
      <w:pPr>
        <w:pStyle w:val="Normal"/>
        <w:spacing w:lineRule="auto" w:line="259" w:before="0" w:after="0"/>
        <w:ind w:left="10" w:right="341" w:hanging="10"/>
        <w:jc w:val="right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студент группы ИУ5-33Б  </w:t>
      </w:r>
    </w:p>
    <w:p>
      <w:pPr>
        <w:pStyle w:val="Normal"/>
        <w:spacing w:lineRule="auto" w:line="259" w:before="0" w:after="0"/>
        <w:ind w:left="10" w:right="341" w:hanging="10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Шагиахметов А.Л.</w:t>
      </w:r>
    </w:p>
    <w:p>
      <w:pPr>
        <w:pStyle w:val="Normal"/>
        <w:spacing w:lineRule="auto" w:line="259" w:before="0" w:after="0"/>
        <w:ind w:left="10" w:right="341" w:hanging="10"/>
        <w:jc w:val="right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 </w:t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59" w:before="0" w:after="0"/>
        <w:ind w:left="11" w:right="280" w:hanging="11"/>
        <w:jc w:val="right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Проверил:  </w:t>
      </w:r>
    </w:p>
    <w:p>
      <w:pPr>
        <w:pStyle w:val="Normal"/>
        <w:spacing w:lineRule="auto" w:line="259" w:before="0" w:after="0"/>
        <w:ind w:left="10" w:right="341" w:hanging="10"/>
        <w:jc w:val="right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>Канев А.И.</w:t>
      </w:r>
    </w:p>
    <w:p>
      <w:pPr>
        <w:pStyle w:val="Normal"/>
        <w:spacing w:lineRule="auto" w:line="259" w:before="0" w:after="0"/>
        <w:ind w:left="11" w:right="346" w:hanging="11"/>
        <w:jc w:val="right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 </w:t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2021 г. </w:t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</w:rPr>
      </w:pPr>
      <w:r>
        <w:rPr>
          <w:rFonts w:eastAsia="Calibri" w:cs="Times New Roma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sz w:val="32"/>
              <w:szCs w:val="32"/>
            </w:rPr>
          </w:pPr>
          <w:r>
            <w:rPr>
              <w:sz w:val="32"/>
              <w:szCs w:val="32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sz w:val="32"/>
              <w:szCs w:val="32"/>
            </w:rPr>
          </w:pPr>
          <w:r>
            <w:fldChar w:fldCharType="begin"/>
          </w:r>
          <w:r>
            <w:rPr>
              <w:webHidden/>
              <w:rStyle w:val="IndexLink"/>
              <w:sz w:val="32"/>
              <w:szCs w:val="32"/>
            </w:rPr>
            <w:instrText> TOC \z \o "1-3" \u \h</w:instrText>
          </w:r>
          <w:r>
            <w:rPr>
              <w:webHidden/>
              <w:rStyle w:val="IndexLink"/>
              <w:sz w:val="32"/>
              <w:szCs w:val="32"/>
            </w:rPr>
            <w:fldChar w:fldCharType="separate"/>
          </w:r>
          <w:hyperlink w:anchor="_Toc82167100">
            <w:r>
              <w:rPr>
                <w:webHidden/>
                <w:rStyle w:val="IndexLink"/>
                <w:sz w:val="32"/>
                <w:szCs w:val="32"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_Toc82167100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  <w:szCs w:val="32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sz w:val="32"/>
              <w:szCs w:val="32"/>
            </w:rPr>
          </w:pPr>
          <w:hyperlink w:anchor="_Toc82167101">
            <w:r>
              <w:rPr>
                <w:webHidden/>
                <w:rStyle w:val="IndexLink"/>
                <w:sz w:val="32"/>
                <w:szCs w:val="32"/>
              </w:rPr>
              <w:t>Текст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_Toc82167101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  <w:szCs w:val="32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sz w:val="32"/>
              <w:szCs w:val="32"/>
            </w:rPr>
          </w:pPr>
          <w:hyperlink w:anchor="_Toc82167102">
            <w:r>
              <w:rPr>
                <w:webHidden/>
                <w:rStyle w:val="IndexLink"/>
                <w:sz w:val="32"/>
                <w:szCs w:val="32"/>
                <w:shd w:fill="FFFFFF" w:val="clear"/>
              </w:rPr>
              <w:t>Экранные формы с примерами выполнения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_Toc82167102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2"/>
                <w:szCs w:val="32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left="11" w:right="280" w:hanging="11"/>
        <w:jc w:val="center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Normal"/>
        <w:spacing w:lineRule="auto" w:line="259" w:before="0" w:after="0"/>
        <w:ind w:right="280" w:hanging="0"/>
        <w:rPr>
          <w:rFonts w:ascii="Calibri" w:hAnsi="Calibri" w:eastAsia="Calibri" w:cs="Times New Roman"/>
          <w:lang w:val="en-GB"/>
        </w:rPr>
      </w:pPr>
      <w:r>
        <w:rPr>
          <w:rFonts w:eastAsia="Calibri" w:cs="Times New Roman"/>
          <w:lang w:val="en-GB"/>
        </w:rPr>
      </w:r>
    </w:p>
    <w:p>
      <w:pPr>
        <w:pStyle w:val="Heading1"/>
        <w:jc w:val="center"/>
        <w:rPr/>
      </w:pPr>
      <w:bookmarkStart w:id="0" w:name="_Toc82167100"/>
      <w:r>
        <w:rPr/>
        <w:t>Постановка задачи:</w:t>
      </w:r>
      <w:bookmarkEnd w:id="0"/>
    </w:p>
    <w:p>
      <w:pPr>
        <w:pStyle w:val="Normal"/>
        <w:shd w:val="clear" w:color="auto" w:fill="FFFFFF"/>
        <w:spacing w:lineRule="auto" w:line="240" w:before="0" w:after="240"/>
        <w:rPr>
          <w:rFonts w:ascii="Segoe UI" w:hAnsi="Segoe UI" w:eastAsia="Times New Roman" w:cs="Segoe UI"/>
          <w:color w:val="24292F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4292F"/>
          <w:sz w:val="24"/>
          <w:szCs w:val="24"/>
          <w:lang w:eastAsia="ru-RU"/>
        </w:rPr>
        <w:t>Разработать программу для решения </w:t>
      </w:r>
      <w:r>
        <w:fldChar w:fldCharType="begin"/>
      </w:r>
      <w:r>
        <w:rPr>
          <w:sz w:val="24"/>
          <w:szCs w:val="24"/>
          <w:rFonts w:eastAsia="Times New Roman" w:cs="Segoe UI" w:ascii="Segoe UI" w:hAnsi="Segoe UI"/>
          <w:lang w:eastAsia="ru-RU"/>
        </w:rPr>
        <w:instrText> HYPERLINK "https://ru.wikipedia.org/wiki/Уравнение_четвёртой_степени" \l "Биквадратное_уравнение"</w:instrText>
      </w:r>
      <w:r>
        <w:rPr>
          <w:sz w:val="24"/>
          <w:szCs w:val="24"/>
          <w:rFonts w:eastAsia="Times New Roman" w:cs="Segoe UI" w:ascii="Segoe UI" w:hAnsi="Segoe UI"/>
          <w:lang w:eastAsia="ru-RU"/>
        </w:rPr>
        <w:fldChar w:fldCharType="separate"/>
      </w:r>
      <w:r>
        <w:rPr>
          <w:rFonts w:eastAsia="Times New Roman" w:cs="Segoe UI" w:ascii="Segoe UI" w:hAnsi="Segoe UI"/>
          <w:sz w:val="24"/>
          <w:szCs w:val="24"/>
          <w:lang w:eastAsia="ru-RU"/>
        </w:rPr>
        <w:t>биквадратного уравнения</w:t>
      </w:r>
      <w:r>
        <w:rPr>
          <w:sz w:val="24"/>
          <w:szCs w:val="24"/>
          <w:rFonts w:eastAsia="Times New Roman" w:cs="Segoe UI" w:ascii="Segoe UI" w:hAnsi="Segoe UI"/>
          <w:lang w:eastAsia="ru-RU"/>
        </w:rPr>
        <w:fldChar w:fldCharType="end"/>
      </w:r>
      <w:r>
        <w:rPr>
          <w:rFonts w:eastAsia="Times New Roman" w:cs="Segoe UI" w:ascii="Segoe UI" w:hAnsi="Segoe UI"/>
          <w:color w:val="0000FF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>
          <w:rFonts w:ascii="Segoe UI" w:hAnsi="Segoe UI" w:eastAsia="Times New Roman" w:cs="Segoe UI"/>
          <w:color w:val="24292F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4292F"/>
          <w:sz w:val="24"/>
          <w:szCs w:val="24"/>
          <w:lang w:eastAsia="ru-RU"/>
        </w:rPr>
        <w:t>Программа должна быть разработана в виде консольного приложения на языке Python.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4292F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4292F"/>
          <w:sz w:val="24"/>
          <w:szCs w:val="24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eastAsia="Times New Roman" w:cs="Segoe UI"/>
          <w:color w:val="24292F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4292F"/>
          <w:sz w:val="24"/>
          <w:szCs w:val="24"/>
          <w:lang w:eastAsia="ru-RU"/>
        </w:rPr>
        <w:t>Коэффициенты А, В, С могут быть заданы в виде параметров командной строки ( </w:t>
      </w:r>
      <w:hyperlink r:id="rId3">
        <w:r>
          <w:rPr>
            <w:rFonts w:eastAsia="Times New Roman" w:cs="Segoe UI" w:ascii="Segoe UI" w:hAnsi="Segoe UI"/>
            <w:sz w:val="24"/>
            <w:szCs w:val="24"/>
            <w:lang w:eastAsia="ru-RU"/>
          </w:rPr>
          <w:t>вариант задания параметров приведен в конце файла с примером кода</w:t>
        </w:r>
      </w:hyperlink>
      <w:r>
        <w:rPr>
          <w:rFonts w:eastAsia="Times New Roman" w:cs="Segoe UI" w:ascii="Segoe UI" w:hAnsi="Segoe UI"/>
          <w:sz w:val="24"/>
          <w:szCs w:val="24"/>
          <w:lang w:eastAsia="ru-RU"/>
        </w:rPr>
        <w:t> ). Если они не заданы, то вводятся с клавиатуры в соответствии с пунктом 2. </w:t>
      </w:r>
      <w:r>
        <w:fldChar w:fldCharType="begin"/>
      </w:r>
      <w:r>
        <w:rPr>
          <w:sz w:val="24"/>
          <w:szCs w:val="24"/>
          <w:rFonts w:eastAsia="Times New Roman" w:cs="Segoe UI" w:ascii="Segoe UI" w:hAnsi="Segoe UI"/>
          <w:lang w:eastAsia="ru-RU"/>
        </w:rPr>
        <w:instrText> HYPERLINK "https://realpython.com/python-command-line-arguments/" \l "the-command-line-interface"</w:instrText>
      </w:r>
      <w:r>
        <w:rPr>
          <w:sz w:val="24"/>
          <w:szCs w:val="24"/>
          <w:rFonts w:eastAsia="Times New Roman" w:cs="Segoe UI" w:ascii="Segoe UI" w:hAnsi="Segoe UI"/>
          <w:lang w:eastAsia="ru-RU"/>
        </w:rPr>
        <w:fldChar w:fldCharType="separate"/>
      </w:r>
      <w:r>
        <w:rPr>
          <w:rFonts w:eastAsia="Times New Roman" w:cs="Segoe UI" w:ascii="Segoe UI" w:hAnsi="Segoe UI"/>
          <w:sz w:val="24"/>
          <w:szCs w:val="24"/>
          <w:lang w:eastAsia="ru-RU"/>
        </w:rPr>
        <w:t>Описание работы с параметрами командной строки.</w:t>
      </w:r>
      <w:r>
        <w:rPr>
          <w:sz w:val="24"/>
          <w:szCs w:val="24"/>
          <w:rFonts w:eastAsia="Times New Roman" w:cs="Segoe UI" w:ascii="Segoe UI" w:hAnsi="Segoe UI"/>
          <w:lang w:eastAsia="ru-RU"/>
        </w:rPr>
        <w:fldChar w:fldCharType="end"/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>
          <w:rFonts w:ascii="Segoe UI" w:hAnsi="Segoe UI" w:eastAsia="Times New Roman" w:cs="Segoe UI"/>
          <w:color w:val="24292F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4292F"/>
          <w:sz w:val="24"/>
          <w:szCs w:val="24"/>
          <w:lang w:eastAsia="ru-RU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Heading1"/>
        <w:jc w:val="center"/>
        <w:rPr/>
      </w:pPr>
      <w:bookmarkStart w:id="1" w:name="_Toc82167101"/>
      <w:r>
        <w:rPr/>
        <w:t>Текст программы:</w:t>
      </w:r>
      <w:bookmarkEnd w:id="1"/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sys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math</w:t>
        <w:br/>
        <w:br/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eastAsia="ru-RU"/>
        </w:rPr>
        <w:t>get_coef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(index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prompt):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'''</w:t>
        <w:br/>
        <w:t xml:space="preserve">    Читаем коэффициент из командной строки или вводим с клавиатуры</w:t>
        <w:br/>
        <w:br/>
        <w:t xml:space="preserve">    Args:</w:t>
        <w:br/>
        <w:t xml:space="preserve">        index (int): Номер параметра в командной строке</w:t>
        <w:br/>
        <w:t xml:space="preserve">        prompt (str): Приглашение для ввода коэффицента</w:t>
        <w:br/>
        <w:br/>
        <w:t xml:space="preserve">    Returns:</w:t>
        <w:br/>
        <w:t xml:space="preserve">        float: Коэффициент квадратного уравнения</w:t>
        <w:br/>
        <w:t xml:space="preserve">    '''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>try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:</w:t>
        <w:br/>
        <w:t xml:space="preserve">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# Пробуем прочитать коэффициент из командной строки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coef_str = sys.argv[index]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>except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:</w:t>
        <w:br/>
        <w:t xml:space="preserve">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# Вводим с клавиатуры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(prompt)</w:t>
        <w:br/>
        <w:t xml:space="preserve">        coef_str =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ru-RU"/>
        </w:rPr>
        <w:t>input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()</w:t>
        <w:br/>
        <w:t xml:space="preserve">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# Переводим строку в действительное число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>try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:</w:t>
        <w:br/>
        <w:t xml:space="preserve">        coef =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ru-RU"/>
        </w:rPr>
        <w:t>float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(coef_str)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>except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: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"Invalid value"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)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get_coef(index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prompt)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coef</w:t>
        <w:br/>
        <w:br/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eastAsia="ru-RU"/>
        </w:rPr>
        <w:t>roots_to_2sqr_roots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(roots):</w:t>
        <w:br/>
        <w:t xml:space="preserve">    res = []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root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in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roots: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root &lt;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: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>continue</w:t>
        <w:br/>
        <w:t xml:space="preserve">    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# 0 -0 fix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root ==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:</w:t>
        <w:br/>
        <w:t xml:space="preserve">            res.append(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0.0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)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>else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:</w:t>
        <w:br/>
        <w:t xml:space="preserve">            res.append(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ru-RU"/>
        </w:rPr>
        <w:t>abs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(math.sqrt(root)))</w:t>
        <w:br/>
        <w:t xml:space="preserve">            res.append(-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ru-RU"/>
        </w:rPr>
        <w:t>abs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(math.sqrt(root)))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res</w:t>
        <w:br/>
        <w:br/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eastAsia="ru-RU"/>
        </w:rPr>
        <w:t>get_roots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(a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b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c):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'''</w:t>
        <w:br/>
        <w:t xml:space="preserve">    Вычисление корней квадратного уравнения</w:t>
        <w:br/>
        <w:br/>
        <w:t xml:space="preserve">    Args:</w:t>
        <w:br/>
        <w:t xml:space="preserve">        a (float): коэффициент А</w:t>
        <w:br/>
        <w:t xml:space="preserve">        b (float): коэффициент B</w:t>
        <w:br/>
        <w:t xml:space="preserve">        c (float): коэффициент C</w:t>
        <w:br/>
        <w:br/>
        <w:t xml:space="preserve">    Returns:</w:t>
        <w:br/>
        <w:t xml:space="preserve">        list[float]: Список корней</w:t>
        <w:br/>
        <w:t xml:space="preserve">    '''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result = []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a ==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b ==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: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result</w:t>
        <w:br/>
        <w:t xml:space="preserve">        result.append(-c / b)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result</w:t>
        <w:br/>
        <w:t xml:space="preserve">    D = b * b -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 xml:space="preserve">4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* a * c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D ==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0.0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:</w:t>
        <w:br/>
        <w:t xml:space="preserve">        root = -b / (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 xml:space="preserve">2.0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* a)</w:t>
        <w:br/>
        <w:t xml:space="preserve">        result.append(root)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elif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D &gt;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0.0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:</w:t>
        <w:br/>
        <w:t xml:space="preserve">        sqD = math.sqrt(D)</w:t>
        <w:br/>
        <w:t xml:space="preserve">        root1 = (-b + sqD) / (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 xml:space="preserve">2.0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* a)</w:t>
        <w:br/>
        <w:t xml:space="preserve">        root2 = (-b - sqD) / (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 xml:space="preserve">2.0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* a)</w:t>
        <w:br/>
        <w:t xml:space="preserve">        result.append(root1)</w:t>
        <w:br/>
        <w:t xml:space="preserve">        result.append(root2)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result</w:t>
        <w:br/>
        <w:br/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eastAsia="ru-RU"/>
        </w:rPr>
        <w:t>main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():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ru-RU"/>
        </w:rPr>
        <w:t>'''</w:t>
        <w:br/>
        <w:t xml:space="preserve">    Основная функция</w:t>
        <w:br/>
        <w:t xml:space="preserve">    '''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a = get_coef(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'Введите коэффициент А:'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)</w:t>
        <w:br/>
        <w:t xml:space="preserve">    b = get_coef(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2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'Введите коэффициент B:'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)</w:t>
        <w:br/>
        <w:t xml:space="preserve">    c = get_coef(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3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'Введите коэффициент C:'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a == b == c ==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: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"Бесконечное число корней"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)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>return</w:t>
        <w:br/>
        <w:t xml:space="preserve">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# Вычисление корней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roots = get_roots(a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b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c)</w:t>
        <w:br/>
        <w:t xml:space="preserve">   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(roots)</w:t>
        <w:br/>
        <w:t xml:space="preserve">    roots = roots_to_2sqr_roots(roots)</w:t>
        <w:br/>
        <w:t xml:space="preserve">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# Вывод корней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len_roots =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ru-RU"/>
        </w:rPr>
        <w:t>len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(roots)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len_roots ==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: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'Нет корней'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elif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len_roots ==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: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'Один корень: {}'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.format(roots[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]))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elif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len_roots ==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2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: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'Два корня: {} и {}'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.format(roots[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roots[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]))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elif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len_roots ==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3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: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'Три корня: {} и {} и {}'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.format(roots[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roots[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roots[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2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]))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elif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len_roots ==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4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: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'Четыре корня: {} и {} и {} и {}'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.format(roots[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roots[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roots[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2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roots[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3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]))</w:t>
        <w:br/>
        <w:br/>
        <w:br/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# Если сценарий запущен из командной строки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__name__ ==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"__main__"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:</w:t>
        <w:br/>
        <w:t xml:space="preserve">    main()</w:t>
        <w:br/>
        <w:br/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# Пример запуска</w:t>
        <w:br/>
        <w:t># qr.py 1 0 -4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br/>
        <w:t xml:space="preserve">    b = get_coef(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2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'Введите коэффициент B:'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)</w:t>
        <w:br/>
        <w:t xml:space="preserve">    c = get_coef(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3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'Введите коэффициент C:'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# Вычисление корней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roots = get_roots(a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b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c)</w:t>
        <w:br/>
        <w:t xml:space="preserve">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# Вывод корней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len_roots =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ru-RU"/>
        </w:rPr>
        <w:t>len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(roots)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len_roots ==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: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'Нет корней'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elif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len_roots ==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: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'Один корень: {}'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.format(roots[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]))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# формат - для подстановки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elif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len_roots ==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2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: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'Два корня: {} и {}'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.format(roots[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roots[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]))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# формат - для подстановки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elif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len_roots ==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3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: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'Три корня: {}, {} и {}'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.format(roots[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roots[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roots[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2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]))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# формат - для подстановки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elif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len_roots ==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4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: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'Четыре корня: {}, {}, {} и {}'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.format(roots[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roots[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roots[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2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roots[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ru-RU"/>
        </w:rPr>
        <w:t>3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]))</w:t>
        <w:br/>
        <w:br/>
        <w:t xml:space="preserve">   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ru-RU"/>
        </w:rPr>
        <w:t>input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"Press Enter to continue..."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)</w:t>
        <w:br/>
        <w:br/>
        <w:br/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# Если сценарий запущен из командной строки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ru-RU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 xml:space="preserve">__name__ ==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"__main__"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:</w:t>
        <w:br/>
        <w:t xml:space="preserve">    main()</w:t>
        <w:br/>
        <w:br/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# Пример запуска</w:t>
        <w:br/>
        <w:t># qr.py 1 0 -4</w:t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Heading1"/>
        <w:rPr>
          <w:shd w:fill="FFFFFF" w:val="clear"/>
        </w:rPr>
      </w:pPr>
      <w:bookmarkStart w:id="2" w:name="_Toc82167102"/>
      <w:r>
        <w:rPr>
          <w:shd w:fill="FFFFFF" w:val="clear"/>
        </w:rPr>
        <w:t>Экранные формы с примерами выполнения программы:</w:t>
      </w:r>
      <w:bookmarkEnd w:id="2"/>
    </w:p>
    <w:p>
      <w:pPr>
        <w:pStyle w:val="ListParagraph"/>
        <w:ind w:left="360" w:hanging="0"/>
        <w:jc w:val="both"/>
        <w:rPr>
          <w:rFonts w:cs="Calibri" w:cstheme="minorHAnsi"/>
          <w:b/>
          <w:b/>
          <w:sz w:val="28"/>
        </w:rPr>
      </w:pPr>
      <w:r>
        <w:rPr/>
        <w:drawing>
          <wp:inline distT="0" distB="0" distL="0" distR="0">
            <wp:extent cx="5940425" cy="126301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jc w:val="both"/>
        <w:rPr>
          <w:rFonts w:cs="Calibri" w:cstheme="minorHAnsi"/>
          <w:b/>
          <w:b/>
          <w:sz w:val="28"/>
        </w:rPr>
      </w:pPr>
      <w:r>
        <w:rPr>
          <w:rFonts w:cs="Calibri" w:cstheme="minorHAnsi"/>
          <w:b/>
          <w:sz w:val="28"/>
        </w:rPr>
      </w:r>
    </w:p>
    <w:p>
      <w:pPr>
        <w:pStyle w:val="ListParagraph"/>
        <w:spacing w:before="0" w:after="200"/>
        <w:ind w:left="360" w:hanging="0"/>
        <w:contextualSpacing/>
        <w:jc w:val="both"/>
        <w:rPr>
          <w:rFonts w:cs="Calibri" w:cstheme="minorHAnsi"/>
          <w:b/>
          <w:b/>
          <w:sz w:val="28"/>
          <w:lang w:val="en-GB"/>
        </w:rPr>
      </w:pPr>
      <w:r>
        <w:rPr/>
        <w:drawing>
          <wp:inline distT="0" distB="0" distL="0" distR="0">
            <wp:extent cx="5940425" cy="117856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6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Segoe UI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692730163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00c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7b39d4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color w:val="000000" w:themeColor="text1"/>
      <w:sz w:val="36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c4059f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2f015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2f0154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7b39d4"/>
    <w:rPr>
      <w:rFonts w:eastAsia="" w:cs="" w:cstheme="majorBidi" w:eastAsiaTheme="majorEastAsia"/>
      <w:b/>
      <w:bCs/>
      <w:color w:val="000000" w:themeColor="text1"/>
      <w:sz w:val="36"/>
      <w:szCs w:val="28"/>
    </w:rPr>
  </w:style>
  <w:style w:type="character" w:styleId="Style14" w:customStyle="1">
    <w:name w:val="Верхний колонтитул Знак"/>
    <w:basedOn w:val="DefaultParagraphFont"/>
    <w:link w:val="a9"/>
    <w:uiPriority w:val="99"/>
    <w:qFormat/>
    <w:rsid w:val="00077a4b"/>
    <w:rPr/>
  </w:style>
  <w:style w:type="character" w:styleId="Style15" w:customStyle="1">
    <w:name w:val="Нижний колонтитул Знак"/>
    <w:basedOn w:val="DefaultParagraphFont"/>
    <w:link w:val="ab"/>
    <w:uiPriority w:val="99"/>
    <w:qFormat/>
    <w:rsid w:val="00077a4b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94b51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4059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2f015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2f015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39d4"/>
    <w:pPr/>
    <w:rPr>
      <w:rFonts w:ascii="Cambria" w:hAnsi="Cambria" w:asciiTheme="majorHAnsi" w:hAnsiTheme="majorHAnsi"/>
      <w:color w:val="365F91" w:themeColor="accent1" w:themeShade="bf"/>
      <w:sz w:val="28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7b39d4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a"/>
    <w:uiPriority w:val="99"/>
    <w:unhideWhenUsed/>
    <w:rsid w:val="00077a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c"/>
    <w:uiPriority w:val="99"/>
    <w:unhideWhenUsed/>
    <w:rsid w:val="00077a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ugapanyuk/BKIT_2021/blob/main/code/lab1_code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9833E-E500-471E-B918-B28BD097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LibreOffice/7.0.1.2$Windows_x86 LibreOffice_project/7cbcfc562f6eb6708b5ff7d7397325de9e764452</Application>
  <Pages>6</Pages>
  <Words>650</Words>
  <Characters>3874</Characters>
  <CharactersWithSpaces>5163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2021-09-10T12:53:00Z</dcterms:created>
  <dc:creator>LexaC</dc:creator>
  <dc:description/>
  <dc:language>en-US</dc:language>
  <cp:lastModifiedBy/>
  <dcterms:modified xsi:type="dcterms:W3CDTF">2021-12-27T21:23:36Z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