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b/>
          <w:b/>
          <w:bCs/>
          <w:color w:val="24292F"/>
          <w:u w:val="single"/>
        </w:rPr>
      </w:pPr>
      <w:r>
        <w:rPr>
          <w:rFonts w:cs="Segoe UI" w:ascii="Segoe UI" w:hAnsi="Segoe UI"/>
          <w:b/>
          <w:bCs/>
          <w:color w:val="24292F"/>
          <w:u w:val="single"/>
        </w:rPr>
        <w:t>Scénario : Enregistrer une commande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Segoe UI" w:hAnsi="Segoe UI"/>
          <w:b/>
          <w:bCs/>
          <w:color w:val="24292F"/>
          <w:u w:val="none"/>
        </w:rPr>
        <w:t xml:space="preserve">Auteur : </w:t>
      </w:r>
      <w:r>
        <w:rPr>
          <w:rFonts w:cs="Segoe UI" w:ascii="Segoe UI" w:hAnsi="Segoe UI"/>
          <w:b w:val="false"/>
          <w:bCs w:val="false"/>
          <w:color w:val="24292F"/>
          <w:u w:val="none"/>
        </w:rPr>
        <w:t>Client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Fonts w:cs="Segoe UI" w:ascii="Segoe UI" w:hAnsi="Segoe UI"/>
          <w:b/>
          <w:bCs/>
          <w:color w:val="24292F"/>
          <w:u w:val="none"/>
        </w:rPr>
        <w:t xml:space="preserve">Données d'entrée : </w:t>
      </w:r>
      <w:r>
        <w:rPr>
          <w:rFonts w:cs="Segoe UI" w:ascii="Segoe UI" w:hAnsi="Segoe UI"/>
          <w:b w:val="false"/>
          <w:bCs w:val="false"/>
          <w:color w:val="24292F"/>
          <w:u w:val="none"/>
        </w:rPr>
        <w:t xml:space="preserve">Produits sélectionnés par le client.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b w:val="false"/>
          <w:b w:val="false"/>
          <w:bCs w:val="false"/>
          <w:color w:val="24292F"/>
          <w:u w:val="none"/>
        </w:rPr>
      </w:pPr>
      <w:r>
        <w:rPr>
          <w:rFonts w:cs="Segoe UI" w:ascii="Segoe UI" w:hAnsi="Segoe UI"/>
          <w:b w:val="false"/>
          <w:bCs w:val="false"/>
          <w:color w:val="24292F"/>
          <w:u w:val="none"/>
        </w:rPr>
        <w:t>Le cas d'utilisation commence lorsque le client clique sur le bouton « Commander »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b w:val="false"/>
          <w:b w:val="false"/>
          <w:bCs w:val="false"/>
          <w:color w:val="24292F"/>
          <w:u w:val="none"/>
        </w:rPr>
      </w:pPr>
      <w:r>
        <w:rPr>
          <w:rFonts w:cs="Segoe UI" w:ascii="Segoe UI" w:hAnsi="Segoe UI"/>
          <w:b w:val="false"/>
          <w:bCs w:val="false"/>
          <w:color w:val="24292F"/>
          <w:u w:val="none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  <w:u w:val="single"/>
        </w:rPr>
      </w:pPr>
      <w:r>
        <w:rPr>
          <w:rFonts w:cs="Segoe UI" w:ascii="Segoe UI" w:hAnsi="Segoe UI"/>
          <w:b w:val="false"/>
          <w:bCs w:val="false"/>
          <w:color w:val="24292F"/>
          <w:u w:val="single"/>
        </w:rPr>
        <w:t>Flux principal : (Happy Day)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1. Le système demande au client de saisir son identifiant et son mot de passe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2. Le client saisit son identifiant et son mot de passe et valide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3. Le système demande au client de choisir son adresse de livraison parmi sa liste d'adresses ou d'en saisir une nouvelle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4. Le client choisit une adresse de livraison et valide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5. Le système demande au client de choisir un mode d'expédition parmi une liste prédéfinie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6. Le client choisit un mode d'expédition et valide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7. Le système affiche un récapitulatif de la commande, indique le montant total de la livraison et demande au client de choisir un mode de paiement parmi une liste prédéfinie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8. Le client choisit un mode de paiement et valide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9. Le système demande au client de saisir ses informations de paiement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10. Le client saisit ses informations de paiement et valide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11. Le système informe le client que la transaction s'est effectuée correctement et un e-mail récapitulatif de la commande est envoyé au client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  <w:u w:val="single"/>
        </w:rPr>
      </w:pPr>
      <w:r>
        <w:rPr>
          <w:rFonts w:cs="Segoe UI" w:ascii="Segoe UI" w:hAnsi="Segoe UI"/>
          <w:b w:val="false"/>
          <w:bCs w:val="false"/>
          <w:color w:val="24292F"/>
          <w:u w:val="single"/>
        </w:rPr>
        <w:t>Flux alternatifs :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b/>
          <w:bCs/>
          <w:color w:val="24292F"/>
        </w:rPr>
        <w:t>Erreur</w:t>
      </w:r>
      <w:r>
        <w:rPr>
          <w:rFonts w:cs="Segoe UI" w:ascii="Segoe UI" w:hAnsi="Segoe UI"/>
          <w:color w:val="24292F"/>
        </w:rPr>
        <w:t xml:space="preserve"> : Client inconnu 3a.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Le client n'est pas connu du système. Le système affiche un message d'erreur Retour à l'étape 1.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b/>
          <w:bCs/>
          <w:color w:val="24292F"/>
        </w:rPr>
        <w:t>Alternative </w:t>
      </w:r>
      <w:r>
        <w:rPr>
          <w:rFonts w:cs="Segoe UI" w:ascii="Segoe UI" w:hAnsi="Segoe UI"/>
          <w:color w:val="24292F"/>
        </w:rPr>
        <w:t xml:space="preserve">: Nouvelle adresse de livraison 4a.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Le client saisit une nouvelle adresse de livraison et valide Le scénario reprend à l'étape 5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b/>
          <w:bCs/>
          <w:color w:val="24292F"/>
        </w:rPr>
        <w:t>Alternative </w:t>
      </w:r>
      <w:r>
        <w:rPr>
          <w:rFonts w:cs="Segoe UI" w:ascii="Segoe UI" w:hAnsi="Segoe UI"/>
          <w:color w:val="24292F"/>
        </w:rPr>
        <w:t xml:space="preserve">: Modifications des choix de livraison 8a.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 xml:space="preserve">Le client demande à modifier son adresse de livraison.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 xml:space="preserve">Retour à l'étape 3. 8b. Le client demande à modifier le mode de livraison. Retour à l'étape 5.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b/>
          <w:bCs/>
          <w:color w:val="24292F"/>
        </w:rPr>
        <w:t>Erreur</w:t>
      </w:r>
      <w:r>
        <w:rPr>
          <w:rFonts w:cs="Segoe UI" w:ascii="Segoe UI" w:hAnsi="Segoe UI"/>
          <w:color w:val="24292F"/>
        </w:rPr>
        <w:t xml:space="preserve"> : Transaction impossible 11a.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Le système informe le client que ses informations de paiement sont incorrectes. Retour à l'étape 9.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6108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LibreOffice/7.4.4.2$Linux_X86_64 LibreOffice_project/40$Build-2</Application>
  <AppVersion>15.0000</AppVersion>
  <Pages>2</Pages>
  <Words>307</Words>
  <Characters>1506</Characters>
  <CharactersWithSpaces>1794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2023-03-24T10:05:00Z</dcterms:created>
  <dc:creator>Pierre PETITIOT</dc:creator>
  <dc:description/>
  <dc:language>fr-FR</dc:language>
  <cp:lastModifiedBy/>
  <dcterms:modified xsi:type="dcterms:W3CDTF">2023-04-03T12:28:50Z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