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spacing w:before="480" w:lineRule="auto"/>
        <w:rPr>
          <w:rFonts w:ascii="Cambria" w:cs="Cambria" w:eastAsia="Cambria" w:hAnsi="Cambria"/>
          <w:b w:val="1"/>
          <w:sz w:val="46"/>
          <w:szCs w:val="46"/>
        </w:rPr>
      </w:pPr>
      <w:bookmarkStart w:colFirst="0" w:colLast="0" w:name="_xhvgi7h71f3y" w:id="0"/>
      <w:bookmarkEnd w:id="0"/>
      <w:r w:rsidDel="00000000" w:rsidR="00000000" w:rsidRPr="00000000">
        <w:rPr>
          <w:rFonts w:ascii="Cambria" w:cs="Cambria" w:eastAsia="Cambria" w:hAnsi="Cambria"/>
          <w:b w:val="1"/>
          <w:sz w:val="46"/>
          <w:szCs w:val="46"/>
          <w:rtl w:val="0"/>
        </w:rPr>
        <w:t xml:space="preserve">Ethan B Martin</w:t>
      </w:r>
    </w:p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Cambria" w:cs="Cambria" w:eastAsia="Cambria" w:hAnsi="Cambria"/>
          <w:b w:val="1"/>
          <w:sz w:val="34"/>
          <w:szCs w:val="34"/>
        </w:rPr>
      </w:pPr>
      <w:bookmarkStart w:colFirst="0" w:colLast="0" w:name="_5jgs83ak976j" w:id="1"/>
      <w:bookmarkEnd w:id="1"/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  <w:rtl w:val="0"/>
        </w:rPr>
        <w:t xml:space="preserve">Objective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Technical lead, manager, or web architect supporting teams driven by innovation and collaboration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rFonts w:ascii="Cambria" w:cs="Cambria" w:eastAsia="Cambria" w:hAnsi="Cambria"/>
          <w:b w:val="1"/>
          <w:sz w:val="34"/>
          <w:szCs w:val="34"/>
        </w:rPr>
      </w:pPr>
      <w:bookmarkStart w:colFirst="0" w:colLast="0" w:name="_nfbklge43kpq" w:id="2"/>
      <w:bookmarkEnd w:id="2"/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  <w:rtl w:val="0"/>
        </w:rPr>
        <w:t xml:space="preserve">Recent Employers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Penn Mutual, 2017 - Present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Comcast, 2016 - 2017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eBay, 2010 - 2016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MetLife, 2009 - 2010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New Horizons, 2007 - 2009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rFonts w:ascii="Cambria" w:cs="Cambria" w:eastAsia="Cambria" w:hAnsi="Cambria"/>
          <w:b w:val="1"/>
          <w:sz w:val="34"/>
          <w:szCs w:val="34"/>
        </w:rPr>
      </w:pPr>
      <w:bookmarkStart w:colFirst="0" w:colLast="0" w:name="_z2u4oqvt35z3" w:id="3"/>
      <w:bookmarkEnd w:id="3"/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  <w:rtl w:val="0"/>
        </w:rPr>
        <w:t xml:space="preserve">Work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 and led large web-facing implementations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Conducted iterative usability testing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Improved web application performance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Mitigated security risks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Addressed accessibility liabilities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Solved for productivity and compliance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Mentored developers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rFonts w:ascii="Cambria" w:cs="Cambria" w:eastAsia="Cambria" w:hAnsi="Cambria"/>
          <w:b w:val="1"/>
          <w:sz w:val="34"/>
          <w:szCs w:val="34"/>
        </w:rPr>
      </w:pPr>
      <w:bookmarkStart w:colFirst="0" w:colLast="0" w:name="_vkjkm9lefnvy" w:id="4"/>
      <w:bookmarkEnd w:id="4"/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  <w:rtl w:val="0"/>
        </w:rPr>
        <w:t xml:space="preserve">Awards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Critical Talent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Excellence Delivered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Spot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Instructor of the Month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ETS/Praxis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Recognition of Excellence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in English Language, Literature, and Composition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Regional Math League Champion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rFonts w:ascii="Cambria" w:cs="Cambria" w:eastAsia="Cambria" w:hAnsi="Cambria"/>
          <w:b w:val="1"/>
          <w:sz w:val="34"/>
          <w:szCs w:val="34"/>
        </w:rPr>
      </w:pPr>
      <w:bookmarkStart w:colFirst="0" w:colLast="0" w:name="_7w2a22lrogzo" w:id="5"/>
      <w:bookmarkEnd w:id="5"/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  <w:rtl w:val="0"/>
        </w:rPr>
        <w:t xml:space="preserve">Sole Author of Patent Filings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fldChar w:fldCharType="begin"/>
        <w:instrText xml:space="preserve"> HYPERLINK "http://appft.uspto.gov/netacgi/nph-Parser?Sect1=PTO2&amp;Sect2=HITOFF&amp;p=1&amp;u=%2Fnetahtml%2FPTO%2Fsearch-bool.html&amp;r=1&amp;f=G&amp;l=50&amp;co1=AND&amp;d=PG01&amp;s1=20160292773&amp;OS=20160292773&amp;RS=20160292773" </w:instrText>
        <w:fldChar w:fldCharType="separate"/>
      </w:r>
      <w:r w:rsidDel="00000000" w:rsidR="00000000" w:rsidRPr="00000000">
        <w:rPr>
          <w:rFonts w:ascii="Cambria" w:cs="Cambria" w:eastAsia="Cambria" w:hAnsi="Cambria"/>
          <w:color w:val="1155cc"/>
          <w:u w:val="single"/>
          <w:rtl w:val="0"/>
        </w:rPr>
        <w:t xml:space="preserve">eBay Budget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"http://appft.uspto.gov/netacgi/nph-Parser?Sect1=PTO2&amp;Sect2=HITOFF&amp;p=1&amp;u=%2Fnetahtml%2FPTO%2Fsearch-bool.html&amp;r=1&amp;f=G&amp;l=50&amp;co1=AND&amp;d=PG01&amp;s1=20160335312&amp;OS=20160335312&amp;RS=20160335312" </w:instrText>
        <w:fldChar w:fldCharType="separate"/>
      </w:r>
      <w:r w:rsidDel="00000000" w:rsidR="00000000" w:rsidRPr="00000000">
        <w:rPr>
          <w:rFonts w:ascii="Cambria" w:cs="Cambria" w:eastAsia="Cambria" w:hAnsi="Cambria"/>
          <w:color w:val="1155cc"/>
          <w:u w:val="single"/>
          <w:rtl w:val="0"/>
        </w:rPr>
        <w:t xml:space="preserve">Static Asset References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rFonts w:ascii="Cambria" w:cs="Cambria" w:eastAsia="Cambria" w:hAnsi="Cambria"/>
          <w:b w:val="1"/>
          <w:sz w:val="34"/>
          <w:szCs w:val="34"/>
        </w:rPr>
      </w:pPr>
      <w:bookmarkStart w:colFirst="0" w:colLast="0" w:name="_7y0hvfa7f8y7" w:id="6"/>
      <w:bookmarkEnd w:id="6"/>
      <w:r w:rsidDel="00000000" w:rsidR="00000000" w:rsidRPr="00000000">
        <w:fldChar w:fldCharType="end"/>
      </w:r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  <w:rtl w:val="0"/>
        </w:rPr>
        <w:t xml:space="preserve">Technology</w:t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color w:val="1155cc"/>
          <w:u w:val="singl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AngularJS, Apache Server, Bash, CSS, Drupal, Elm, Express, Git, HTML, Java EE, JavaScript, Linux, Node, OAuth, PHP, Polymer, REST, React, Redux, Ruby, SASS, SQL, Tobii Studio, TypeScript...</w:t>
      </w:r>
      <w:hyperlink r:id="rId6">
        <w:r w:rsidDel="00000000" w:rsidR="00000000" w:rsidRPr="00000000">
          <w:rPr>
            <w:rFonts w:ascii="Cambria" w:cs="Cambria" w:eastAsia="Cambria" w:hAnsi="Cambria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"https://github.com/Pilatch/my-resume/blob/master/Curriculum-Vitae.md#technology-experience" </w:instrText>
        <w:fldChar w:fldCharType="separate"/>
      </w:r>
      <w:r w:rsidDel="00000000" w:rsidR="00000000" w:rsidRPr="00000000">
        <w:rPr>
          <w:rFonts w:ascii="Cambria" w:cs="Cambria" w:eastAsia="Cambria" w:hAnsi="Cambria"/>
          <w:color w:val="1155cc"/>
          <w:u w:val="single"/>
          <w:rtl w:val="0"/>
        </w:rPr>
        <w:t xml:space="preserve">more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rFonts w:ascii="Cambria" w:cs="Cambria" w:eastAsia="Cambria" w:hAnsi="Cambria"/>
          <w:b w:val="1"/>
          <w:sz w:val="34"/>
          <w:szCs w:val="34"/>
        </w:rPr>
      </w:pPr>
      <w:bookmarkStart w:colFirst="0" w:colLast="0" w:name="_4gzrs7siu7vc" w:id="7"/>
      <w:bookmarkEnd w:id="7"/>
      <w:r w:rsidDel="00000000" w:rsidR="00000000" w:rsidRPr="00000000">
        <w:fldChar w:fldCharType="end"/>
      </w:r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  <w:rtl w:val="0"/>
        </w:rPr>
        <w:t xml:space="preserve">Example Projects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rFonts w:ascii="Cambria" w:cs="Cambria" w:eastAsia="Cambria" w:hAnsi="Cambria"/>
          <w:b w:val="1"/>
          <w:color w:val="1155cc"/>
          <w:sz w:val="26"/>
          <w:szCs w:val="26"/>
          <w:u w:val="single"/>
        </w:rPr>
      </w:pPr>
      <w:bookmarkStart w:colFirst="0" w:colLast="0" w:name="_vi6n4tve8j91" w:id="8"/>
      <w:bookmarkEnd w:id="8"/>
      <w:r w:rsidDel="00000000" w:rsidR="00000000" w:rsidRPr="00000000">
        <w:fldChar w:fldCharType="begin"/>
        <w:instrText xml:space="preserve"> HYPERLINK "http://pilatch.com" </w:instrText>
        <w:fldChar w:fldCharType="separate"/>
      </w:r>
      <w:r w:rsidDel="00000000" w:rsidR="00000000" w:rsidRPr="00000000">
        <w:rPr>
          <w:rFonts w:ascii="Cambria" w:cs="Cambria" w:eastAsia="Cambria" w:hAnsi="Cambria"/>
          <w:b w:val="1"/>
          <w:color w:val="1155cc"/>
          <w:sz w:val="26"/>
          <w:szCs w:val="26"/>
          <w:u w:val="single"/>
          <w:rtl w:val="0"/>
        </w:rPr>
        <w:t xml:space="preserve">Pilatch Card Games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"https://99designs.com/other-design-tasks/contests/suit-poker-tm-card-deck-package-free-advertising-45992" </w:instrText>
        <w:fldChar w:fldCharType="separate"/>
      </w:r>
      <w:r w:rsidDel="00000000" w:rsidR="00000000" w:rsidRPr="00000000">
        <w:rPr>
          <w:rFonts w:ascii="Cambria" w:cs="Cambria" w:eastAsia="Cambria" w:hAnsi="Cambria"/>
          <w:color w:val="1155cc"/>
          <w:u w:val="single"/>
          <w:rtl w:val="0"/>
        </w:rPr>
        <w:t xml:space="preserve">Directed creation of physical product art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"https://www.drupal.org/sandbox/beefzilla/2108701" </w:instrText>
        <w:fldChar w:fldCharType="separate"/>
      </w:r>
      <w:r w:rsidDel="00000000" w:rsidR="00000000" w:rsidRPr="00000000">
        <w:rPr>
          <w:rFonts w:ascii="Cambria" w:cs="Cambria" w:eastAsia="Cambria" w:hAnsi="Cambria"/>
          <w:color w:val="1155cc"/>
          <w:u w:val="single"/>
          <w:rtl w:val="0"/>
        </w:rPr>
        <w:t xml:space="preserve">Created module for static asset management and performance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Formulated trigonometric animations for</w:t>
      </w:r>
      <w:hyperlink r:id="rId7">
        <w:r w:rsidDel="00000000" w:rsidR="00000000" w:rsidRPr="00000000">
          <w:rPr>
            <w:rFonts w:ascii="Cambria" w:cs="Cambria" w:eastAsia="Cambria" w:hAnsi="Cambria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the product page's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card arc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Developed JavaScript</w:t>
      </w:r>
      <w:hyperlink r:id="rId9">
        <w:r w:rsidDel="00000000" w:rsidR="00000000" w:rsidRPr="00000000">
          <w:rPr>
            <w:rFonts w:ascii="Cambria" w:cs="Cambria" w:eastAsia="Cambria" w:hAnsi="Cambria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demonstrations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library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rFonts w:ascii="Cambria" w:cs="Cambria" w:eastAsia="Cambria" w:hAnsi="Cambria"/>
          <w:b w:val="1"/>
          <w:color w:val="1155cc"/>
          <w:sz w:val="26"/>
          <w:szCs w:val="26"/>
          <w:u w:val="single"/>
        </w:rPr>
      </w:pPr>
      <w:bookmarkStart w:colFirst="0" w:colLast="0" w:name="_c5icm4oxmxfv" w:id="9"/>
      <w:bookmarkEnd w:id="9"/>
      <w:r w:rsidDel="00000000" w:rsidR="00000000" w:rsidRPr="00000000">
        <w:fldChar w:fldCharType="begin"/>
        <w:instrText xml:space="preserve"> HYPERLINK "https://github.com/Pilatch/mPulse-client" </w:instrText>
        <w:fldChar w:fldCharType="separate"/>
      </w:r>
      <w:r w:rsidDel="00000000" w:rsidR="00000000" w:rsidRPr="00000000">
        <w:rPr>
          <w:rFonts w:ascii="Cambria" w:cs="Cambria" w:eastAsia="Cambria" w:hAnsi="Cambria"/>
          <w:b w:val="1"/>
          <w:color w:val="1155cc"/>
          <w:sz w:val="26"/>
          <w:szCs w:val="26"/>
          <w:u w:val="single"/>
          <w:rtl w:val="0"/>
        </w:rPr>
        <w:t xml:space="preserve">mPulse API Wide Data Range Analyzer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Accelerated production performance analysis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Sidestepped a limitation of the SOSTA mPulse web client by leveraging its API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Obviated Data Science Work Bench licensing costs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rFonts w:ascii="Cambria" w:cs="Cambria" w:eastAsia="Cambria" w:hAnsi="Cambria"/>
          <w:b w:val="1"/>
          <w:color w:val="1155cc"/>
          <w:sz w:val="26"/>
          <w:szCs w:val="26"/>
          <w:u w:val="single"/>
        </w:rPr>
      </w:pPr>
      <w:bookmarkStart w:colFirst="0" w:colLast="0" w:name="_f8xo8zb0ud36" w:id="10"/>
      <w:bookmarkEnd w:id="10"/>
      <w:r w:rsidDel="00000000" w:rsidR="00000000" w:rsidRPr="00000000">
        <w:fldChar w:fldCharType="begin"/>
        <w:instrText xml:space="preserve"> HYPERLINK "https://github.com/Pilatch-Card-Games/game-sim" </w:instrText>
        <w:fldChar w:fldCharType="separate"/>
      </w:r>
      <w:r w:rsidDel="00000000" w:rsidR="00000000" w:rsidRPr="00000000">
        <w:rPr>
          <w:rFonts w:ascii="Cambria" w:cs="Cambria" w:eastAsia="Cambria" w:hAnsi="Cambria"/>
          <w:b w:val="1"/>
          <w:color w:val="1155cc"/>
          <w:sz w:val="26"/>
          <w:szCs w:val="26"/>
          <w:u w:val="single"/>
          <w:rtl w:val="0"/>
        </w:rPr>
        <w:t xml:space="preserve">Poker-like game probability generator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"http://pilatch.com/blog/Ethan/Rags-n-Riches" </w:instrText>
        <w:fldChar w:fldCharType="separate"/>
      </w:r>
      <w:r w:rsidDel="00000000" w:rsidR="00000000" w:rsidRPr="00000000">
        <w:rPr>
          <w:rFonts w:ascii="Cambria" w:cs="Cambria" w:eastAsia="Cambria" w:hAnsi="Cambria"/>
          <w:color w:val="1155cc"/>
          <w:u w:val="single"/>
          <w:rtl w:val="0"/>
        </w:rPr>
        <w:t xml:space="preserve">Informed game design decisions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Solved a mathematically unsustainable problem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rFonts w:ascii="Cambria" w:cs="Cambria" w:eastAsia="Cambria" w:hAnsi="Cambria"/>
          <w:b w:val="1"/>
          <w:sz w:val="34"/>
          <w:szCs w:val="34"/>
        </w:rPr>
      </w:pPr>
      <w:bookmarkStart w:colFirst="0" w:colLast="0" w:name="_800vq1hmiyvv" w:id="11"/>
      <w:bookmarkEnd w:id="11"/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  <w:rtl w:val="0"/>
        </w:rPr>
        <w:t xml:space="preserve">Education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rFonts w:ascii="Cambria" w:cs="Cambria" w:eastAsia="Cambria" w:hAnsi="Cambria"/>
          <w:b w:val="1"/>
          <w:color w:val="000000"/>
          <w:sz w:val="26"/>
          <w:szCs w:val="26"/>
        </w:rPr>
      </w:pPr>
      <w:bookmarkStart w:colFirst="0" w:colLast="0" w:name="_w77pe0oisheg" w:id="12"/>
      <w:bookmarkEnd w:id="12"/>
      <w:r w:rsidDel="00000000" w:rsidR="00000000" w:rsidRPr="00000000">
        <w:rPr>
          <w:rFonts w:ascii="Cambria" w:cs="Cambria" w:eastAsia="Cambria" w:hAnsi="Cambria"/>
          <w:b w:val="1"/>
          <w:color w:val="000000"/>
          <w:sz w:val="26"/>
          <w:szCs w:val="26"/>
          <w:rtl w:val="0"/>
        </w:rPr>
        <w:t xml:space="preserve">Keller Graduate School of Management, New York City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bookmarkStart w:colFirst="0" w:colLast="0" w:name="_hwfsgxyugzx2" w:id="13"/>
      <w:bookmarkEnd w:id="13"/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4.0 GPA, 2009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Managerial Applications of Information Technology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Strategic Management of Technology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rFonts w:ascii="Cambria" w:cs="Cambria" w:eastAsia="Cambria" w:hAnsi="Cambria"/>
          <w:b w:val="1"/>
          <w:color w:val="000000"/>
          <w:sz w:val="26"/>
          <w:szCs w:val="26"/>
        </w:rPr>
      </w:pPr>
      <w:bookmarkStart w:colFirst="0" w:colLast="0" w:name="_rpnjdc67r5mb" w:id="14"/>
      <w:bookmarkEnd w:id="14"/>
      <w:r w:rsidDel="00000000" w:rsidR="00000000" w:rsidRPr="00000000">
        <w:rPr>
          <w:rFonts w:ascii="Cambria" w:cs="Cambria" w:eastAsia="Cambria" w:hAnsi="Cambria"/>
          <w:b w:val="1"/>
          <w:color w:val="000000"/>
          <w:sz w:val="26"/>
          <w:szCs w:val="26"/>
          <w:rtl w:val="0"/>
        </w:rPr>
        <w:t xml:space="preserve">Rutgers University, New Brunswick, New Jersey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bookmarkStart w:colFirst="0" w:colLast="0" w:name="_4x2e3bcl0qxm" w:id="15"/>
      <w:bookmarkEnd w:id="15"/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Bachelor of Arts, 2006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rFonts w:ascii="Cambria" w:cs="Cambria" w:eastAsia="Cambria" w:hAnsi="Cambria"/>
          <w:b w:val="1"/>
          <w:color w:val="1155cc"/>
          <w:sz w:val="34"/>
          <w:szCs w:val="34"/>
          <w:u w:val="single"/>
        </w:rPr>
      </w:pPr>
      <w:bookmarkStart w:colFirst="0" w:colLast="0" w:name="_93h8hwkczkg" w:id="16"/>
      <w:bookmarkEnd w:id="16"/>
      <w:r w:rsidDel="00000000" w:rsidR="00000000" w:rsidRPr="00000000">
        <w:fldChar w:fldCharType="begin"/>
        <w:instrText xml:space="preserve"> HYPERLINK "https://github.com/Pilatch/my-resume/blob/master/Curriculum-Vitae.md" </w:instrText>
        <w:fldChar w:fldCharType="separate"/>
      </w:r>
      <w:r w:rsidDel="00000000" w:rsidR="00000000" w:rsidRPr="00000000">
        <w:rPr>
          <w:rFonts w:ascii="Cambria" w:cs="Cambria" w:eastAsia="Cambria" w:hAnsi="Cambria"/>
          <w:b w:val="1"/>
          <w:color w:val="1155cc"/>
          <w:sz w:val="34"/>
          <w:szCs w:val="34"/>
          <w:u w:val="single"/>
          <w:rtl w:val="0"/>
        </w:rPr>
        <w:t xml:space="preserve">Curriculum Vitae</w:t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ilatch.com/games/casual/Runway" TargetMode="External"/><Relationship Id="rId9" Type="http://schemas.openxmlformats.org/officeDocument/2006/relationships/hyperlink" Target="https://pilatch.com/games/casual/Runway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ilatch/my-resume/blob/master/Curriculum-Vitae.md#technology-experience" TargetMode="External"/><Relationship Id="rId7" Type="http://schemas.openxmlformats.org/officeDocument/2006/relationships/hyperlink" Target="http://pilatch.com/cards" TargetMode="External"/><Relationship Id="rId8" Type="http://schemas.openxmlformats.org/officeDocument/2006/relationships/hyperlink" Target="http://pilatch.com/ca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