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rFonts w:ascii="Cambria" w:cs="Cambria" w:eastAsia="Cambria" w:hAnsi="Cambria"/>
          <w:b w:val="1"/>
          <w:sz w:val="46"/>
          <w:szCs w:val="46"/>
        </w:rPr>
      </w:pPr>
      <w:bookmarkStart w:colFirst="0" w:colLast="0" w:name="_xhvgi7h71f3y" w:id="0"/>
      <w:bookmarkEnd w:id="0"/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Ethan B Martin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5jgs83ak976j" w:id="1"/>
      <w:bookmarkEnd w:id="1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Technical lead or user-experience architect supporting teams driven by data, collaboration and experimentation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nfbklge43kpq" w:id="2"/>
      <w:bookmarkEnd w:id="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Recent Employers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Vanguard, 2019 - Current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Advisor Innovation Labs, 2019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Penn Mutual, 2017 - 2019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Comcast, 2016 - 2017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eBay Enterprise/GSI, 2010 - 2016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MetLife, 2009 - 2010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 Horizons, 2007 - 2009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z2u4oqvt35z3" w:id="3"/>
      <w:bookmarkEnd w:id="3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Work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ed high-traffic web-facing implementations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developers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Introduced new technology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iterative usability testing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Improved web application performance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Mitigated security risks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Addressed accessibility liabilities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Solved for productivity and compliance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vkjkm9lefnvy" w:id="4"/>
      <w:bookmarkEnd w:id="4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Recognition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Top Performer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at Vanguard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Critical Talent, Excellence Delivered, Spot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at eBay Enterprise/GSI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Instructor of the Month at New Horizons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ETS/Praxis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Recognition of Excellence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English Language, Literature, and Composition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Regional Math League Champion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7w2a22lrogzo" w:id="5"/>
      <w:bookmarkEnd w:id="5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Sole Author of Patent Filings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begin"/>
        <w:instrText xml:space="preserve"> HYPERLINK "http://appft.uspto.gov/netacgi/nph-Parser?Sect1=PTO2&amp;Sect2=HITOFF&amp;p=1&amp;u=%2Fnetahtml%2FPTO%2Fsearch-bool.html&amp;r=1&amp;f=G&amp;l=50&amp;co1=AND&amp;d=PG01&amp;s1=20160292773&amp;OS=20160292773&amp;RS=20160292773"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eBay Budget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"http://appft.uspto.gov/netacgi/nph-Parser?Sect1=PTO2&amp;Sect2=HITOFF&amp;p=1&amp;u=%2Fnetahtml%2FPTO%2Fsearch-bool.html&amp;r=1&amp;f=G&amp;l=50&amp;co1=AND&amp;d=PG01&amp;s1=20160335312&amp;OS=20160335312&amp;RS=20160335312"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Static Asset References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baqeh8bf0zy" w:id="6"/>
      <w:bookmarkEnd w:id="6"/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Technology</w:t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  <w:color w:val="1155cc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Angular, Apache Server, Bash, CSS, Drupal, Elm, Express, Git, HTML, Java EE, JavaScript, Linux, NestJS, Node, OAuth, PHP, Polymer, REST, React, Redux, Ruby, SASS, Serverless, SQL, Tobii Studio, TypeScript, Web Components...</w:t>
      </w:r>
      <w:hyperlink r:id="rId6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"https://github.com/Pilatch/my-resume/blob/master/Curriculum-Vitae.md#technology-experience"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more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4gzrs7siu7vc" w:id="7"/>
      <w:bookmarkEnd w:id="7"/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Example Projects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vi6n4tve8j91" w:id="8"/>
      <w:bookmarkEnd w:id="8"/>
      <w:r w:rsidDel="00000000" w:rsidR="00000000" w:rsidRPr="00000000">
        <w:fldChar w:fldCharType="begin"/>
        <w:instrText xml:space="preserve"> HYPERLINK "http://pilatch.com"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Pilatch Card Games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Directed creation of physical product 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Formulated trigonometric animations for</w:t>
      </w:r>
      <w:hyperlink r:id="rId8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the product page's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card arc</w:t>
      </w:r>
      <w:r w:rsidDel="00000000" w:rsidR="00000000" w:rsidRPr="00000000">
        <w:fldChar w:fldCharType="begin"/>
        <w:instrText xml:space="preserve"> HYPERLINK "https://99designs.com/other-design-tasks/contests/suit-poker-tm-card-deck-package-free-advertising-45992"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"https://www.drupal.org/sandbox/beefzilla/2108701"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Created module for static asset management and performance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Developed JavaScript</w:t>
      </w:r>
      <w:hyperlink r:id="rId10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demonstrations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library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c5icm4oxmxfv" w:id="9"/>
      <w:bookmarkEnd w:id="9"/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6"/>
            <w:szCs w:val="26"/>
            <w:u w:val="single"/>
            <w:rtl w:val="0"/>
          </w:rPr>
          <w:t xml:space="preserve">Forgot Username or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client-side and server-side implementations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Leveraged knowledge of discriminated unions for state management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junior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guiyjfl6usds" w:id="10"/>
      <w:bookmarkEnd w:id="10"/>
      <w:r w:rsidDel="00000000" w:rsidR="00000000" w:rsidRPr="00000000">
        <w:fldChar w:fldCharType="begin"/>
        <w:instrText xml:space="preserve"> HYPERLINK "https://github.com/Pilatch/mPulse-client"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mPulse API Wide Data Range Analyzer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Accelerated production performance analysis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Sidestepped web client limitations to obviate Data Science Work Bench licensing costs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f8xo8zb0ud36" w:id="11"/>
      <w:bookmarkEnd w:id="11"/>
      <w:r w:rsidDel="00000000" w:rsidR="00000000" w:rsidRPr="00000000">
        <w:fldChar w:fldCharType="begin"/>
        <w:instrText xml:space="preserve"> HYPERLINK "https://github.com/Pilatch-Card-Games/game-sim"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Poker-like game probability generator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"http://pilatch.com/blog/Ethan/Rags-n-Riches"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Informed game design decisions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Solved a mathematically unsustainable problem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800vq1hmiyvv" w:id="12"/>
      <w:bookmarkEnd w:id="1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w77pe0oisheg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Keller Graduate School of Management, New York City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ageBreakBefore w:val="0"/>
        <w:spacing w:after="40" w:before="2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hwfsgxyugzx2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4.0 GPA, 2009 in two courses: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Managerial Applications of Information Technology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Strategic Management of Technology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ageBreakBefore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rpnjdc67r5mb" w:id="15"/>
      <w:bookmarkEnd w:id="15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Rutgers University, New Brunswick, New Jersey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ageBreakBefore w:val="0"/>
        <w:spacing w:after="40" w:before="2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4x2e3bcl0qxm" w:id="16"/>
      <w:bookmarkEnd w:id="16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Bachelor of Arts, English, 2006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spacing w:after="80" w:lineRule="auto"/>
        <w:rPr>
          <w:rFonts w:ascii="Cambria" w:cs="Cambria" w:eastAsia="Cambria" w:hAnsi="Cambria"/>
        </w:rPr>
      </w:pPr>
      <w:bookmarkStart w:colFirst="0" w:colLast="0" w:name="_93h8hwkczkg" w:id="17"/>
      <w:bookmarkEnd w:id="17"/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34"/>
            <w:szCs w:val="34"/>
            <w:u w:val="single"/>
            <w:rtl w:val="0"/>
          </w:rPr>
          <w:t xml:space="preserve">Curriculum Vitae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latch.com/games/casual/Runway" TargetMode="External"/><Relationship Id="rId10" Type="http://schemas.openxmlformats.org/officeDocument/2006/relationships/hyperlink" Target="https://pilatch.com/games/casual/Runway" TargetMode="External"/><Relationship Id="rId13" Type="http://schemas.openxmlformats.org/officeDocument/2006/relationships/hyperlink" Target="https://github.com/Pilatch/my-resume/blob/master/Curriculum-Vitae.md" TargetMode="External"/><Relationship Id="rId12" Type="http://schemas.openxmlformats.org/officeDocument/2006/relationships/hyperlink" Target="https://personal1.vanguard.com/lmi-forgotusernamepassword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ilatch.com/card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ilatch/my-resume/blob/master/Curriculum-Vitae.md#technology-experience" TargetMode="External"/><Relationship Id="rId7" Type="http://schemas.openxmlformats.org/officeDocument/2006/relationships/hyperlink" Target="https://99designs.com/other-design-tasks/contests/suit-poker-tm-card-deck-package-free-advertising-45992" TargetMode="External"/><Relationship Id="rId8" Type="http://schemas.openxmlformats.org/officeDocument/2006/relationships/hyperlink" Target="http://pilatch.com/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