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115939411"/>
        <w:docPartObj>
          <w:docPartGallery w:val="Cover Pages"/>
          <w:docPartUnique/>
        </w:docPartObj>
      </w:sdtPr>
      <w:sdtContent>
        <w:p w14:paraId="21189AF6" w14:textId="043B65B9" w:rsidR="00686240" w:rsidRDefault="00686240">
          <w:pPr>
            <w:tabs>
              <w:tab w:val="clear" w:pos="4677"/>
            </w:tabs>
            <w:spacing w:after="160" w:line="259" w:lineRule="auto"/>
            <w:rPr>
              <w:rFonts w:eastAsiaTheme="majorEastAsia" w:cstheme="majorBidi"/>
              <w:spacing w:val="-10"/>
              <w:kern w:val="28"/>
              <w:sz w:val="56"/>
              <w:szCs w:val="56"/>
            </w:rPr>
          </w:pPr>
          <w:r w:rsidRPr="00686240">
            <w:rPr>
              <w:rFonts w:eastAsiaTheme="majorEastAsia" w:cstheme="majorBidi"/>
              <w:noProof/>
              <w:color w:val="FFFFFF" w:themeColor="background1"/>
              <w:spacing w:val="-10"/>
              <w:kern w:val="28"/>
              <w:sz w:val="56"/>
              <w:szCs w:val="56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8F61750" wp14:editId="03E910D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Группа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Прямоугольник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Название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58074D7" w14:textId="32365000" w:rsidR="00686240" w:rsidRDefault="00827DF2">
                                      <w:pPr>
                                        <w:pStyle w:val="a5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Г</w:t>
                                      </w:r>
                                      <w:r w:rsidR="00686240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рафика С</w:t>
                                      </w:r>
                                      <w:r w:rsidR="00686240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en-US"/>
                                        </w:rPr>
                                        <w:t>#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Cs w:val="28"/>
                                    </w:rPr>
                                    <w:alias w:val="Подзаголовок"/>
                                    <w:tag w:val=""/>
                                    <w:id w:val="16119376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7C0F0C6E" w14:textId="1B67C81A" w:rsidR="00686240" w:rsidRDefault="00686240">
                                      <w:pPr>
                                        <w:pStyle w:val="a5"/>
                                        <w:rPr>
                                          <w:color w:val="FFFFFF" w:themeColor="background1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Прямоугольник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Текстовое поле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C66A74" w14:textId="45E18725" w:rsidR="00686240" w:rsidRPr="00686240" w:rsidRDefault="00686240">
                                  <w:pPr>
                                    <w:pStyle w:val="a5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en-US"/>
                                    </w:rPr>
                                    <w:t>Pilgore</w:t>
                                  </w:r>
                                </w:p>
                                <w:p w14:paraId="4FEEC8FE" w14:textId="6C76B4C1" w:rsidR="00686240" w:rsidRDefault="00000000">
                                  <w:pPr>
                                    <w:pStyle w:val="a5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Организация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686240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686240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Адрес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686240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8F61750" id="Группа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">
                    <v:rect id="Прямоугольник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Название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58074D7" w14:textId="32365000" w:rsidR="00686240" w:rsidRDefault="00827DF2">
                                <w:pPr>
                                  <w:pStyle w:val="a5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Г</w:t>
                                </w:r>
                                <w:r w:rsidR="00686240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рафика С</w:t>
                                </w:r>
                                <w:r w:rsidR="00686240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en-US"/>
                                  </w:rPr>
                                  <w:t>#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Cs w:val="28"/>
                              </w:rPr>
                              <w:alias w:val="Подзаголовок"/>
                              <w:tag w:val=""/>
                              <w:id w:val="16119376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C0F0C6E" w14:textId="1B67C81A" w:rsidR="00686240" w:rsidRDefault="00686240">
                                <w:pPr>
                                  <w:pStyle w:val="a5"/>
                                  <w:rPr>
                                    <w:color w:val="FFFFFF" w:themeColor="background1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Прямоугольник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4DC66A74" w14:textId="45E18725" w:rsidR="00686240" w:rsidRPr="00686240" w:rsidRDefault="00686240">
                            <w:pPr>
                              <w:pStyle w:val="a5"/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Pilgore</w:t>
                            </w:r>
                          </w:p>
                          <w:p w14:paraId="4FEEC8FE" w14:textId="6C76B4C1" w:rsidR="00686240" w:rsidRDefault="00000000">
                            <w:pPr>
                              <w:pStyle w:val="a5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Организация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686240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686240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Адрес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686240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586DFDF4" w14:textId="6230C9A5" w:rsidR="000B6ABC" w:rsidRPr="002539CF" w:rsidRDefault="000B6ABC" w:rsidP="000B6ABC">
      <w:r>
        <w:rPr>
          <w:lang w:val="en-US"/>
        </w:rPr>
        <w:lastRenderedPageBreak/>
        <w:t>GDI</w:t>
      </w:r>
      <w:r w:rsidRPr="002539CF">
        <w:t xml:space="preserve"> </w:t>
      </w:r>
      <w:r w:rsidR="002539CF" w:rsidRPr="002539CF">
        <w:t xml:space="preserve">&amp; </w:t>
      </w:r>
      <w:r w:rsidR="002539CF">
        <w:rPr>
          <w:lang w:val="en-US"/>
        </w:rPr>
        <w:t>GDI</w:t>
      </w:r>
      <w:r w:rsidR="002539CF" w:rsidRPr="002539CF">
        <w:t xml:space="preserve">+ – </w:t>
      </w:r>
      <w:r w:rsidR="002539CF">
        <w:t xml:space="preserve">интерфейсы </w:t>
      </w:r>
      <w:r w:rsidR="002539CF">
        <w:rPr>
          <w:lang w:val="en-US"/>
        </w:rPr>
        <w:t>Windows</w:t>
      </w:r>
      <w:r w:rsidR="002539CF" w:rsidRPr="002539CF">
        <w:t xml:space="preserve"> </w:t>
      </w:r>
      <w:r w:rsidR="002539CF">
        <w:t>для предоставления графических объектов и передачи их на устройства отображения</w:t>
      </w:r>
      <w:r w:rsidR="00960CC7">
        <w:t xml:space="preserve"> (мониторы, принтеры)</w:t>
      </w:r>
    </w:p>
    <w:p w14:paraId="06A14F01" w14:textId="1E84490E" w:rsidR="00887472" w:rsidRPr="00731E93" w:rsidRDefault="00686240" w:rsidP="00686240">
      <w:pPr>
        <w:pStyle w:val="1"/>
        <w:jc w:val="center"/>
        <w:rPr>
          <w:sz w:val="48"/>
          <w:szCs w:val="40"/>
        </w:rPr>
      </w:pPr>
      <w:r w:rsidRPr="00686240">
        <w:rPr>
          <w:sz w:val="48"/>
          <w:szCs w:val="40"/>
        </w:rPr>
        <w:t xml:space="preserve">Способы отрисовки </w:t>
      </w:r>
      <w:r w:rsidR="00A42CED" w:rsidRPr="00731E93">
        <w:rPr>
          <w:sz w:val="48"/>
          <w:szCs w:val="40"/>
        </w:rPr>
        <w:t>2</w:t>
      </w:r>
      <w:r w:rsidR="00A42CED">
        <w:rPr>
          <w:sz w:val="48"/>
          <w:szCs w:val="40"/>
          <w:lang w:val="en-US"/>
        </w:rPr>
        <w:t>D</w:t>
      </w:r>
      <w:r w:rsidRPr="00686240">
        <w:rPr>
          <w:sz w:val="48"/>
          <w:szCs w:val="40"/>
        </w:rPr>
        <w:t>примитивов</w:t>
      </w:r>
      <w:r w:rsidR="00731E93" w:rsidRPr="00731E93">
        <w:rPr>
          <w:sz w:val="48"/>
          <w:szCs w:val="40"/>
        </w:rPr>
        <w:t xml:space="preserve"> </w:t>
      </w:r>
      <w:r w:rsidR="00731E93">
        <w:rPr>
          <w:sz w:val="48"/>
          <w:szCs w:val="40"/>
        </w:rPr>
        <w:t xml:space="preserve">в </w:t>
      </w:r>
      <w:r w:rsidR="00731E93">
        <w:rPr>
          <w:sz w:val="48"/>
          <w:szCs w:val="40"/>
          <w:lang w:val="en-US"/>
        </w:rPr>
        <w:t>WPF</w:t>
      </w:r>
    </w:p>
    <w:p w14:paraId="6E952E5E" w14:textId="1A2B43DC" w:rsidR="00686240" w:rsidRDefault="00435476" w:rsidP="00686240">
      <w:pPr>
        <w:pStyle w:val="a9"/>
        <w:numPr>
          <w:ilvl w:val="0"/>
          <w:numId w:val="1"/>
        </w:numPr>
      </w:pPr>
      <w:r>
        <w:rPr>
          <w:lang w:val="en-US"/>
        </w:rPr>
        <w:t>Shape</w:t>
      </w:r>
      <w:r w:rsidRPr="00435476">
        <w:t>-</w:t>
      </w:r>
      <w:r>
        <w:t>производны</w:t>
      </w:r>
      <w:r w:rsidR="00F107F6">
        <w:t>е</w:t>
      </w:r>
      <w:r>
        <w:t xml:space="preserve"> классов</w:t>
      </w:r>
    </w:p>
    <w:p w14:paraId="03E2D8CB" w14:textId="27D13DD9" w:rsidR="00686240" w:rsidRDefault="00572E9F" w:rsidP="00686240">
      <w:pPr>
        <w:pStyle w:val="a9"/>
        <w:numPr>
          <w:ilvl w:val="0"/>
          <w:numId w:val="1"/>
        </w:numPr>
      </w:pPr>
      <w:r>
        <w:t>производительн</w:t>
      </w:r>
      <w:r w:rsidR="00F107F6">
        <w:t>ый</w:t>
      </w:r>
      <w:r>
        <w:t xml:space="preserve"> </w:t>
      </w:r>
      <w:r>
        <w:rPr>
          <w:lang w:val="en-US"/>
        </w:rPr>
        <w:t>Visual</w:t>
      </w:r>
      <w:r>
        <w:t xml:space="preserve"> класс</w:t>
      </w:r>
    </w:p>
    <w:p w14:paraId="085288BA" w14:textId="0A301BC0" w:rsidR="00572E9F" w:rsidRPr="00731E93" w:rsidRDefault="00572E9F" w:rsidP="00572E9F">
      <w:pPr>
        <w:pStyle w:val="a9"/>
        <w:numPr>
          <w:ilvl w:val="0"/>
          <w:numId w:val="1"/>
        </w:numPr>
      </w:pPr>
      <w:r>
        <w:rPr>
          <w:lang w:val="en-US"/>
        </w:rPr>
        <w:t>WritableBitmap</w:t>
      </w:r>
    </w:p>
    <w:p w14:paraId="38421659" w14:textId="20C42DFD" w:rsidR="00731E93" w:rsidRPr="006C23FF" w:rsidRDefault="00731E93" w:rsidP="00572E9F">
      <w:pPr>
        <w:pStyle w:val="a9"/>
        <w:numPr>
          <w:ilvl w:val="0"/>
          <w:numId w:val="1"/>
        </w:numPr>
      </w:pPr>
      <w:r>
        <w:rPr>
          <w:lang w:val="en-US"/>
        </w:rPr>
        <w:t>ShaderEffect</w:t>
      </w:r>
      <w:r w:rsidR="00E13AAE" w:rsidRPr="00E13AAE">
        <w:t xml:space="preserve"> – </w:t>
      </w:r>
      <w:r w:rsidR="00E13AAE">
        <w:t xml:space="preserve">основывается на шейдере </w:t>
      </w:r>
      <w:r w:rsidR="00E13AAE">
        <w:rPr>
          <w:lang w:val="en-US"/>
        </w:rPr>
        <w:t>HLSL</w:t>
      </w:r>
    </w:p>
    <w:p w14:paraId="1CC84F28" w14:textId="1558FA15" w:rsidR="006C23FF" w:rsidRPr="00F107F6" w:rsidRDefault="00F107F6" w:rsidP="00572E9F">
      <w:pPr>
        <w:pStyle w:val="a9"/>
        <w:numPr>
          <w:ilvl w:val="0"/>
          <w:numId w:val="1"/>
        </w:numPr>
      </w:pPr>
      <w:r>
        <w:rPr>
          <w:lang w:val="en-US"/>
        </w:rPr>
        <w:t>System.Drawing</w:t>
      </w:r>
    </w:p>
    <w:p w14:paraId="117EB5BF" w14:textId="380C57A5" w:rsidR="00F107F6" w:rsidRPr="00F107F6" w:rsidRDefault="00F107F6" w:rsidP="00F107F6">
      <w:pPr>
        <w:rPr>
          <w:lang w:val="en-US"/>
        </w:rPr>
      </w:pPr>
      <w:r>
        <w:rPr>
          <w:lang w:val="en-US"/>
        </w:rPr>
        <w:t>System</w:t>
      </w:r>
      <w:r w:rsidRPr="00F107F6">
        <w:t>.</w:t>
      </w:r>
      <w:r>
        <w:rPr>
          <w:lang w:val="en-US"/>
        </w:rPr>
        <w:t>Drawing</w:t>
      </w:r>
      <w:r w:rsidRPr="00F107F6">
        <w:t xml:space="preserve"> </w:t>
      </w:r>
      <w:r>
        <w:t xml:space="preserve">не следует использовать в </w:t>
      </w:r>
      <w:r>
        <w:rPr>
          <w:lang w:val="en-US"/>
        </w:rPr>
        <w:t>WPF</w:t>
      </w:r>
      <w:r w:rsidRPr="00F107F6">
        <w:t xml:space="preserve">, </w:t>
      </w:r>
      <w:r>
        <w:t xml:space="preserve">так как это пространство имен имеет множество конфликтных имен классов и структур. Такая система графики не предназначена для </w:t>
      </w:r>
      <w:r>
        <w:rPr>
          <w:lang w:val="en-US"/>
        </w:rPr>
        <w:t>WPF.</w:t>
      </w:r>
    </w:p>
    <w:p w14:paraId="40F5C29D" w14:textId="25E204AF" w:rsidR="00572E9F" w:rsidRDefault="00435476" w:rsidP="0043547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050A19" wp14:editId="1ACC2CDE">
            <wp:extent cx="5684852" cy="3568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939" cy="357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E69A" w14:textId="78A176BC" w:rsidR="00A42CED" w:rsidRPr="00A42CED" w:rsidRDefault="00A42CED" w:rsidP="00A42CED">
      <w:r>
        <w:t>Здесь</w:t>
      </w:r>
      <w:r w:rsidRPr="00A42CED">
        <w:t xml:space="preserve"> </w:t>
      </w:r>
      <w:r>
        <w:t xml:space="preserve">представлена иерархия классов </w:t>
      </w:r>
      <w:r>
        <w:rPr>
          <w:lang w:val="en-US"/>
        </w:rPr>
        <w:t>WPF</w:t>
      </w:r>
      <w:r>
        <w:t>, предоставляющих возможность отрисовки графики</w:t>
      </w:r>
    </w:p>
    <w:p w14:paraId="320F51BC" w14:textId="0A7F6F9F" w:rsidR="008775CD" w:rsidRPr="00DA3419" w:rsidRDefault="008775CD" w:rsidP="008775CD">
      <w:pPr>
        <w:pStyle w:val="2"/>
      </w:pPr>
      <w:r w:rsidRPr="00DA3419">
        <w:rPr>
          <w:rFonts w:ascii="Cambria Math" w:hAnsi="Cambria Math" w:cs="Cambria Math"/>
        </w:rPr>
        <w:t>▣</w:t>
      </w:r>
      <w:r w:rsidRPr="00DA3419">
        <w:t xml:space="preserve"> </w:t>
      </w:r>
      <w:r>
        <w:rPr>
          <w:lang w:val="en-US"/>
        </w:rPr>
        <w:t>System</w:t>
      </w:r>
      <w:r w:rsidRPr="00DA3419">
        <w:t>.</w:t>
      </w:r>
      <w:r>
        <w:rPr>
          <w:lang w:val="en-US"/>
        </w:rPr>
        <w:t>Windows</w:t>
      </w:r>
      <w:r w:rsidRPr="00DA3419">
        <w:t>.</w:t>
      </w:r>
      <w:r>
        <w:rPr>
          <w:lang w:val="en-US"/>
        </w:rPr>
        <w:t>Shapes</w:t>
      </w:r>
      <w:r w:rsidRPr="00DA3419">
        <w:t>.</w:t>
      </w:r>
      <w:r w:rsidRPr="00D24EC8">
        <w:rPr>
          <w:color w:val="7030A0"/>
          <w:lang w:val="en-US"/>
        </w:rPr>
        <w:t>Shape</w:t>
      </w:r>
    </w:p>
    <w:p w14:paraId="6ADA84B7" w14:textId="65550DCB" w:rsidR="00435476" w:rsidRDefault="00435476" w:rsidP="00435476">
      <w:r>
        <w:rPr>
          <w:lang w:val="en-US"/>
        </w:rPr>
        <w:t>Shape</w:t>
      </w:r>
      <w:r w:rsidRPr="00435476">
        <w:t>-</w:t>
      </w:r>
      <w:r>
        <w:t>производные классы обладают множество различных свойств, позволяющих редактировать размеры, контур, цвет фигуры</w:t>
      </w:r>
      <w:r w:rsidR="008775CD">
        <w:t xml:space="preserve"> и др.</w:t>
      </w:r>
    </w:p>
    <w:p w14:paraId="0AFF1C8F" w14:textId="71185C3F" w:rsidR="00A42CED" w:rsidRDefault="00A42CED" w:rsidP="00435476">
      <w:r>
        <w:rPr>
          <w:lang w:val="en-US"/>
        </w:rPr>
        <w:t>Shape</w:t>
      </w:r>
      <w:r w:rsidRPr="00A42CED">
        <w:t xml:space="preserve"> </w:t>
      </w:r>
      <w:r>
        <w:t>фигуры можно изменять по ходу программы.</w:t>
      </w:r>
    </w:p>
    <w:p w14:paraId="4E97D931" w14:textId="429DEEE2" w:rsidR="00A42CED" w:rsidRDefault="00A42CED" w:rsidP="00435476">
      <w:r>
        <w:t>Каждая фигура – это КЛАСС.</w:t>
      </w:r>
    </w:p>
    <w:p w14:paraId="3FE21EE1" w14:textId="7674AFAA" w:rsidR="00A42CED" w:rsidRDefault="00A42CED" w:rsidP="00A42CED">
      <w:pPr>
        <w:pStyle w:val="3"/>
      </w:pPr>
      <w:r>
        <w:rPr>
          <w:rFonts w:ascii="Arial" w:hAnsi="Arial" w:cs="Arial"/>
        </w:rPr>
        <w:lastRenderedPageBreak/>
        <w:t>■</w:t>
      </w:r>
      <w:r>
        <w:t xml:space="preserve"> Производительность</w:t>
      </w:r>
    </w:p>
    <w:p w14:paraId="33CFCCFD" w14:textId="77777777" w:rsidR="00A42CED" w:rsidRDefault="00A42CED" w:rsidP="00A42CED">
      <w:r>
        <w:t>Низкая.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99"/>
        <w:gridCol w:w="2673"/>
        <w:gridCol w:w="3401"/>
        <w:gridCol w:w="1271"/>
      </w:tblGrid>
      <w:tr w:rsidR="00EF4E36" w14:paraId="6088CCFA" w14:textId="6B801B15" w:rsidTr="004051FA">
        <w:trPr>
          <w:trHeight w:val="699"/>
        </w:trPr>
        <w:tc>
          <w:tcPr>
            <w:tcW w:w="1999" w:type="dxa"/>
          </w:tcPr>
          <w:p w14:paraId="72B5AEB2" w14:textId="17883A91" w:rsidR="00EF4E36" w:rsidRPr="00EF4E36" w:rsidRDefault="00EF4E36" w:rsidP="00A42CED">
            <w:pPr>
              <w:rPr>
                <w:lang w:val="en-US"/>
              </w:rPr>
            </w:pPr>
            <w:r>
              <w:t>время отрисовки (мс)</w:t>
            </w:r>
          </w:p>
        </w:tc>
        <w:tc>
          <w:tcPr>
            <w:tcW w:w="2673" w:type="dxa"/>
          </w:tcPr>
          <w:p w14:paraId="3EFBE4E4" w14:textId="4365AE64" w:rsidR="00EF4E36" w:rsidRDefault="00EF4E36" w:rsidP="00A42CED">
            <w:r>
              <w:t>фигура</w:t>
            </w:r>
          </w:p>
        </w:tc>
        <w:tc>
          <w:tcPr>
            <w:tcW w:w="3401" w:type="dxa"/>
          </w:tcPr>
          <w:p w14:paraId="02289C14" w14:textId="058F2E81" w:rsidR="00EF4E36" w:rsidRPr="00EF4E36" w:rsidRDefault="00EF4E36" w:rsidP="00A42CED">
            <w:r>
              <w:t>характеристики</w:t>
            </w:r>
          </w:p>
        </w:tc>
        <w:tc>
          <w:tcPr>
            <w:tcW w:w="1271" w:type="dxa"/>
          </w:tcPr>
          <w:p w14:paraId="2C9BE852" w14:textId="72489173" w:rsidR="00EF4E36" w:rsidRPr="00EF4E36" w:rsidRDefault="00EF4E36" w:rsidP="00A42CED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EF4E36" w14:paraId="388F2F62" w14:textId="742C56A5" w:rsidTr="004051FA">
        <w:trPr>
          <w:trHeight w:val="699"/>
        </w:trPr>
        <w:tc>
          <w:tcPr>
            <w:tcW w:w="1999" w:type="dxa"/>
          </w:tcPr>
          <w:p w14:paraId="7B2C7DF7" w14:textId="5AD94D14" w:rsidR="00EF4E36" w:rsidRDefault="00F3157F" w:rsidP="00A42CED">
            <w:r>
              <w:t>5790</w:t>
            </w:r>
          </w:p>
        </w:tc>
        <w:tc>
          <w:tcPr>
            <w:tcW w:w="2673" w:type="dxa"/>
          </w:tcPr>
          <w:p w14:paraId="74E96330" w14:textId="68FFF57D" w:rsidR="00EF4E36" w:rsidRPr="00EF4E36" w:rsidRDefault="00EF4E36" w:rsidP="00A42CED">
            <w:pPr>
              <w:rPr>
                <w:lang w:val="en-US"/>
              </w:rPr>
            </w:pPr>
            <w:r>
              <w:rPr>
                <w:lang w:val="en-US"/>
              </w:rPr>
              <w:t>Rectangle</w:t>
            </w:r>
            <w:r w:rsidR="00AE250F">
              <w:rPr>
                <w:lang w:val="en-US"/>
              </w:rPr>
              <w:t xml:space="preserve"> </w:t>
            </w:r>
            <w:r>
              <w:rPr>
                <w:lang w:val="en-US"/>
              </w:rPr>
              <w:t>(</w:t>
            </w:r>
            <w:r>
              <w:t>прямоугольник</w:t>
            </w:r>
            <w:r>
              <w:rPr>
                <w:lang w:val="en-US"/>
              </w:rPr>
              <w:t>)</w:t>
            </w:r>
          </w:p>
        </w:tc>
        <w:tc>
          <w:tcPr>
            <w:tcW w:w="3401" w:type="dxa"/>
          </w:tcPr>
          <w:p w14:paraId="54BF25EC" w14:textId="014B2923" w:rsidR="00EF4E36" w:rsidRPr="00EF4E36" w:rsidRDefault="00EF4E36" w:rsidP="00A42CED">
            <w:pPr>
              <w:rPr>
                <w:lang w:val="en-US"/>
              </w:rPr>
            </w:pPr>
            <w:r>
              <w:t>Opacity = 1</w:t>
            </w:r>
          </w:p>
        </w:tc>
        <w:tc>
          <w:tcPr>
            <w:tcW w:w="1271" w:type="dxa"/>
          </w:tcPr>
          <w:p w14:paraId="6404F55F" w14:textId="1F55597C" w:rsidR="00EF4E36" w:rsidRPr="00EF4E36" w:rsidRDefault="00EF4E36" w:rsidP="00A42CE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4E023D">
              <w:rPr>
                <w:lang w:val="en-US"/>
              </w:rPr>
              <w:t>0</w:t>
            </w:r>
            <w:r w:rsidR="00273924">
              <w:rPr>
                <w:lang w:val="en-US"/>
              </w:rPr>
              <w:t> </w:t>
            </w:r>
            <w:r>
              <w:rPr>
                <w:lang w:val="en-US"/>
              </w:rPr>
              <w:t>000</w:t>
            </w:r>
            <w:r w:rsidR="00273924">
              <w:rPr>
                <w:lang w:val="en-US"/>
              </w:rPr>
              <w:t>*</w:t>
            </w:r>
          </w:p>
        </w:tc>
      </w:tr>
      <w:tr w:rsidR="00EF4E36" w14:paraId="0EFFC2F2" w14:textId="2D461A0D" w:rsidTr="004051FA">
        <w:trPr>
          <w:trHeight w:val="714"/>
        </w:trPr>
        <w:tc>
          <w:tcPr>
            <w:tcW w:w="1999" w:type="dxa"/>
          </w:tcPr>
          <w:p w14:paraId="6819A1AF" w14:textId="5D6EE0CB" w:rsidR="00EF4E36" w:rsidRPr="00AE250F" w:rsidRDefault="00F3157F" w:rsidP="00A42CED">
            <w:pPr>
              <w:rPr>
                <w:lang w:val="en-US"/>
              </w:rPr>
            </w:pPr>
            <w:r>
              <w:rPr>
                <w:lang w:val="en-US"/>
              </w:rPr>
              <w:t>5794</w:t>
            </w:r>
          </w:p>
        </w:tc>
        <w:tc>
          <w:tcPr>
            <w:tcW w:w="2673" w:type="dxa"/>
          </w:tcPr>
          <w:p w14:paraId="3A5CA3AC" w14:textId="14FFDE0D" w:rsidR="00EF4E36" w:rsidRPr="00AE250F" w:rsidRDefault="008111A2" w:rsidP="00A42CED">
            <w:pPr>
              <w:rPr>
                <w:lang w:val="en-US"/>
              </w:rPr>
            </w:pPr>
            <w:r>
              <w:rPr>
                <w:lang w:val="en-US"/>
              </w:rPr>
              <w:t>Rectangle (</w:t>
            </w:r>
            <w:r>
              <w:t>прямоугольник</w:t>
            </w:r>
            <w:r>
              <w:rPr>
                <w:lang w:val="en-US"/>
              </w:rPr>
              <w:t>)</w:t>
            </w:r>
          </w:p>
        </w:tc>
        <w:tc>
          <w:tcPr>
            <w:tcW w:w="3401" w:type="dxa"/>
          </w:tcPr>
          <w:p w14:paraId="46920940" w14:textId="6EDA052F" w:rsidR="00EF4E36" w:rsidRDefault="00EF4E36" w:rsidP="00A42CED">
            <w:pPr>
              <w:rPr>
                <w:lang w:val="en-US"/>
              </w:rPr>
            </w:pPr>
            <w:r>
              <w:t xml:space="preserve">Opacity = </w:t>
            </w:r>
            <w:r>
              <w:rPr>
                <w:lang w:val="en-US"/>
              </w:rPr>
              <w:t>0.5</w:t>
            </w:r>
          </w:p>
          <w:p w14:paraId="6A71BBD3" w14:textId="0D058C4F" w:rsidR="00EF4E36" w:rsidRPr="00EF4E36" w:rsidRDefault="00EF4E36" w:rsidP="00A42CED">
            <w:pPr>
              <w:rPr>
                <w:lang w:val="en-US"/>
              </w:rPr>
            </w:pPr>
          </w:p>
        </w:tc>
        <w:tc>
          <w:tcPr>
            <w:tcW w:w="1271" w:type="dxa"/>
          </w:tcPr>
          <w:p w14:paraId="756224B5" w14:textId="02BAFF1A" w:rsidR="00EF4E36" w:rsidRPr="004E023D" w:rsidRDefault="004E023D" w:rsidP="00A42CED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  <w:r w:rsidR="00273924">
              <w:rPr>
                <w:lang w:val="en-US"/>
              </w:rPr>
              <w:t> </w:t>
            </w:r>
            <w:r>
              <w:rPr>
                <w:lang w:val="en-US"/>
              </w:rPr>
              <w:t>000</w:t>
            </w:r>
            <w:r w:rsidR="00273924">
              <w:rPr>
                <w:lang w:val="en-US"/>
              </w:rPr>
              <w:t>*</w:t>
            </w:r>
          </w:p>
        </w:tc>
      </w:tr>
      <w:tr w:rsidR="004E023D" w14:paraId="7DE2FAAD" w14:textId="77777777" w:rsidTr="004051FA">
        <w:trPr>
          <w:trHeight w:val="714"/>
        </w:trPr>
        <w:tc>
          <w:tcPr>
            <w:tcW w:w="1999" w:type="dxa"/>
          </w:tcPr>
          <w:p w14:paraId="549B2449" w14:textId="01B2A524" w:rsidR="004E023D" w:rsidRPr="00AE250F" w:rsidRDefault="00273924" w:rsidP="00A42CED">
            <w:pPr>
              <w:rPr>
                <w:lang w:val="en-US"/>
              </w:rPr>
            </w:pPr>
            <w:r>
              <w:rPr>
                <w:lang w:val="en-US"/>
              </w:rPr>
              <w:t>5780</w:t>
            </w:r>
          </w:p>
        </w:tc>
        <w:tc>
          <w:tcPr>
            <w:tcW w:w="2673" w:type="dxa"/>
          </w:tcPr>
          <w:p w14:paraId="5ECBDB23" w14:textId="36F65C4F" w:rsidR="004E023D" w:rsidRDefault="008111A2" w:rsidP="00A42CED">
            <w:pPr>
              <w:rPr>
                <w:lang w:val="en-US"/>
              </w:rPr>
            </w:pPr>
            <w:r>
              <w:rPr>
                <w:lang w:val="en-US"/>
              </w:rPr>
              <w:t>Rectangle (</w:t>
            </w:r>
            <w:r>
              <w:t>прямоугольник</w:t>
            </w:r>
            <w:r>
              <w:rPr>
                <w:lang w:val="en-US"/>
              </w:rPr>
              <w:t>)</w:t>
            </w:r>
          </w:p>
        </w:tc>
        <w:tc>
          <w:tcPr>
            <w:tcW w:w="3401" w:type="dxa"/>
          </w:tcPr>
          <w:p w14:paraId="4DA2A6A7" w14:textId="0762292C" w:rsidR="004E023D" w:rsidRDefault="008111A2" w:rsidP="00A42CED">
            <w:r>
              <w:t xml:space="preserve">Opacity = </w:t>
            </w:r>
            <w:r>
              <w:rPr>
                <w:lang w:val="en-US"/>
              </w:rPr>
              <w:t>0.</w:t>
            </w:r>
            <w:r>
              <w:t>1</w:t>
            </w:r>
          </w:p>
        </w:tc>
        <w:tc>
          <w:tcPr>
            <w:tcW w:w="1271" w:type="dxa"/>
          </w:tcPr>
          <w:p w14:paraId="73E045CF" w14:textId="7F2C7855" w:rsidR="004E023D" w:rsidRDefault="008111A2" w:rsidP="00A42CED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  <w:r w:rsidR="00273924">
              <w:rPr>
                <w:lang w:val="en-US"/>
              </w:rPr>
              <w:t> </w:t>
            </w:r>
            <w:r>
              <w:rPr>
                <w:lang w:val="en-US"/>
              </w:rPr>
              <w:t>000</w:t>
            </w:r>
            <w:r w:rsidR="00273924">
              <w:rPr>
                <w:lang w:val="en-US"/>
              </w:rPr>
              <w:t>*</w:t>
            </w:r>
          </w:p>
        </w:tc>
      </w:tr>
      <w:tr w:rsidR="008111A2" w14:paraId="24A2AD4F" w14:textId="77777777" w:rsidTr="004051FA">
        <w:trPr>
          <w:trHeight w:val="714"/>
        </w:trPr>
        <w:tc>
          <w:tcPr>
            <w:tcW w:w="1999" w:type="dxa"/>
          </w:tcPr>
          <w:p w14:paraId="6EF64C1A" w14:textId="3D05BC35" w:rsidR="008111A2" w:rsidRPr="00AE250F" w:rsidRDefault="00273924" w:rsidP="00A42CED">
            <w:pPr>
              <w:rPr>
                <w:lang w:val="en-US"/>
              </w:rPr>
            </w:pPr>
            <w:r>
              <w:rPr>
                <w:lang w:val="en-US"/>
              </w:rPr>
              <w:t>5990</w:t>
            </w:r>
          </w:p>
        </w:tc>
        <w:tc>
          <w:tcPr>
            <w:tcW w:w="2673" w:type="dxa"/>
          </w:tcPr>
          <w:p w14:paraId="79D263F9" w14:textId="07DB21B2" w:rsidR="008111A2" w:rsidRDefault="008111A2" w:rsidP="00A42CED">
            <w:pPr>
              <w:rPr>
                <w:lang w:val="en-US"/>
              </w:rPr>
            </w:pPr>
            <w:r>
              <w:rPr>
                <w:lang w:val="en-US"/>
              </w:rPr>
              <w:t>Ellipse (</w:t>
            </w:r>
            <w:r>
              <w:t>круг</w:t>
            </w:r>
            <w:r>
              <w:rPr>
                <w:lang w:val="en-US"/>
              </w:rPr>
              <w:t>)</w:t>
            </w:r>
          </w:p>
        </w:tc>
        <w:tc>
          <w:tcPr>
            <w:tcW w:w="3401" w:type="dxa"/>
          </w:tcPr>
          <w:p w14:paraId="17524244" w14:textId="11CF5CFD" w:rsidR="008111A2" w:rsidRPr="00273924" w:rsidRDefault="00273924" w:rsidP="00A42CED">
            <w:pPr>
              <w:rPr>
                <w:lang w:val="en-US"/>
              </w:rPr>
            </w:pPr>
            <w:r>
              <w:rPr>
                <w:lang w:val="en-US"/>
              </w:rPr>
              <w:t>Opacity = 1</w:t>
            </w:r>
          </w:p>
        </w:tc>
        <w:tc>
          <w:tcPr>
            <w:tcW w:w="1271" w:type="dxa"/>
          </w:tcPr>
          <w:p w14:paraId="49C4F974" w14:textId="1461C6F6" w:rsidR="008111A2" w:rsidRDefault="00273924" w:rsidP="00A42CED">
            <w:pPr>
              <w:rPr>
                <w:lang w:val="en-US"/>
              </w:rPr>
            </w:pPr>
            <w:r>
              <w:rPr>
                <w:lang w:val="en-US"/>
              </w:rPr>
              <w:t>100 000*</w:t>
            </w:r>
          </w:p>
        </w:tc>
      </w:tr>
      <w:tr w:rsidR="00637F08" w14:paraId="0FA497FB" w14:textId="77777777" w:rsidTr="004051FA">
        <w:trPr>
          <w:trHeight w:val="714"/>
        </w:trPr>
        <w:tc>
          <w:tcPr>
            <w:tcW w:w="1999" w:type="dxa"/>
          </w:tcPr>
          <w:p w14:paraId="4D2BEE15" w14:textId="6F280DF0" w:rsidR="00637F08" w:rsidRDefault="00637F08" w:rsidP="00A42CED">
            <w:pPr>
              <w:rPr>
                <w:lang w:val="en-US"/>
              </w:rPr>
            </w:pPr>
            <w:r>
              <w:rPr>
                <w:lang w:val="en-US"/>
              </w:rPr>
              <w:t>653</w:t>
            </w:r>
          </w:p>
        </w:tc>
        <w:tc>
          <w:tcPr>
            <w:tcW w:w="2673" w:type="dxa"/>
          </w:tcPr>
          <w:p w14:paraId="29597BC3" w14:textId="24FE3D42" w:rsidR="00637F08" w:rsidRDefault="00637F08" w:rsidP="00A42CED">
            <w:pPr>
              <w:rPr>
                <w:lang w:val="en-US"/>
              </w:rPr>
            </w:pPr>
            <w:r>
              <w:rPr>
                <w:lang w:val="en-US"/>
              </w:rPr>
              <w:t>Ellipse (</w:t>
            </w:r>
            <w:r>
              <w:t>круг</w:t>
            </w:r>
            <w:r>
              <w:rPr>
                <w:lang w:val="en-US"/>
              </w:rPr>
              <w:t>)</w:t>
            </w:r>
          </w:p>
        </w:tc>
        <w:tc>
          <w:tcPr>
            <w:tcW w:w="3401" w:type="dxa"/>
          </w:tcPr>
          <w:p w14:paraId="68EDC366" w14:textId="7861BBB7" w:rsidR="00637F08" w:rsidRDefault="00637F08" w:rsidP="00A42CED">
            <w:pPr>
              <w:rPr>
                <w:lang w:val="en-US"/>
              </w:rPr>
            </w:pPr>
            <w:r>
              <w:rPr>
                <w:lang w:val="en-US"/>
              </w:rPr>
              <w:t>Opacity = 1, brush.Freeze()</w:t>
            </w:r>
          </w:p>
        </w:tc>
        <w:tc>
          <w:tcPr>
            <w:tcW w:w="1271" w:type="dxa"/>
          </w:tcPr>
          <w:p w14:paraId="046E1EEA" w14:textId="26B6E28D" w:rsidR="00637F08" w:rsidRDefault="00637F08" w:rsidP="00A42CED">
            <w:pPr>
              <w:rPr>
                <w:lang w:val="en-US"/>
              </w:rPr>
            </w:pPr>
            <w:r>
              <w:rPr>
                <w:lang w:val="en-US"/>
              </w:rPr>
              <w:t>100 000</w:t>
            </w:r>
          </w:p>
        </w:tc>
      </w:tr>
    </w:tbl>
    <w:p w14:paraId="67FAA5D3" w14:textId="77777777" w:rsidR="001C11F6" w:rsidRDefault="001C11F6" w:rsidP="006F0494">
      <w:pPr>
        <w:keepNext/>
      </w:pPr>
    </w:p>
    <w:p w14:paraId="28F57D24" w14:textId="0116EFD0" w:rsidR="006F0494" w:rsidRDefault="006F0494" w:rsidP="006F0494">
      <w:pPr>
        <w:keepNext/>
      </w:pPr>
      <w:r>
        <w:rPr>
          <w:noProof/>
        </w:rPr>
        <w:drawing>
          <wp:inline distT="0" distB="0" distL="0" distR="0" wp14:anchorId="2596DBD8" wp14:editId="54377FB3">
            <wp:extent cx="2943860" cy="296179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646" cy="301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3E9A6" wp14:editId="4A1E2673">
            <wp:extent cx="2942844" cy="29579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060" cy="295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1582" w14:textId="15B87064" w:rsidR="004051FA" w:rsidRDefault="006F0494" w:rsidP="001C11F6">
      <w:pPr>
        <w:keepNext/>
      </w:pPr>
      <w:r>
        <w:rPr>
          <w:noProof/>
        </w:rPr>
        <w:drawing>
          <wp:inline distT="0" distB="0" distL="0" distR="0" wp14:anchorId="6A3B57F9" wp14:editId="587854AB">
            <wp:extent cx="2902527" cy="293820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079" cy="29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1FA">
        <w:rPr>
          <w:noProof/>
        </w:rPr>
        <w:drawing>
          <wp:inline distT="0" distB="0" distL="0" distR="0" wp14:anchorId="3CB62B49" wp14:editId="030B97C9">
            <wp:extent cx="2921785" cy="293958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894" cy="29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40F5" w14:textId="77777777" w:rsidR="001C11F6" w:rsidRDefault="001C11F6" w:rsidP="00A42CED"/>
    <w:p w14:paraId="758402C4" w14:textId="2E873FEC" w:rsidR="00A42CED" w:rsidRPr="00455F50" w:rsidRDefault="00EF4E36" w:rsidP="00A42CED">
      <w:r>
        <w:t>В каждом тесте было проведено 5 испытаний. В колонке «время отрисовки» находятся средние результаты.</w:t>
      </w:r>
      <w:r w:rsidR="00AE250F">
        <w:t xml:space="preserve"> Фигуры были окрашены поочередно в 2 цвета</w:t>
      </w:r>
      <w:r w:rsidR="008111A2" w:rsidRPr="00455F50">
        <w:t xml:space="preserve">. </w:t>
      </w:r>
      <w:r w:rsidR="008111A2">
        <w:t xml:space="preserve">Конфигурация – </w:t>
      </w:r>
      <w:r w:rsidR="008111A2">
        <w:rPr>
          <w:lang w:val="en-US"/>
        </w:rPr>
        <w:t>Release</w:t>
      </w:r>
      <w:r w:rsidR="00455F50" w:rsidRPr="00455F50">
        <w:t xml:space="preserve">. </w:t>
      </w:r>
      <w:r w:rsidR="00455F50">
        <w:t>При отрисовке 100 000 элементов приложение зависает, поэтому в таблице приведены значения для 10 000 элементов * 10</w:t>
      </w:r>
      <w:r w:rsidR="00452FA4">
        <w:t>, кроме последней серии испытаний.</w:t>
      </w:r>
    </w:p>
    <w:p w14:paraId="1243F4AA" w14:textId="1E96AAD5" w:rsidR="008775CD" w:rsidRDefault="008775CD" w:rsidP="00435476"/>
    <w:p w14:paraId="15247B88" w14:textId="1C2E018D" w:rsidR="004051FA" w:rsidRPr="00452FA4" w:rsidRDefault="004051FA" w:rsidP="00435476">
      <w:r>
        <w:t xml:space="preserve">Вывод: Цвет и прозрачность, задаваемые в </w:t>
      </w:r>
      <w:r>
        <w:rPr>
          <w:lang w:val="en-US"/>
        </w:rPr>
        <w:t>SolidColorBrush</w:t>
      </w:r>
      <w:r>
        <w:t xml:space="preserve"> не влияют на</w:t>
      </w:r>
      <w:r w:rsidRPr="004051FA">
        <w:t xml:space="preserve"> </w:t>
      </w:r>
      <w:r>
        <w:t>производительность. Классы фигур немного отличаются по скорости отрисовки.</w:t>
      </w:r>
      <w:r w:rsidR="00452FA4" w:rsidRPr="00452FA4">
        <w:t xml:space="preserve"> </w:t>
      </w:r>
      <w:r w:rsidR="00452FA4">
        <w:t xml:space="preserve">Заморозка кисти повышает производительность в </w:t>
      </w:r>
      <w:r w:rsidR="00452FA4" w:rsidRPr="00452FA4">
        <w:t xml:space="preserve">~9 </w:t>
      </w:r>
      <w:r w:rsidR="00452FA4">
        <w:t>раз.</w:t>
      </w:r>
    </w:p>
    <w:p w14:paraId="3C7A7B1F" w14:textId="6521C50D" w:rsidR="008775CD" w:rsidRPr="004051FA" w:rsidRDefault="008775CD" w:rsidP="008775CD">
      <w:pPr>
        <w:pStyle w:val="2"/>
      </w:pPr>
      <w:r w:rsidRPr="004051FA">
        <w:rPr>
          <w:rFonts w:ascii="Cambria Math" w:hAnsi="Cambria Math" w:cs="Cambria Math"/>
        </w:rPr>
        <w:lastRenderedPageBreak/>
        <w:t>▣</w:t>
      </w:r>
      <w:r w:rsidRPr="004051FA">
        <w:t xml:space="preserve"> </w:t>
      </w:r>
      <w:r>
        <w:rPr>
          <w:lang w:val="en-US"/>
        </w:rPr>
        <w:t>System</w:t>
      </w:r>
      <w:r w:rsidRPr="004051FA">
        <w:t>.</w:t>
      </w:r>
      <w:r>
        <w:rPr>
          <w:lang w:val="en-US"/>
        </w:rPr>
        <w:t>Windows</w:t>
      </w:r>
      <w:r w:rsidRPr="004051FA">
        <w:t>.</w:t>
      </w:r>
      <w:r>
        <w:rPr>
          <w:lang w:val="en-US"/>
        </w:rPr>
        <w:t>Media</w:t>
      </w:r>
      <w:r w:rsidRPr="004051FA">
        <w:t>.</w:t>
      </w:r>
      <w:r w:rsidRPr="00D24EC8">
        <w:rPr>
          <w:color w:val="7030A0"/>
          <w:lang w:val="en-US"/>
        </w:rPr>
        <w:t>Visual</w:t>
      </w:r>
    </w:p>
    <w:p w14:paraId="4B893429" w14:textId="1026A878" w:rsidR="008775CD" w:rsidRPr="005B51AC" w:rsidRDefault="007D5EDD" w:rsidP="008775CD">
      <w:r>
        <w:t>Низкоуровневая модель визуального уровня</w:t>
      </w:r>
      <w:r w:rsidR="00A32F9D" w:rsidRPr="00A32F9D">
        <w:t>.</w:t>
      </w:r>
      <w:r w:rsidR="005A5476">
        <w:t xml:space="preserve"> Для отображения элементов требуется один объект, у которого вызываются методы отрисовки фигур. </w:t>
      </w:r>
      <w:r w:rsidR="005B51AC">
        <w:t>Данный класс не содержит логики перемещения выбора и рисования фигур</w:t>
      </w:r>
      <w:r w:rsidR="00B1252E"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99"/>
        <w:gridCol w:w="2673"/>
        <w:gridCol w:w="3401"/>
        <w:gridCol w:w="1271"/>
      </w:tblGrid>
      <w:tr w:rsidR="004051FA" w:rsidRPr="00EF4E36" w14:paraId="1EE7CD63" w14:textId="77777777" w:rsidTr="0032678A">
        <w:trPr>
          <w:trHeight w:val="699"/>
        </w:trPr>
        <w:tc>
          <w:tcPr>
            <w:tcW w:w="1999" w:type="dxa"/>
          </w:tcPr>
          <w:p w14:paraId="692B1C41" w14:textId="77777777" w:rsidR="004051FA" w:rsidRPr="00EF4E36" w:rsidRDefault="004051FA" w:rsidP="0032678A">
            <w:pPr>
              <w:rPr>
                <w:lang w:val="en-US"/>
              </w:rPr>
            </w:pPr>
            <w:r>
              <w:t>время отрисовки (мс)</w:t>
            </w:r>
          </w:p>
        </w:tc>
        <w:tc>
          <w:tcPr>
            <w:tcW w:w="2673" w:type="dxa"/>
          </w:tcPr>
          <w:p w14:paraId="35E7E71E" w14:textId="77777777" w:rsidR="004051FA" w:rsidRDefault="004051FA" w:rsidP="0032678A">
            <w:r>
              <w:t>фигура</w:t>
            </w:r>
          </w:p>
        </w:tc>
        <w:tc>
          <w:tcPr>
            <w:tcW w:w="3401" w:type="dxa"/>
          </w:tcPr>
          <w:p w14:paraId="1C9A4D41" w14:textId="77777777" w:rsidR="004051FA" w:rsidRPr="00EF4E36" w:rsidRDefault="004051FA" w:rsidP="0032678A">
            <w:r>
              <w:t>характеристики</w:t>
            </w:r>
          </w:p>
        </w:tc>
        <w:tc>
          <w:tcPr>
            <w:tcW w:w="1271" w:type="dxa"/>
          </w:tcPr>
          <w:p w14:paraId="66928AE8" w14:textId="77777777" w:rsidR="004051FA" w:rsidRPr="00EF4E36" w:rsidRDefault="004051FA" w:rsidP="0032678A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4051FA" w:rsidRPr="00EF4E36" w14:paraId="2DC5D825" w14:textId="77777777" w:rsidTr="0032678A">
        <w:trPr>
          <w:trHeight w:val="699"/>
        </w:trPr>
        <w:tc>
          <w:tcPr>
            <w:tcW w:w="1999" w:type="dxa"/>
          </w:tcPr>
          <w:p w14:paraId="3DBF000B" w14:textId="0CECD4E9" w:rsidR="004051FA" w:rsidRPr="00A55BD9" w:rsidRDefault="00A55BD9" w:rsidP="0032678A">
            <w:r>
              <w:t>47366</w:t>
            </w:r>
          </w:p>
        </w:tc>
        <w:tc>
          <w:tcPr>
            <w:tcW w:w="2673" w:type="dxa"/>
          </w:tcPr>
          <w:p w14:paraId="63717EDC" w14:textId="0858EF0C" w:rsidR="004051FA" w:rsidRPr="00EF4E36" w:rsidRDefault="004051FA" w:rsidP="0032678A">
            <w:pPr>
              <w:rPr>
                <w:lang w:val="en-US"/>
              </w:rPr>
            </w:pPr>
            <w:r>
              <w:rPr>
                <w:lang w:val="en-US"/>
              </w:rPr>
              <w:t>Rect (</w:t>
            </w:r>
            <w:r>
              <w:t>прямоугольник</w:t>
            </w:r>
            <w:r>
              <w:rPr>
                <w:lang w:val="en-US"/>
              </w:rPr>
              <w:t>)</w:t>
            </w:r>
          </w:p>
        </w:tc>
        <w:tc>
          <w:tcPr>
            <w:tcW w:w="3401" w:type="dxa"/>
          </w:tcPr>
          <w:p w14:paraId="141CA819" w14:textId="77777777" w:rsidR="004051FA" w:rsidRPr="00EF4E36" w:rsidRDefault="004051FA" w:rsidP="0032678A">
            <w:pPr>
              <w:rPr>
                <w:lang w:val="en-US"/>
              </w:rPr>
            </w:pPr>
            <w:r>
              <w:t>Opacity = 1</w:t>
            </w:r>
          </w:p>
        </w:tc>
        <w:tc>
          <w:tcPr>
            <w:tcW w:w="1271" w:type="dxa"/>
          </w:tcPr>
          <w:p w14:paraId="2A698952" w14:textId="632079C3" w:rsidR="004051FA" w:rsidRPr="00EF4E36" w:rsidRDefault="004051FA" w:rsidP="0032678A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  <w:r w:rsidR="001C1D92">
              <w:rPr>
                <w:lang w:val="en-US"/>
              </w:rPr>
              <w:t> </w:t>
            </w:r>
            <w:r>
              <w:rPr>
                <w:lang w:val="en-US"/>
              </w:rPr>
              <w:t>000</w:t>
            </w:r>
            <w:r w:rsidR="001C1D92">
              <w:rPr>
                <w:lang w:val="en-US"/>
              </w:rPr>
              <w:t>*</w:t>
            </w:r>
          </w:p>
        </w:tc>
      </w:tr>
      <w:tr w:rsidR="001C1D92" w:rsidRPr="004E023D" w14:paraId="52F96DFD" w14:textId="77777777" w:rsidTr="0032678A">
        <w:trPr>
          <w:trHeight w:val="714"/>
        </w:trPr>
        <w:tc>
          <w:tcPr>
            <w:tcW w:w="1999" w:type="dxa"/>
          </w:tcPr>
          <w:p w14:paraId="1A01D69D" w14:textId="40B37C97" w:rsidR="001C1D92" w:rsidRPr="00483C9B" w:rsidRDefault="00483C9B" w:rsidP="001C1D92">
            <w:r>
              <w:t>44578</w:t>
            </w:r>
          </w:p>
        </w:tc>
        <w:tc>
          <w:tcPr>
            <w:tcW w:w="2673" w:type="dxa"/>
          </w:tcPr>
          <w:p w14:paraId="53931056" w14:textId="30482992" w:rsidR="001C1D92" w:rsidRPr="00AE250F" w:rsidRDefault="001C1D92" w:rsidP="001C1D92">
            <w:pPr>
              <w:rPr>
                <w:lang w:val="en-US"/>
              </w:rPr>
            </w:pPr>
            <w:r>
              <w:rPr>
                <w:lang w:val="en-US"/>
              </w:rPr>
              <w:t>Rect (</w:t>
            </w:r>
            <w:r>
              <w:t>прямоугольник</w:t>
            </w:r>
            <w:r>
              <w:rPr>
                <w:lang w:val="en-US"/>
              </w:rPr>
              <w:t>)</w:t>
            </w:r>
          </w:p>
        </w:tc>
        <w:tc>
          <w:tcPr>
            <w:tcW w:w="3401" w:type="dxa"/>
          </w:tcPr>
          <w:p w14:paraId="4BE6A223" w14:textId="77777777" w:rsidR="001C1D92" w:rsidRDefault="001C1D92" w:rsidP="001C1D92">
            <w:pPr>
              <w:rPr>
                <w:lang w:val="en-US"/>
              </w:rPr>
            </w:pPr>
            <w:r>
              <w:t xml:space="preserve">Opacity = </w:t>
            </w:r>
            <w:r>
              <w:rPr>
                <w:lang w:val="en-US"/>
              </w:rPr>
              <w:t>0.5</w:t>
            </w:r>
          </w:p>
          <w:p w14:paraId="69E6EBF5" w14:textId="77777777" w:rsidR="001C1D92" w:rsidRPr="00EF4E36" w:rsidRDefault="001C1D92" w:rsidP="001C1D92">
            <w:pPr>
              <w:rPr>
                <w:lang w:val="en-US"/>
              </w:rPr>
            </w:pPr>
          </w:p>
        </w:tc>
        <w:tc>
          <w:tcPr>
            <w:tcW w:w="1271" w:type="dxa"/>
          </w:tcPr>
          <w:p w14:paraId="5AF70EA3" w14:textId="610E8C29" w:rsidR="001C1D92" w:rsidRPr="004E023D" w:rsidRDefault="001C1D92" w:rsidP="001C1D92">
            <w:pPr>
              <w:rPr>
                <w:lang w:val="en-US"/>
              </w:rPr>
            </w:pPr>
            <w:r w:rsidRPr="00EE1E3D">
              <w:rPr>
                <w:lang w:val="en-US"/>
              </w:rPr>
              <w:t>100 000*</w:t>
            </w:r>
          </w:p>
        </w:tc>
      </w:tr>
      <w:tr w:rsidR="001C1D92" w14:paraId="065873D3" w14:textId="77777777" w:rsidTr="0032678A">
        <w:trPr>
          <w:trHeight w:val="714"/>
        </w:trPr>
        <w:tc>
          <w:tcPr>
            <w:tcW w:w="1999" w:type="dxa"/>
          </w:tcPr>
          <w:p w14:paraId="45FD5688" w14:textId="565EC71B" w:rsidR="001C1D92" w:rsidRPr="00483C9B" w:rsidRDefault="00483C9B" w:rsidP="001C1D92">
            <w:r>
              <w:t>44558</w:t>
            </w:r>
          </w:p>
        </w:tc>
        <w:tc>
          <w:tcPr>
            <w:tcW w:w="2673" w:type="dxa"/>
          </w:tcPr>
          <w:p w14:paraId="22ED6E28" w14:textId="4CB8C0DB" w:rsidR="001C1D92" w:rsidRDefault="001C1D92" w:rsidP="001C1D92">
            <w:pPr>
              <w:rPr>
                <w:lang w:val="en-US"/>
              </w:rPr>
            </w:pPr>
            <w:r>
              <w:rPr>
                <w:lang w:val="en-US"/>
              </w:rPr>
              <w:t>Rect (</w:t>
            </w:r>
            <w:r>
              <w:t>прямоугольник</w:t>
            </w:r>
            <w:r>
              <w:rPr>
                <w:lang w:val="en-US"/>
              </w:rPr>
              <w:t>)</w:t>
            </w:r>
          </w:p>
        </w:tc>
        <w:tc>
          <w:tcPr>
            <w:tcW w:w="3401" w:type="dxa"/>
          </w:tcPr>
          <w:p w14:paraId="09A7CAB4" w14:textId="77777777" w:rsidR="001C1D92" w:rsidRDefault="001C1D92" w:rsidP="001C1D92">
            <w:r>
              <w:t xml:space="preserve">Opacity = </w:t>
            </w:r>
            <w:r>
              <w:rPr>
                <w:lang w:val="en-US"/>
              </w:rPr>
              <w:t>0.</w:t>
            </w:r>
            <w:r>
              <w:t>1</w:t>
            </w:r>
          </w:p>
        </w:tc>
        <w:tc>
          <w:tcPr>
            <w:tcW w:w="1271" w:type="dxa"/>
          </w:tcPr>
          <w:p w14:paraId="05180A86" w14:textId="2B9BECAA" w:rsidR="001C1D92" w:rsidRDefault="001C1D92" w:rsidP="001C1D92">
            <w:pPr>
              <w:rPr>
                <w:lang w:val="en-US"/>
              </w:rPr>
            </w:pPr>
            <w:r w:rsidRPr="00EE1E3D">
              <w:rPr>
                <w:lang w:val="en-US"/>
              </w:rPr>
              <w:t>100 000*</w:t>
            </w:r>
          </w:p>
        </w:tc>
      </w:tr>
      <w:tr w:rsidR="001C1D92" w14:paraId="75E352F7" w14:textId="77777777" w:rsidTr="0032678A">
        <w:trPr>
          <w:trHeight w:val="714"/>
        </w:trPr>
        <w:tc>
          <w:tcPr>
            <w:tcW w:w="1999" w:type="dxa"/>
          </w:tcPr>
          <w:p w14:paraId="0A602186" w14:textId="2EC81E4C" w:rsidR="001C1D92" w:rsidRPr="00AE250F" w:rsidRDefault="00D65181" w:rsidP="001C1D92">
            <w:pPr>
              <w:rPr>
                <w:lang w:val="en-US"/>
              </w:rPr>
            </w:pPr>
            <w:r>
              <w:rPr>
                <w:lang w:val="en-US"/>
              </w:rPr>
              <w:t>44678</w:t>
            </w:r>
          </w:p>
        </w:tc>
        <w:tc>
          <w:tcPr>
            <w:tcW w:w="2673" w:type="dxa"/>
          </w:tcPr>
          <w:p w14:paraId="24F2CA2D" w14:textId="77777777" w:rsidR="001C1D92" w:rsidRDefault="001C1D92" w:rsidP="001C1D92">
            <w:pPr>
              <w:rPr>
                <w:lang w:val="en-US"/>
              </w:rPr>
            </w:pPr>
            <w:r>
              <w:rPr>
                <w:lang w:val="en-US"/>
              </w:rPr>
              <w:t>Ellipse (</w:t>
            </w:r>
            <w:r>
              <w:t>круг</w:t>
            </w:r>
            <w:r>
              <w:rPr>
                <w:lang w:val="en-US"/>
              </w:rPr>
              <w:t>)</w:t>
            </w:r>
          </w:p>
        </w:tc>
        <w:tc>
          <w:tcPr>
            <w:tcW w:w="3401" w:type="dxa"/>
          </w:tcPr>
          <w:p w14:paraId="1142F88B" w14:textId="77777777" w:rsidR="001C1D92" w:rsidRPr="00273924" w:rsidRDefault="001C1D92" w:rsidP="001C1D92">
            <w:pPr>
              <w:rPr>
                <w:lang w:val="en-US"/>
              </w:rPr>
            </w:pPr>
            <w:r>
              <w:rPr>
                <w:lang w:val="en-US"/>
              </w:rPr>
              <w:t>Opacity = 1</w:t>
            </w:r>
          </w:p>
        </w:tc>
        <w:tc>
          <w:tcPr>
            <w:tcW w:w="1271" w:type="dxa"/>
          </w:tcPr>
          <w:p w14:paraId="514597F4" w14:textId="1518E8A1" w:rsidR="001C1D92" w:rsidRDefault="001C1D92" w:rsidP="001C1D92">
            <w:pPr>
              <w:rPr>
                <w:lang w:val="en-US"/>
              </w:rPr>
            </w:pPr>
            <w:r w:rsidRPr="00EE1E3D">
              <w:rPr>
                <w:lang w:val="en-US"/>
              </w:rPr>
              <w:t>100 000*</w:t>
            </w:r>
          </w:p>
        </w:tc>
      </w:tr>
      <w:tr w:rsidR="001C1D92" w14:paraId="76081868" w14:textId="77777777" w:rsidTr="0032678A">
        <w:trPr>
          <w:trHeight w:val="714"/>
        </w:trPr>
        <w:tc>
          <w:tcPr>
            <w:tcW w:w="1999" w:type="dxa"/>
          </w:tcPr>
          <w:p w14:paraId="0EF92D5D" w14:textId="58D5C71B" w:rsidR="001C1D92" w:rsidRPr="00AE250F" w:rsidRDefault="00D65181" w:rsidP="001C1D92">
            <w:pPr>
              <w:rPr>
                <w:lang w:val="en-US"/>
              </w:rPr>
            </w:pPr>
            <w:r>
              <w:rPr>
                <w:lang w:val="en-US"/>
              </w:rPr>
              <w:t>29890</w:t>
            </w:r>
          </w:p>
        </w:tc>
        <w:tc>
          <w:tcPr>
            <w:tcW w:w="2673" w:type="dxa"/>
          </w:tcPr>
          <w:p w14:paraId="084DFF09" w14:textId="39E7A724" w:rsidR="001C1D92" w:rsidRPr="00D65181" w:rsidRDefault="00D65181" w:rsidP="001C1D92">
            <w:pPr>
              <w:rPr>
                <w:lang w:val="en-US"/>
              </w:rPr>
            </w:pPr>
            <w:r>
              <w:rPr>
                <w:lang w:val="en-US"/>
              </w:rPr>
              <w:t>Ellipse (</w:t>
            </w:r>
            <w:r>
              <w:t>круг</w:t>
            </w:r>
            <w:r>
              <w:rPr>
                <w:lang w:val="en-US"/>
              </w:rPr>
              <w:t>)</w:t>
            </w:r>
          </w:p>
        </w:tc>
        <w:tc>
          <w:tcPr>
            <w:tcW w:w="3401" w:type="dxa"/>
          </w:tcPr>
          <w:p w14:paraId="333DC33A" w14:textId="5A3DCD0F" w:rsidR="001C1D92" w:rsidRPr="00D65181" w:rsidRDefault="00D65181" w:rsidP="001C1D92">
            <w:pPr>
              <w:rPr>
                <w:lang w:val="en-US"/>
              </w:rPr>
            </w:pPr>
            <w:r>
              <w:rPr>
                <w:lang w:val="en-US"/>
              </w:rPr>
              <w:t>Opacity = 1, Brush.Freeze()</w:t>
            </w:r>
          </w:p>
        </w:tc>
        <w:tc>
          <w:tcPr>
            <w:tcW w:w="1271" w:type="dxa"/>
          </w:tcPr>
          <w:p w14:paraId="6377626F" w14:textId="758B8A80" w:rsidR="001C1D92" w:rsidRDefault="001C1D92" w:rsidP="001C1D92">
            <w:pPr>
              <w:rPr>
                <w:lang w:val="en-US"/>
              </w:rPr>
            </w:pPr>
            <w:r w:rsidRPr="00EE1E3D">
              <w:rPr>
                <w:lang w:val="en-US"/>
              </w:rPr>
              <w:t>100 000*</w:t>
            </w:r>
          </w:p>
        </w:tc>
      </w:tr>
      <w:tr w:rsidR="00D65181" w14:paraId="3D16F2CD" w14:textId="77777777" w:rsidTr="0032678A">
        <w:trPr>
          <w:trHeight w:val="714"/>
        </w:trPr>
        <w:tc>
          <w:tcPr>
            <w:tcW w:w="1999" w:type="dxa"/>
          </w:tcPr>
          <w:p w14:paraId="19A54E9A" w14:textId="5E4C8716" w:rsidR="00D65181" w:rsidRPr="00AE250F" w:rsidRDefault="00EB2210" w:rsidP="00D65181">
            <w:pPr>
              <w:rPr>
                <w:lang w:val="en-US"/>
              </w:rPr>
            </w:pPr>
            <w:r>
              <w:rPr>
                <w:lang w:val="en-US"/>
              </w:rPr>
              <w:t>7496</w:t>
            </w:r>
          </w:p>
        </w:tc>
        <w:tc>
          <w:tcPr>
            <w:tcW w:w="2673" w:type="dxa"/>
          </w:tcPr>
          <w:p w14:paraId="75C52AC1" w14:textId="21562A3F" w:rsidR="00D65181" w:rsidRDefault="00D65181" w:rsidP="00D65181">
            <w:pPr>
              <w:rPr>
                <w:lang w:val="en-US"/>
              </w:rPr>
            </w:pPr>
            <w:r>
              <w:rPr>
                <w:lang w:val="en-US"/>
              </w:rPr>
              <w:t>Ellipse (</w:t>
            </w:r>
            <w:r>
              <w:t>круг</w:t>
            </w:r>
            <w:r>
              <w:rPr>
                <w:lang w:val="en-US"/>
              </w:rPr>
              <w:t>)</w:t>
            </w:r>
          </w:p>
        </w:tc>
        <w:tc>
          <w:tcPr>
            <w:tcW w:w="3401" w:type="dxa"/>
          </w:tcPr>
          <w:p w14:paraId="280632E3" w14:textId="7A83B157" w:rsidR="00D65181" w:rsidRPr="00D65181" w:rsidRDefault="00D65181" w:rsidP="00D65181">
            <w:pPr>
              <w:rPr>
                <w:lang w:val="en-US"/>
              </w:rPr>
            </w:pPr>
            <w:r>
              <w:rPr>
                <w:lang w:val="en-US"/>
              </w:rPr>
              <w:t>Opacity = 1, Brush.Freeze(), pen</w:t>
            </w:r>
            <w:r w:rsidR="00EB2210">
              <w:rPr>
                <w:lang w:val="en-US"/>
              </w:rPr>
              <w:t xml:space="preserve"> = null</w:t>
            </w:r>
          </w:p>
        </w:tc>
        <w:tc>
          <w:tcPr>
            <w:tcW w:w="1271" w:type="dxa"/>
          </w:tcPr>
          <w:p w14:paraId="10DB0336" w14:textId="00CD8A59" w:rsidR="00D65181" w:rsidRDefault="00D65181" w:rsidP="00D65181">
            <w:pPr>
              <w:rPr>
                <w:lang w:val="en-US"/>
              </w:rPr>
            </w:pPr>
            <w:r w:rsidRPr="00EE1E3D">
              <w:rPr>
                <w:lang w:val="en-US"/>
              </w:rPr>
              <w:t>100 000*</w:t>
            </w:r>
          </w:p>
        </w:tc>
      </w:tr>
      <w:tr w:rsidR="00EB2210" w14:paraId="7741262E" w14:textId="77777777" w:rsidTr="0032678A">
        <w:trPr>
          <w:trHeight w:val="714"/>
        </w:trPr>
        <w:tc>
          <w:tcPr>
            <w:tcW w:w="1999" w:type="dxa"/>
          </w:tcPr>
          <w:p w14:paraId="37341E25" w14:textId="48FC0C8A" w:rsidR="00EB2210" w:rsidRPr="00AE250F" w:rsidRDefault="00EB2210" w:rsidP="00EB2210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673" w:type="dxa"/>
          </w:tcPr>
          <w:p w14:paraId="65753A58" w14:textId="5D11057C" w:rsidR="00EB2210" w:rsidRDefault="00EB2210" w:rsidP="00EB2210">
            <w:pPr>
              <w:rPr>
                <w:lang w:val="en-US"/>
              </w:rPr>
            </w:pPr>
            <w:r>
              <w:rPr>
                <w:lang w:val="en-US"/>
              </w:rPr>
              <w:t>Ellipse (</w:t>
            </w:r>
            <w:r>
              <w:t>круг</w:t>
            </w:r>
            <w:r>
              <w:rPr>
                <w:lang w:val="en-US"/>
              </w:rPr>
              <w:t>)</w:t>
            </w:r>
          </w:p>
        </w:tc>
        <w:tc>
          <w:tcPr>
            <w:tcW w:w="3401" w:type="dxa"/>
          </w:tcPr>
          <w:p w14:paraId="5D4C380E" w14:textId="545BF64B" w:rsidR="00EB2210" w:rsidRPr="00EB2210" w:rsidRDefault="00EB2210" w:rsidP="00EB2210">
            <w:pPr>
              <w:rPr>
                <w:lang w:val="en-US"/>
              </w:rPr>
            </w:pPr>
            <w:r>
              <w:rPr>
                <w:lang w:val="en-US"/>
              </w:rPr>
              <w:t>Opacity = 1, Brush.Freeze(), pen.Freeze()</w:t>
            </w:r>
          </w:p>
        </w:tc>
        <w:tc>
          <w:tcPr>
            <w:tcW w:w="1271" w:type="dxa"/>
          </w:tcPr>
          <w:p w14:paraId="500F551D" w14:textId="0879D66A" w:rsidR="00EB2210" w:rsidRDefault="00EB2210" w:rsidP="00EB2210">
            <w:pPr>
              <w:rPr>
                <w:lang w:val="en-US"/>
              </w:rPr>
            </w:pPr>
            <w:r w:rsidRPr="00EE1E3D">
              <w:rPr>
                <w:lang w:val="en-US"/>
              </w:rPr>
              <w:t>100 000</w:t>
            </w:r>
          </w:p>
        </w:tc>
      </w:tr>
    </w:tbl>
    <w:p w14:paraId="7FE436D4" w14:textId="77777777" w:rsidR="00A42CED" w:rsidRPr="00A32F9D" w:rsidRDefault="00A42CED" w:rsidP="008775CD"/>
    <w:p w14:paraId="59DC3B3D" w14:textId="6B9F19EC" w:rsidR="001C1D92" w:rsidRPr="00072FC3" w:rsidRDefault="001C1D92" w:rsidP="001C1D92">
      <w:r>
        <w:t>При</w:t>
      </w:r>
      <w:r w:rsidRPr="001C1D92">
        <w:t xml:space="preserve"> </w:t>
      </w:r>
      <w:r>
        <w:t>отрисовке 100 000 элементов программа зависает, приведены значения для 10 000 элементов * 10.</w:t>
      </w:r>
      <w:r w:rsidR="00072FC3" w:rsidRPr="00072FC3">
        <w:t xml:space="preserve"> </w:t>
      </w:r>
      <w:r w:rsidR="00072FC3">
        <w:t>В последней серии испытаний было отрисовано 100 000 кругов при этом отзывчивость приложения была понижена. После завершения функции отрисовки прошло еще дополнительное время на отображение(</w:t>
      </w:r>
      <w:r w:rsidR="00072FC3" w:rsidRPr="00072FC3">
        <w:t>~500</w:t>
      </w:r>
      <w:r w:rsidR="00072FC3">
        <w:t xml:space="preserve"> мс), которое не вошло в результат.</w:t>
      </w:r>
    </w:p>
    <w:p w14:paraId="235091FE" w14:textId="64FD7312" w:rsidR="00483C9B" w:rsidRDefault="00483C9B" w:rsidP="001C1D92"/>
    <w:p w14:paraId="721E7E83" w14:textId="77777777" w:rsidR="00106235" w:rsidRDefault="00483C9B" w:rsidP="001C1D92">
      <w:r>
        <w:t xml:space="preserve">Вывод: размер, наложение фигур друг на друга и изменение прозрачности с помощью метода </w:t>
      </w:r>
      <w:r>
        <w:rPr>
          <w:lang w:val="en-US"/>
        </w:rPr>
        <w:t>PushOpacity</w:t>
      </w:r>
      <w:r>
        <w:t xml:space="preserve"> не влияют на производительность</w:t>
      </w:r>
      <w:r w:rsidR="00D65181" w:rsidRPr="00D65181">
        <w:t xml:space="preserve">. </w:t>
      </w:r>
      <w:r w:rsidR="00D65181">
        <w:t>Вид фигуры не влияет на производительность</w:t>
      </w:r>
      <w:r w:rsidR="00B42393">
        <w:t xml:space="preserve">. </w:t>
      </w:r>
      <w:r w:rsidR="001A40AC">
        <w:t>Заморозка кисти</w:t>
      </w:r>
      <w:r w:rsidR="001A40AC" w:rsidRPr="001A40AC">
        <w:t>(</w:t>
      </w:r>
      <w:r w:rsidR="001A40AC">
        <w:rPr>
          <w:lang w:val="en-US"/>
        </w:rPr>
        <w:t>SolidColorBrush</w:t>
      </w:r>
      <w:r w:rsidR="001A40AC" w:rsidRPr="001A40AC">
        <w:t>)</w:t>
      </w:r>
      <w:r w:rsidR="001A40AC">
        <w:t xml:space="preserve"> и ручки(</w:t>
      </w:r>
      <w:r w:rsidR="001A40AC">
        <w:rPr>
          <w:lang w:val="en-US"/>
        </w:rPr>
        <w:t>Pen</w:t>
      </w:r>
      <w:r w:rsidR="001A40AC">
        <w:t>)</w:t>
      </w:r>
      <w:r w:rsidR="001A40AC" w:rsidRPr="001A40AC">
        <w:t xml:space="preserve"> </w:t>
      </w:r>
      <w:r w:rsidR="001A40AC">
        <w:t xml:space="preserve">повышают производительность в </w:t>
      </w:r>
      <w:r w:rsidR="001A40AC" w:rsidRPr="001A40AC">
        <w:t xml:space="preserve">~1900 </w:t>
      </w:r>
      <w:r w:rsidR="001A40AC">
        <w:t xml:space="preserve">раз. Графика с использованием класса </w:t>
      </w:r>
      <w:r w:rsidR="001A40AC">
        <w:rPr>
          <w:lang w:val="en-US"/>
        </w:rPr>
        <w:t>Visual</w:t>
      </w:r>
      <w:r w:rsidR="001A40AC" w:rsidRPr="001A40AC">
        <w:t xml:space="preserve"> </w:t>
      </w:r>
      <w:r w:rsidR="001A40AC">
        <w:t xml:space="preserve">гораздо производительнее графики с использованием </w:t>
      </w:r>
      <w:r w:rsidR="001A40AC">
        <w:rPr>
          <w:lang w:val="en-US"/>
        </w:rPr>
        <w:t>Shape</w:t>
      </w:r>
      <w:r w:rsidR="001A40AC">
        <w:t xml:space="preserve">, но без использования заморозки </w:t>
      </w:r>
      <w:r w:rsidR="00106235">
        <w:t xml:space="preserve">производителности двух подходов могут кардинально отличаться. </w:t>
      </w:r>
    </w:p>
    <w:p w14:paraId="6A346369" w14:textId="526A728A" w:rsidR="00483C9B" w:rsidRDefault="00106235" w:rsidP="001C1D92">
      <w:r w:rsidRPr="00106235">
        <w:t>(</w:t>
      </w:r>
      <w:r>
        <w:rPr>
          <w:lang w:val="en-US"/>
        </w:rPr>
        <w:t>Shape</w:t>
      </w:r>
      <w:r w:rsidRPr="00106235">
        <w:t>: 6000</w:t>
      </w:r>
      <w:r>
        <w:t>мс</w:t>
      </w:r>
      <w:r w:rsidRPr="00106235">
        <w:t xml:space="preserve">, </w:t>
      </w:r>
      <w:r>
        <w:rPr>
          <w:lang w:val="en-US"/>
        </w:rPr>
        <w:t>Visual</w:t>
      </w:r>
      <w:r w:rsidRPr="00106235">
        <w:t>: 45000</w:t>
      </w:r>
      <w:r>
        <w:t>мс</w:t>
      </w:r>
      <w:r w:rsidRPr="00106235">
        <w:t xml:space="preserve">) – </w:t>
      </w:r>
      <w:r>
        <w:t>без</w:t>
      </w:r>
      <w:r w:rsidRPr="00106235">
        <w:t xml:space="preserve"> </w:t>
      </w:r>
      <w:r>
        <w:t>заморозки</w:t>
      </w:r>
    </w:p>
    <w:p w14:paraId="60CC2FE4" w14:textId="625EBD09" w:rsidR="00106235" w:rsidRDefault="00106235" w:rsidP="001C1D92">
      <w:r w:rsidRPr="00106235">
        <w:t>(</w:t>
      </w:r>
      <w:r>
        <w:rPr>
          <w:lang w:val="en-US"/>
        </w:rPr>
        <w:t>Shape</w:t>
      </w:r>
      <w:r w:rsidRPr="00106235">
        <w:t>: 650</w:t>
      </w:r>
      <w:r>
        <w:t>мс</w:t>
      </w:r>
      <w:r w:rsidRPr="00106235">
        <w:t xml:space="preserve">, </w:t>
      </w:r>
      <w:r>
        <w:rPr>
          <w:lang w:val="en-US"/>
        </w:rPr>
        <w:t>Visual</w:t>
      </w:r>
      <w:r w:rsidRPr="00106235">
        <w:t>: 24</w:t>
      </w:r>
      <w:r>
        <w:t>мс</w:t>
      </w:r>
      <w:r w:rsidRPr="00106235">
        <w:t xml:space="preserve">) – </w:t>
      </w:r>
      <w:r>
        <w:t>с заморозкой</w:t>
      </w:r>
    </w:p>
    <w:p w14:paraId="6786DAE8" w14:textId="615DAEA6" w:rsidR="00367A84" w:rsidRDefault="00367A84" w:rsidP="001C1D92">
      <w:r>
        <w:lastRenderedPageBreak/>
        <w:t>Соответственно проверка значений кисти и ручки занимает 99,95% времени отрисовки.</w:t>
      </w:r>
    </w:p>
    <w:p w14:paraId="44AAF9FA" w14:textId="2F1029A9" w:rsidR="004671DC" w:rsidRPr="00DA3419" w:rsidRDefault="004671DC" w:rsidP="001C1D92"/>
    <w:p w14:paraId="29F50B8E" w14:textId="629DD321" w:rsidR="008775CD" w:rsidRPr="00731E93" w:rsidRDefault="008775CD" w:rsidP="008775CD">
      <w:pPr>
        <w:pStyle w:val="2"/>
        <w:rPr>
          <w:color w:val="7030A0"/>
        </w:rPr>
      </w:pPr>
      <w:r w:rsidRPr="00731E93">
        <w:rPr>
          <w:rFonts w:ascii="Cambria Math" w:hAnsi="Cambria Math" w:cs="Cambria Math"/>
        </w:rPr>
        <w:t>▣</w:t>
      </w:r>
      <w:r w:rsidRPr="00731E93">
        <w:t xml:space="preserve"> </w:t>
      </w:r>
      <w:r w:rsidR="00D24EC8">
        <w:rPr>
          <w:lang w:val="en-US"/>
        </w:rPr>
        <w:t>System</w:t>
      </w:r>
      <w:r w:rsidR="00D24EC8" w:rsidRPr="00731E93">
        <w:t>.</w:t>
      </w:r>
      <w:r w:rsidR="00D24EC8">
        <w:rPr>
          <w:lang w:val="en-US"/>
        </w:rPr>
        <w:t>Windows</w:t>
      </w:r>
      <w:r w:rsidR="00D24EC8" w:rsidRPr="00731E93">
        <w:t>.</w:t>
      </w:r>
      <w:r w:rsidR="00D24EC8">
        <w:rPr>
          <w:lang w:val="en-US"/>
        </w:rPr>
        <w:t>Media</w:t>
      </w:r>
      <w:r w:rsidR="00D24EC8" w:rsidRPr="00731E93">
        <w:t>.</w:t>
      </w:r>
      <w:r w:rsidR="00D24EC8">
        <w:rPr>
          <w:lang w:val="en-US"/>
        </w:rPr>
        <w:t>Imaging</w:t>
      </w:r>
      <w:r w:rsidR="00D24EC8" w:rsidRPr="00731E93">
        <w:t>.</w:t>
      </w:r>
      <w:r w:rsidRPr="00D24EC8">
        <w:rPr>
          <w:color w:val="7030A0"/>
          <w:lang w:val="en-US"/>
        </w:rPr>
        <w:t>WritableBitmap</w:t>
      </w:r>
    </w:p>
    <w:p w14:paraId="5BB995E4" w14:textId="223BEA9D" w:rsidR="00C57E84" w:rsidRDefault="00DA3419" w:rsidP="00C57E84">
      <w:r>
        <w:rPr>
          <w:lang w:val="en-US"/>
        </w:rPr>
        <w:t>WritableBitmap</w:t>
      </w:r>
      <w:r w:rsidRPr="00DA3419">
        <w:t xml:space="preserve"> – </w:t>
      </w:r>
      <w:r>
        <w:t>это модифицируемый массив пикселей.</w:t>
      </w:r>
    </w:p>
    <w:p w14:paraId="6FA45529" w14:textId="2CE07A18" w:rsidR="00DA3419" w:rsidRPr="00731E93" w:rsidRDefault="00DA3419" w:rsidP="00C57E84">
      <w:pPr>
        <w:rPr>
          <w:lang w:val="en-US"/>
        </w:rPr>
      </w:pPr>
      <w:r>
        <w:t>Конструктор</w:t>
      </w:r>
      <w:r w:rsidRPr="00731E93">
        <w:rPr>
          <w:lang w:val="en-US"/>
        </w:rPr>
        <w:t>:</w:t>
      </w:r>
    </w:p>
    <w:p w14:paraId="44E6C401" w14:textId="28624498" w:rsidR="00AC05C3" w:rsidRPr="008B44BC" w:rsidRDefault="00DA3419" w:rsidP="00C57E84">
      <w:pPr>
        <w:rPr>
          <w:lang w:val="en-US"/>
        </w:rPr>
      </w:pPr>
      <w:r w:rsidRPr="004E2848">
        <w:rPr>
          <w:color w:val="7030A0"/>
          <w:lang w:val="en-US"/>
        </w:rPr>
        <w:t>WritableBitmap</w:t>
      </w:r>
      <w:r>
        <w:rPr>
          <w:lang w:val="en-US"/>
        </w:rPr>
        <w:t xml:space="preserve">(int Width, int Height, dpiX, dpiY, </w:t>
      </w:r>
      <w:r w:rsidR="00AC05C3">
        <w:rPr>
          <w:lang w:val="en-US"/>
        </w:rPr>
        <w:t>PixelFormat, BitmapPelette</w:t>
      </w:r>
      <w:r>
        <w:rPr>
          <w:lang w:val="en-US"/>
        </w:rPr>
        <w:t>)</w:t>
      </w:r>
    </w:p>
    <w:p w14:paraId="2BEA4490" w14:textId="5E01EDC1" w:rsidR="008B44BC" w:rsidRDefault="008B44BC" w:rsidP="008B44BC">
      <w:r w:rsidRPr="008B44BC">
        <w:t xml:space="preserve">Перечисление PixelFormats, </w:t>
      </w:r>
      <w:r>
        <w:t xml:space="preserve">помещаемое в качестве параметра </w:t>
      </w:r>
      <w:r>
        <w:rPr>
          <w:lang w:val="en-US"/>
        </w:rPr>
        <w:t>PixelFormat</w:t>
      </w:r>
      <w:r w:rsidRPr="008B44BC">
        <w:t>, включает в себя длинный список пиксельных форматов, но только около половины из них являются записываемыми форматами и поддерживаются классом WriteableBitmap</w:t>
      </w:r>
      <w:r w:rsidR="00427CED" w:rsidRPr="00427CED">
        <w:t>:</w:t>
      </w:r>
    </w:p>
    <w:p w14:paraId="0B0ADEA8" w14:textId="61C8F3A8" w:rsidR="00427CED" w:rsidRDefault="00797E62" w:rsidP="004C591F">
      <w:pPr>
        <w:pStyle w:val="a9"/>
        <w:numPr>
          <w:ilvl w:val="0"/>
          <w:numId w:val="2"/>
        </w:numPr>
      </w:pPr>
      <w:r w:rsidRPr="004C591F">
        <w:rPr>
          <w:b/>
          <w:bCs/>
          <w:i/>
          <w:iCs/>
          <w:lang w:val="en-US"/>
        </w:rPr>
        <w:t>Bgra</w:t>
      </w:r>
      <w:r w:rsidRPr="004C591F">
        <w:rPr>
          <w:b/>
          <w:bCs/>
          <w:i/>
          <w:iCs/>
        </w:rPr>
        <w:t>32</w:t>
      </w:r>
      <w:r w:rsidRPr="00797E62">
        <w:t xml:space="preserve"> – </w:t>
      </w:r>
      <w:r>
        <w:t xml:space="preserve">этот формат использует 32-битный цвет </w:t>
      </w:r>
      <w:r w:rsidRPr="004C591F">
        <w:rPr>
          <w:lang w:val="en-US"/>
        </w:rPr>
        <w:t>sRGB</w:t>
      </w:r>
      <w:r w:rsidRPr="00797E62">
        <w:t xml:space="preserve">. </w:t>
      </w:r>
      <w:r>
        <w:t xml:space="preserve">Каждый пиксель занимает 4 байта </w:t>
      </w:r>
      <w:r w:rsidRPr="004C591F">
        <w:rPr>
          <w:b/>
          <w:bCs/>
        </w:rPr>
        <w:t>(</w:t>
      </w:r>
      <w:r w:rsidRPr="004C591F">
        <w:rPr>
          <w:b/>
          <w:bCs/>
          <w:lang w:val="en-US"/>
        </w:rPr>
        <w:t>B</w:t>
      </w:r>
      <w:r w:rsidRPr="004C591F">
        <w:rPr>
          <w:b/>
          <w:bCs/>
        </w:rPr>
        <w:t xml:space="preserve">, </w:t>
      </w:r>
      <w:r w:rsidRPr="004C591F">
        <w:rPr>
          <w:b/>
          <w:bCs/>
          <w:lang w:val="en-US"/>
        </w:rPr>
        <w:t>G</w:t>
      </w:r>
      <w:r w:rsidRPr="004C591F">
        <w:rPr>
          <w:b/>
          <w:bCs/>
        </w:rPr>
        <w:t xml:space="preserve">, </w:t>
      </w:r>
      <w:r w:rsidRPr="004C591F">
        <w:rPr>
          <w:b/>
          <w:bCs/>
          <w:lang w:val="en-US"/>
        </w:rPr>
        <w:t>R</w:t>
      </w:r>
      <w:r w:rsidRPr="004C591F">
        <w:rPr>
          <w:b/>
          <w:bCs/>
        </w:rPr>
        <w:t xml:space="preserve">, </w:t>
      </w:r>
      <w:r w:rsidRPr="004C591F">
        <w:rPr>
          <w:b/>
          <w:bCs/>
          <w:lang w:val="en-US"/>
        </w:rPr>
        <w:t>alpha</w:t>
      </w:r>
      <w:r w:rsidRPr="004C591F">
        <w:rPr>
          <w:b/>
          <w:bCs/>
        </w:rPr>
        <w:t>)</w:t>
      </w:r>
      <w:r w:rsidRPr="00797E62">
        <w:t xml:space="preserve"> </w:t>
      </w:r>
      <w:r w:rsidRPr="004C591F">
        <w:rPr>
          <w:lang w:val="en-US"/>
        </w:rPr>
        <w:t>f</w:t>
      </w:r>
      <w:r w:rsidRPr="00797E62">
        <w:t>.</w:t>
      </w:r>
    </w:p>
    <w:p w14:paraId="7538568F" w14:textId="5D64BF65" w:rsidR="00797E62" w:rsidRDefault="00797E62" w:rsidP="004C591F">
      <w:pPr>
        <w:pStyle w:val="a9"/>
        <w:numPr>
          <w:ilvl w:val="0"/>
          <w:numId w:val="2"/>
        </w:numPr>
      </w:pPr>
      <w:r w:rsidRPr="004C591F">
        <w:rPr>
          <w:b/>
          <w:bCs/>
          <w:i/>
          <w:iCs/>
          <w:lang w:val="en-US"/>
        </w:rPr>
        <w:t>Bgr</w:t>
      </w:r>
      <w:r w:rsidRPr="004C591F">
        <w:rPr>
          <w:b/>
          <w:bCs/>
          <w:i/>
          <w:iCs/>
        </w:rPr>
        <w:t>32</w:t>
      </w:r>
      <w:r w:rsidRPr="00797E62">
        <w:t xml:space="preserve"> – </w:t>
      </w:r>
      <w:r>
        <w:t xml:space="preserve">аналогичен </w:t>
      </w:r>
      <w:r w:rsidRPr="004C591F">
        <w:rPr>
          <w:lang w:val="en-US"/>
        </w:rPr>
        <w:t>Bgra</w:t>
      </w:r>
      <w:r w:rsidRPr="00797E62">
        <w:t>32 (</w:t>
      </w:r>
      <w:r>
        <w:t>4 байта на пиксель</w:t>
      </w:r>
      <w:r w:rsidRPr="00797E62">
        <w:t>)</w:t>
      </w:r>
      <w:r>
        <w:t xml:space="preserve">, но игнорируется </w:t>
      </w:r>
      <w:r w:rsidRPr="004C591F">
        <w:rPr>
          <w:lang w:val="en-US"/>
        </w:rPr>
        <w:t>alpha</w:t>
      </w:r>
      <w:r>
        <w:t>-канал</w:t>
      </w:r>
    </w:p>
    <w:p w14:paraId="7D0F71A9" w14:textId="08829E4F" w:rsidR="00797E62" w:rsidRPr="004C591F" w:rsidRDefault="00375B7E" w:rsidP="004C591F">
      <w:pPr>
        <w:pStyle w:val="a9"/>
        <w:numPr>
          <w:ilvl w:val="0"/>
          <w:numId w:val="2"/>
        </w:numPr>
        <w:rPr>
          <w:lang w:val="en-US"/>
        </w:rPr>
      </w:pPr>
      <w:r w:rsidRPr="004C591F">
        <w:rPr>
          <w:b/>
          <w:bCs/>
          <w:i/>
          <w:iCs/>
          <w:lang w:val="en-US"/>
        </w:rPr>
        <w:t>Pbgra</w:t>
      </w:r>
      <w:r w:rsidRPr="004C591F">
        <w:rPr>
          <w:b/>
          <w:bCs/>
          <w:i/>
          <w:iCs/>
        </w:rPr>
        <w:t>32</w:t>
      </w:r>
      <w:r w:rsidRPr="00375B7E">
        <w:t xml:space="preserve"> – 4 </w:t>
      </w:r>
      <w:r>
        <w:t>байта на пиксель. Использует оптимизированный способ вычислений прозрачности (каждый цвет пикселя *</w:t>
      </w:r>
      <w:r w:rsidRPr="00375B7E">
        <w:t>=</w:t>
      </w:r>
      <w:r>
        <w:t xml:space="preserve"> </w:t>
      </w:r>
      <w:r w:rsidRPr="004C591F">
        <w:rPr>
          <w:lang w:val="en-US"/>
        </w:rPr>
        <w:t>alpha</w:t>
      </w:r>
      <w:r w:rsidRPr="00375B7E">
        <w:t xml:space="preserve"> / 255</w:t>
      </w:r>
      <w:r>
        <w:t>)</w:t>
      </w:r>
      <w:r w:rsidRPr="00375B7E">
        <w:t xml:space="preserve">. </w:t>
      </w:r>
      <w:r w:rsidRPr="004C591F">
        <w:rPr>
          <w:lang w:val="en-US"/>
        </w:rPr>
        <w:t xml:space="preserve">Bgra32 (255, 100, 0, 200) ---- Pbgra32 (200, </w:t>
      </w:r>
      <w:r w:rsidR="000C55C6" w:rsidRPr="004C591F">
        <w:rPr>
          <w:lang w:val="en-US"/>
        </w:rPr>
        <w:t>78</w:t>
      </w:r>
      <w:r w:rsidRPr="004C591F">
        <w:rPr>
          <w:lang w:val="en-US"/>
        </w:rPr>
        <w:t>, 0, 200)</w:t>
      </w:r>
      <w:r w:rsidR="000C55C6" w:rsidRPr="004C591F">
        <w:rPr>
          <w:lang w:val="en-US"/>
        </w:rPr>
        <w:t>.</w:t>
      </w:r>
    </w:p>
    <w:p w14:paraId="15FFFE6A" w14:textId="52CDBCEB" w:rsidR="00AD3FE2" w:rsidRDefault="00AD3FE2" w:rsidP="004C591F">
      <w:pPr>
        <w:pStyle w:val="a9"/>
        <w:numPr>
          <w:ilvl w:val="0"/>
          <w:numId w:val="2"/>
        </w:numPr>
      </w:pPr>
      <w:r w:rsidRPr="004C591F">
        <w:rPr>
          <w:b/>
          <w:bCs/>
          <w:i/>
          <w:iCs/>
          <w:lang w:val="en-US"/>
        </w:rPr>
        <w:t>BlackWhite</w:t>
      </w:r>
      <w:r w:rsidRPr="00832B25">
        <w:t xml:space="preserve"> – </w:t>
      </w:r>
      <w:r>
        <w:t>Чернобелое изображение (без оттенков)</w:t>
      </w:r>
    </w:p>
    <w:p w14:paraId="39D55F89" w14:textId="03B48363" w:rsidR="00832B25" w:rsidRDefault="00832B25" w:rsidP="004C591F">
      <w:pPr>
        <w:pStyle w:val="a9"/>
        <w:numPr>
          <w:ilvl w:val="0"/>
          <w:numId w:val="2"/>
        </w:numPr>
      </w:pPr>
      <w:r w:rsidRPr="004C591F">
        <w:rPr>
          <w:b/>
          <w:bCs/>
          <w:i/>
          <w:iCs/>
          <w:lang w:val="en-US"/>
        </w:rPr>
        <w:t>Gray</w:t>
      </w:r>
      <w:r w:rsidRPr="004C591F">
        <w:rPr>
          <w:b/>
          <w:bCs/>
          <w:i/>
          <w:iCs/>
        </w:rPr>
        <w:t>2</w:t>
      </w:r>
      <w:r w:rsidRPr="00832B25">
        <w:t xml:space="preserve"> – </w:t>
      </w:r>
      <w:r>
        <w:t>2 бита на пиксель</w:t>
      </w:r>
    </w:p>
    <w:p w14:paraId="3F2131C0" w14:textId="28A14B7B" w:rsidR="00832B25" w:rsidRDefault="00832B25" w:rsidP="004C591F">
      <w:pPr>
        <w:pStyle w:val="a9"/>
        <w:numPr>
          <w:ilvl w:val="0"/>
          <w:numId w:val="2"/>
        </w:numPr>
      </w:pPr>
      <w:r w:rsidRPr="004C591F">
        <w:rPr>
          <w:b/>
          <w:bCs/>
          <w:i/>
          <w:iCs/>
          <w:lang w:val="en-US"/>
        </w:rPr>
        <w:t>Gray</w:t>
      </w:r>
      <w:r w:rsidRPr="004C591F">
        <w:rPr>
          <w:b/>
          <w:bCs/>
          <w:i/>
          <w:iCs/>
        </w:rPr>
        <w:t>4</w:t>
      </w:r>
      <w:r w:rsidRPr="00832B25">
        <w:t xml:space="preserve"> – 4 </w:t>
      </w:r>
      <w:r>
        <w:t>бита на пиксель</w:t>
      </w:r>
    </w:p>
    <w:p w14:paraId="4ED979E3" w14:textId="3A2E6AC7" w:rsidR="00832B25" w:rsidRDefault="00832B25" w:rsidP="004C591F">
      <w:pPr>
        <w:pStyle w:val="a9"/>
        <w:numPr>
          <w:ilvl w:val="0"/>
          <w:numId w:val="2"/>
        </w:numPr>
      </w:pPr>
      <w:r w:rsidRPr="004C591F">
        <w:rPr>
          <w:b/>
          <w:bCs/>
          <w:i/>
          <w:iCs/>
          <w:lang w:val="en-US"/>
        </w:rPr>
        <w:t>Gray</w:t>
      </w:r>
      <w:r w:rsidRPr="004C591F">
        <w:rPr>
          <w:b/>
          <w:bCs/>
          <w:i/>
          <w:iCs/>
        </w:rPr>
        <w:t>8</w:t>
      </w:r>
      <w:r w:rsidRPr="00832B25">
        <w:t xml:space="preserve"> – 8 </w:t>
      </w:r>
      <w:r>
        <w:t>бит на пиксель</w:t>
      </w:r>
    </w:p>
    <w:p w14:paraId="21C32C30" w14:textId="79410E0E" w:rsidR="00832B25" w:rsidRDefault="00832B25" w:rsidP="004C591F">
      <w:pPr>
        <w:pStyle w:val="a9"/>
        <w:numPr>
          <w:ilvl w:val="0"/>
          <w:numId w:val="2"/>
        </w:numPr>
      </w:pPr>
      <w:r w:rsidRPr="004C591F">
        <w:rPr>
          <w:b/>
          <w:bCs/>
          <w:i/>
          <w:iCs/>
          <w:lang w:val="en-US"/>
        </w:rPr>
        <w:t>Indexed</w:t>
      </w:r>
      <w:r w:rsidRPr="004C591F">
        <w:rPr>
          <w:b/>
          <w:bCs/>
          <w:i/>
          <w:iCs/>
        </w:rPr>
        <w:t>1</w:t>
      </w:r>
      <w:r w:rsidRPr="00832B25">
        <w:t xml:space="preserve">, </w:t>
      </w:r>
      <w:r w:rsidRPr="004C591F">
        <w:rPr>
          <w:b/>
          <w:bCs/>
          <w:i/>
          <w:iCs/>
          <w:lang w:val="en-US"/>
        </w:rPr>
        <w:t>Indexed</w:t>
      </w:r>
      <w:r w:rsidRPr="004C591F">
        <w:rPr>
          <w:b/>
          <w:bCs/>
          <w:i/>
          <w:iCs/>
        </w:rPr>
        <w:t>2</w:t>
      </w:r>
      <w:r w:rsidRPr="00832B25">
        <w:t xml:space="preserve">, </w:t>
      </w:r>
      <w:r w:rsidRPr="004C591F">
        <w:rPr>
          <w:b/>
          <w:bCs/>
          <w:i/>
          <w:iCs/>
          <w:lang w:val="en-US"/>
        </w:rPr>
        <w:t>Indexed</w:t>
      </w:r>
      <w:r w:rsidRPr="004C591F">
        <w:rPr>
          <w:b/>
          <w:bCs/>
          <w:i/>
          <w:iCs/>
        </w:rPr>
        <w:t>4</w:t>
      </w:r>
      <w:r w:rsidRPr="00832B25">
        <w:t xml:space="preserve">, </w:t>
      </w:r>
      <w:r w:rsidRPr="004C591F">
        <w:rPr>
          <w:b/>
          <w:bCs/>
          <w:i/>
          <w:iCs/>
          <w:lang w:val="en-US"/>
        </w:rPr>
        <w:t>Indexed</w:t>
      </w:r>
      <w:r w:rsidRPr="004C591F">
        <w:rPr>
          <w:b/>
          <w:bCs/>
          <w:i/>
          <w:iCs/>
        </w:rPr>
        <w:t>8</w:t>
      </w:r>
      <w:r w:rsidRPr="00832B25">
        <w:t xml:space="preserve"> – </w:t>
      </w:r>
      <w:r>
        <w:t>индексированные</w:t>
      </w:r>
      <w:r w:rsidRPr="00832B25">
        <w:t xml:space="preserve"> </w:t>
      </w:r>
      <w:r>
        <w:t>форматы</w:t>
      </w:r>
      <w:r w:rsidRPr="00832B25">
        <w:t xml:space="preserve">, </w:t>
      </w:r>
      <w:r>
        <w:t>каждый пиксель указывает на значение в палитре цвета. Данные форматы компактны, но сложнее в работе.</w:t>
      </w:r>
    </w:p>
    <w:p w14:paraId="5E660103" w14:textId="1501170C" w:rsidR="00B156F9" w:rsidRDefault="00832B25" w:rsidP="008B44BC">
      <w:r w:rsidRPr="004C591F">
        <w:rPr>
          <w:b/>
          <w:bCs/>
          <w:lang w:val="en-US"/>
        </w:rPr>
        <w:t>BitmapPalette</w:t>
      </w:r>
      <w:r w:rsidRPr="00832B25">
        <w:t xml:space="preserve"> </w:t>
      </w:r>
      <w:r>
        <w:t xml:space="preserve">следует передавать как </w:t>
      </w:r>
      <w:r>
        <w:rPr>
          <w:lang w:val="en-US"/>
        </w:rPr>
        <w:t>null</w:t>
      </w:r>
      <w:r>
        <w:t xml:space="preserve">, кроме тех случаев, когда используется </w:t>
      </w:r>
      <w:r w:rsidRPr="00236852">
        <w:rPr>
          <w:b/>
          <w:bCs/>
          <w:lang w:val="en-US"/>
        </w:rPr>
        <w:t>Indexed</w:t>
      </w:r>
      <w:r w:rsidR="004E2848" w:rsidRPr="00236852">
        <w:rPr>
          <w:b/>
          <w:bCs/>
          <w:lang w:val="en-US"/>
        </w:rPr>
        <w:t>X</w:t>
      </w:r>
      <w:r w:rsidR="004E2848" w:rsidRPr="004E2848">
        <w:t xml:space="preserve"> </w:t>
      </w:r>
      <w:r w:rsidR="004E2848">
        <w:t>форматы.</w:t>
      </w:r>
    </w:p>
    <w:p w14:paraId="65DDF236" w14:textId="109C06EC" w:rsidR="00B156F9" w:rsidRPr="00445C4A" w:rsidRDefault="00445C4A" w:rsidP="00445C4A">
      <w:pPr>
        <w:pStyle w:val="3"/>
      </w:pPr>
      <w:r w:rsidRPr="00445C4A">
        <w:rPr>
          <w:rFonts w:ascii="Arial" w:hAnsi="Arial" w:cs="Arial"/>
        </w:rPr>
        <w:t>■</w:t>
      </w:r>
      <w:r>
        <w:t xml:space="preserve"> </w:t>
      </w:r>
      <w:r w:rsidR="00B156F9">
        <w:t xml:space="preserve">Метод </w:t>
      </w:r>
      <w:r w:rsidR="00B156F9">
        <w:rPr>
          <w:lang w:val="en-US"/>
        </w:rPr>
        <w:t>WritePixels</w:t>
      </w:r>
      <w:r w:rsidR="00B156F9" w:rsidRPr="00445C4A">
        <w:t>()</w:t>
      </w:r>
    </w:p>
    <w:p w14:paraId="6EA78029" w14:textId="1D896A8B" w:rsidR="00B156F9" w:rsidRPr="00445C4A" w:rsidRDefault="00445C4A" w:rsidP="008B44BC">
      <w:r>
        <w:t xml:space="preserve">Записывает данные в пиксель или группу пикселей? класса </w:t>
      </w:r>
      <w:r>
        <w:rPr>
          <w:lang w:val="en-US"/>
        </w:rPr>
        <w:t>WritableBitmap</w:t>
      </w:r>
    </w:p>
    <w:p w14:paraId="30098170" w14:textId="77777777" w:rsidR="00445C4A" w:rsidRPr="00445C4A" w:rsidRDefault="00445C4A" w:rsidP="001A085A">
      <w:pPr>
        <w:pStyle w:val="a7"/>
        <w:rPr>
          <w:lang w:val="en-US" w:eastAsia="ru-RU"/>
        </w:rPr>
      </w:pPr>
      <w:r w:rsidRPr="001A085A">
        <w:rPr>
          <w:color w:val="002060"/>
          <w:lang w:val="en-US" w:eastAsia="ru-RU"/>
        </w:rPr>
        <w:t xml:space="preserve">byte </w:t>
      </w:r>
      <w:r w:rsidRPr="00445C4A">
        <w:rPr>
          <w:lang w:val="en-US" w:eastAsia="ru-RU"/>
        </w:rPr>
        <w:t>blue =100;</w:t>
      </w:r>
    </w:p>
    <w:p w14:paraId="77B760E1" w14:textId="77777777" w:rsidR="00445C4A" w:rsidRPr="00445C4A" w:rsidRDefault="00445C4A" w:rsidP="001A085A">
      <w:pPr>
        <w:pStyle w:val="a7"/>
        <w:rPr>
          <w:lang w:val="en-US" w:eastAsia="ru-RU"/>
        </w:rPr>
      </w:pPr>
      <w:r w:rsidRPr="001A085A">
        <w:rPr>
          <w:color w:val="002060"/>
          <w:lang w:val="en-US" w:eastAsia="ru-RU"/>
        </w:rPr>
        <w:t xml:space="preserve">byte </w:t>
      </w:r>
      <w:r w:rsidRPr="00445C4A">
        <w:rPr>
          <w:lang w:val="en-US" w:eastAsia="ru-RU"/>
        </w:rPr>
        <w:t>green = 50;</w:t>
      </w:r>
    </w:p>
    <w:p w14:paraId="510C849C" w14:textId="77777777" w:rsidR="00445C4A" w:rsidRPr="00445C4A" w:rsidRDefault="00445C4A" w:rsidP="001A085A">
      <w:pPr>
        <w:pStyle w:val="a7"/>
        <w:rPr>
          <w:lang w:val="en-US" w:eastAsia="ru-RU"/>
        </w:rPr>
      </w:pPr>
      <w:r w:rsidRPr="001A085A">
        <w:rPr>
          <w:color w:val="002060"/>
          <w:lang w:val="en-US" w:eastAsia="ru-RU"/>
        </w:rPr>
        <w:t xml:space="preserve">byte </w:t>
      </w:r>
      <w:r w:rsidRPr="00445C4A">
        <w:rPr>
          <w:lang w:val="en-US" w:eastAsia="ru-RU"/>
        </w:rPr>
        <w:t>red = 50;</w:t>
      </w:r>
    </w:p>
    <w:p w14:paraId="68482BA9" w14:textId="77777777" w:rsidR="00445C4A" w:rsidRPr="00445C4A" w:rsidRDefault="00445C4A" w:rsidP="001A085A">
      <w:pPr>
        <w:pStyle w:val="a7"/>
        <w:rPr>
          <w:lang w:val="en-US" w:eastAsia="ru-RU"/>
        </w:rPr>
      </w:pPr>
      <w:r w:rsidRPr="001A085A">
        <w:rPr>
          <w:color w:val="002060"/>
          <w:lang w:val="en-US" w:eastAsia="ru-RU"/>
        </w:rPr>
        <w:t xml:space="preserve">byte </w:t>
      </w:r>
      <w:r w:rsidRPr="00445C4A">
        <w:rPr>
          <w:lang w:val="en-US" w:eastAsia="ru-RU"/>
        </w:rPr>
        <w:t>alpha = 255;</w:t>
      </w:r>
    </w:p>
    <w:p w14:paraId="33BFEE2D" w14:textId="77777777" w:rsidR="00445C4A" w:rsidRPr="00445C4A" w:rsidRDefault="00445C4A" w:rsidP="001A085A">
      <w:pPr>
        <w:pStyle w:val="a7"/>
        <w:rPr>
          <w:lang w:val="en-US" w:eastAsia="ru-RU"/>
        </w:rPr>
      </w:pPr>
      <w:r w:rsidRPr="001A085A">
        <w:rPr>
          <w:color w:val="002060"/>
          <w:lang w:val="en-US" w:eastAsia="ru-RU"/>
        </w:rPr>
        <w:t>byte</w:t>
      </w:r>
      <w:r w:rsidRPr="00445C4A">
        <w:rPr>
          <w:lang w:val="en-US" w:eastAsia="ru-RU"/>
        </w:rPr>
        <w:t>[] colorData = {blue, green, red, alpha};</w:t>
      </w:r>
    </w:p>
    <w:p w14:paraId="06584DAE" w14:textId="77777777" w:rsidR="00445C4A" w:rsidRPr="00445C4A" w:rsidRDefault="00445C4A" w:rsidP="001A085A">
      <w:pPr>
        <w:pStyle w:val="a7"/>
      </w:pPr>
      <w:r w:rsidRPr="00445C4A">
        <w:t>// Обновить одиночный пиксель. Область начинается с (0,0)</w:t>
      </w:r>
    </w:p>
    <w:p w14:paraId="04A8CFCD" w14:textId="77777777" w:rsidR="00445C4A" w:rsidRPr="00445C4A" w:rsidRDefault="00445C4A" w:rsidP="001A085A">
      <w:pPr>
        <w:pStyle w:val="a7"/>
      </w:pPr>
      <w:r w:rsidRPr="00445C4A">
        <w:t>//и имеет размер в 1 пиксель в ширину и 1 пиксель в высоту.</w:t>
      </w:r>
    </w:p>
    <w:p w14:paraId="5B3898CE" w14:textId="77777777" w:rsidR="00445C4A" w:rsidRPr="00445C4A" w:rsidRDefault="00445C4A" w:rsidP="001A085A">
      <w:pPr>
        <w:pStyle w:val="a7"/>
      </w:pPr>
      <w:r w:rsidRPr="001A085A">
        <w:rPr>
          <w:color w:val="7030A0"/>
        </w:rPr>
        <w:lastRenderedPageBreak/>
        <w:t xml:space="preserve">Int32Rect </w:t>
      </w:r>
      <w:r w:rsidRPr="00445C4A">
        <w:t xml:space="preserve">rect = </w:t>
      </w:r>
      <w:r w:rsidRPr="001A085A">
        <w:rPr>
          <w:color w:val="002060"/>
        </w:rPr>
        <w:t xml:space="preserve">new </w:t>
      </w:r>
      <w:r w:rsidRPr="001A085A">
        <w:rPr>
          <w:color w:val="7030A0"/>
        </w:rPr>
        <w:t>Int32Rect</w:t>
      </w:r>
      <w:r w:rsidRPr="00445C4A">
        <w:t>(0, 0, 1, 1);</w:t>
      </w:r>
    </w:p>
    <w:p w14:paraId="254AEC8E" w14:textId="77777777" w:rsidR="00445C4A" w:rsidRPr="00445C4A" w:rsidRDefault="00445C4A" w:rsidP="001A085A">
      <w:pPr>
        <w:pStyle w:val="a7"/>
      </w:pPr>
      <w:r w:rsidRPr="00445C4A">
        <w:t>// Записать 4 байта из массива в растровое изображение.</w:t>
      </w:r>
    </w:p>
    <w:p w14:paraId="4661D5A2" w14:textId="25950707" w:rsidR="00445C4A" w:rsidRDefault="00445C4A" w:rsidP="001A085A">
      <w:pPr>
        <w:pStyle w:val="a7"/>
      </w:pPr>
      <w:r w:rsidRPr="00445C4A">
        <w:t>wb.</w:t>
      </w:r>
      <w:r w:rsidRPr="00F7079F">
        <w:rPr>
          <w:color w:val="C00000"/>
        </w:rPr>
        <w:t>WritePixels</w:t>
      </w:r>
      <w:r w:rsidRPr="00445C4A">
        <w:t>(rect, colorData, 4, 0);</w:t>
      </w:r>
    </w:p>
    <w:p w14:paraId="0E79DECB" w14:textId="77777777" w:rsidR="001A085A" w:rsidRPr="00731E93" w:rsidRDefault="001A085A" w:rsidP="00445C4A"/>
    <w:p w14:paraId="613B532F" w14:textId="3508F8A9" w:rsidR="001A085A" w:rsidRDefault="001A085A" w:rsidP="00445C4A">
      <w:r>
        <w:t>Конструктор</w:t>
      </w:r>
      <w:r w:rsidRPr="005144B1">
        <w:t xml:space="preserve"> </w:t>
      </w:r>
      <w:r>
        <w:rPr>
          <w:lang w:val="en-US"/>
        </w:rPr>
        <w:t>Int</w:t>
      </w:r>
      <w:r w:rsidRPr="005144B1">
        <w:t>32</w:t>
      </w:r>
      <w:r>
        <w:rPr>
          <w:lang w:val="en-US"/>
        </w:rPr>
        <w:t>Rect</w:t>
      </w:r>
      <w:r w:rsidRPr="005144B1">
        <w:t>(</w:t>
      </w:r>
      <w:r>
        <w:rPr>
          <w:lang w:val="en-US"/>
        </w:rPr>
        <w:t>x</w:t>
      </w:r>
      <w:r w:rsidRPr="005144B1">
        <w:t xml:space="preserve">, </w:t>
      </w:r>
      <w:r>
        <w:rPr>
          <w:lang w:val="en-US"/>
        </w:rPr>
        <w:t>y</w:t>
      </w:r>
      <w:r w:rsidRPr="005144B1">
        <w:t xml:space="preserve">, </w:t>
      </w:r>
      <w:r>
        <w:rPr>
          <w:lang w:val="en-US"/>
        </w:rPr>
        <w:t>width</w:t>
      </w:r>
      <w:r w:rsidRPr="005144B1">
        <w:t xml:space="preserve">, </w:t>
      </w:r>
      <w:r>
        <w:rPr>
          <w:lang w:val="en-US"/>
        </w:rPr>
        <w:t>height</w:t>
      </w:r>
      <w:r w:rsidRPr="005144B1">
        <w:t>)</w:t>
      </w:r>
      <w:r w:rsidR="005144B1" w:rsidRPr="005144B1">
        <w:t xml:space="preserve"> – </w:t>
      </w:r>
      <w:r w:rsidR="005144B1">
        <w:t>высота</w:t>
      </w:r>
      <w:r w:rsidR="005144B1" w:rsidRPr="005144B1">
        <w:t xml:space="preserve"> </w:t>
      </w:r>
      <w:r w:rsidR="005144B1">
        <w:t>и ширина должна быть (1,1).</w:t>
      </w:r>
    </w:p>
    <w:p w14:paraId="34384383" w14:textId="7C9E48AF" w:rsidR="005144B1" w:rsidRDefault="005144B1" w:rsidP="00445C4A">
      <w:r>
        <w:t xml:space="preserve">Байтовый массив должен содержать 4 элемента, даже если выбран формат </w:t>
      </w:r>
      <w:r>
        <w:rPr>
          <w:lang w:val="en-US"/>
        </w:rPr>
        <w:t>Bgr</w:t>
      </w:r>
      <w:r w:rsidRPr="005144B1">
        <w:t>32</w:t>
      </w:r>
      <w:r>
        <w:t>.</w:t>
      </w:r>
    </w:p>
    <w:p w14:paraId="5F5765F9" w14:textId="1F22ECC1" w:rsidR="005144B1" w:rsidRPr="00731E93" w:rsidRDefault="005144B1" w:rsidP="00445C4A">
      <w:r>
        <w:t xml:space="preserve">Чтобы отобразить содержимое </w:t>
      </w:r>
      <w:r>
        <w:rPr>
          <w:lang w:val="en-US"/>
        </w:rPr>
        <w:t>WritableBitmap</w:t>
      </w:r>
      <w:r>
        <w:t xml:space="preserve">, нужно поместить его в свойство </w:t>
      </w:r>
      <w:r>
        <w:rPr>
          <w:lang w:val="en-US"/>
        </w:rPr>
        <w:t>Image</w:t>
      </w:r>
      <w:r w:rsidRPr="005144B1">
        <w:t>.</w:t>
      </w:r>
      <w:r>
        <w:rPr>
          <w:lang w:val="en-US"/>
        </w:rPr>
        <w:t>Source</w:t>
      </w:r>
      <w:r>
        <w:t xml:space="preserve">, затем поместить </w:t>
      </w:r>
      <w:r>
        <w:rPr>
          <w:lang w:val="en-US"/>
        </w:rPr>
        <w:t>Image</w:t>
      </w:r>
      <w:r w:rsidRPr="005144B1">
        <w:t xml:space="preserve"> </w:t>
      </w:r>
      <w:r>
        <w:t>в контейнер.</w:t>
      </w:r>
    </w:p>
    <w:p w14:paraId="5737212A" w14:textId="490AEBEE" w:rsidR="001A085A" w:rsidRDefault="00F7079F" w:rsidP="00445C4A">
      <w:r>
        <w:rPr>
          <w:lang w:val="en-US"/>
        </w:rPr>
        <w:t>WritePixels</w:t>
      </w:r>
      <w:r w:rsidRPr="00F7079F">
        <w:t xml:space="preserve"> </w:t>
      </w:r>
      <w:r>
        <w:t>не стоит вызывать слишком большое количество раз, так как это связано с накладными расходами.</w:t>
      </w:r>
      <w:r w:rsidR="00424DD4" w:rsidRPr="00424DD4">
        <w:t xml:space="preserve"> </w:t>
      </w:r>
      <w:r w:rsidR="00424DD4">
        <w:t>Фактически использование этого метода – это обновление изображения на каждом пикселе.</w:t>
      </w:r>
    </w:p>
    <w:p w14:paraId="4309F62F" w14:textId="77777777" w:rsidR="00424DD4" w:rsidRPr="00424DD4" w:rsidRDefault="00424DD4" w:rsidP="00445C4A"/>
    <w:p w14:paraId="184DDE5A" w14:textId="11855216" w:rsidR="00F7079F" w:rsidRDefault="00424DD4" w:rsidP="00445C4A">
      <w:r>
        <w:t>Гораздо эффективнее обновлять изображение сразу, или определенными областями.</w:t>
      </w:r>
    </w:p>
    <w:p w14:paraId="2090B8EA" w14:textId="77777777" w:rsidR="00BA7555" w:rsidRDefault="00BA7555" w:rsidP="00BA7555">
      <w:r w:rsidRPr="00BA7555">
        <w:t xml:space="preserve">Если требуется выполнять частые обновления данных изображения в WriteableBitmap и делать это из другого потока, можно еще более оптимизировать код, используя фоновый буфер WriteableBitmap. Базовый процесс выглядит следующим образом: </w:t>
      </w:r>
    </w:p>
    <w:p w14:paraId="2B93B6A3" w14:textId="77777777" w:rsidR="00BA7555" w:rsidRDefault="00BA7555" w:rsidP="00BA7555">
      <w:pPr>
        <w:pStyle w:val="a9"/>
        <w:numPr>
          <w:ilvl w:val="0"/>
          <w:numId w:val="3"/>
        </w:numPr>
      </w:pPr>
      <w:r w:rsidRPr="00BA7555">
        <w:t>с помощью метода Lock() зарезервировать фоновый буфер</w:t>
      </w:r>
    </w:p>
    <w:p w14:paraId="52DE7ABC" w14:textId="77777777" w:rsidR="00BA7555" w:rsidRDefault="00BA7555" w:rsidP="00BA7555">
      <w:pPr>
        <w:pStyle w:val="a9"/>
        <w:numPr>
          <w:ilvl w:val="0"/>
          <w:numId w:val="3"/>
        </w:numPr>
      </w:pPr>
      <w:r w:rsidRPr="00BA7555">
        <w:t>получить указатель на этот буфер, обновить его</w:t>
      </w:r>
    </w:p>
    <w:p w14:paraId="65594056" w14:textId="77777777" w:rsidR="00BA7555" w:rsidRDefault="00BA7555" w:rsidP="00BA7555">
      <w:pPr>
        <w:pStyle w:val="a9"/>
        <w:numPr>
          <w:ilvl w:val="0"/>
          <w:numId w:val="3"/>
        </w:numPr>
      </w:pPr>
      <w:r w:rsidRPr="00BA7555">
        <w:t>указать измененную область вызовом AddDirtyRect()</w:t>
      </w:r>
    </w:p>
    <w:p w14:paraId="5A6F7A8B" w14:textId="77777777" w:rsidR="00BA7555" w:rsidRDefault="00BA7555" w:rsidP="00BA7555">
      <w:pPr>
        <w:pStyle w:val="a9"/>
        <w:numPr>
          <w:ilvl w:val="0"/>
          <w:numId w:val="3"/>
        </w:numPr>
      </w:pPr>
      <w:r w:rsidRPr="00BA7555">
        <w:t>затем снять блокировку с фонового буфера методом Unlock()</w:t>
      </w:r>
    </w:p>
    <w:p w14:paraId="42AAD0D0" w14:textId="17B01DAF" w:rsidR="00BA7555" w:rsidRPr="00BA7555" w:rsidRDefault="00BA7555" w:rsidP="00BA7555">
      <w:r w:rsidRPr="00BA7555">
        <w:t>Этот процесс потребует небезопасного кода.</w:t>
      </w:r>
    </w:p>
    <w:p w14:paraId="0C10C0E2" w14:textId="13EF1BDF" w:rsidR="00445C4A" w:rsidRDefault="00445C4A" w:rsidP="008B44BC"/>
    <w:p w14:paraId="604B9F8C" w14:textId="77777777" w:rsidR="00703C86" w:rsidRPr="00703C86" w:rsidRDefault="00703C86" w:rsidP="008B44BC">
      <w:pPr>
        <w:rPr>
          <w:lang w:val="en-US"/>
        </w:rPr>
      </w:pPr>
    </w:p>
    <w:p w14:paraId="016932EE" w14:textId="7DC8BC0C" w:rsidR="00D24EC8" w:rsidRDefault="00A42CED" w:rsidP="00A42CED">
      <w:pPr>
        <w:pStyle w:val="1"/>
        <w:jc w:val="center"/>
        <w:rPr>
          <w:sz w:val="48"/>
          <w:szCs w:val="40"/>
        </w:rPr>
      </w:pPr>
      <w:r w:rsidRPr="00832B25">
        <w:rPr>
          <w:sz w:val="48"/>
          <w:szCs w:val="40"/>
        </w:rPr>
        <w:t>3</w:t>
      </w:r>
      <w:r w:rsidRPr="00A42CED">
        <w:rPr>
          <w:sz w:val="48"/>
          <w:szCs w:val="40"/>
          <w:lang w:val="en-US"/>
        </w:rPr>
        <w:t>D</w:t>
      </w:r>
      <w:r w:rsidRPr="00832B25">
        <w:rPr>
          <w:sz w:val="48"/>
          <w:szCs w:val="40"/>
        </w:rPr>
        <w:t xml:space="preserve"> </w:t>
      </w:r>
      <w:r w:rsidRPr="00A42CED">
        <w:rPr>
          <w:sz w:val="48"/>
          <w:szCs w:val="40"/>
        </w:rPr>
        <w:t>Графика</w:t>
      </w:r>
    </w:p>
    <w:p w14:paraId="18E30ED3" w14:textId="77777777" w:rsidR="00827DF2" w:rsidRPr="00827DF2" w:rsidRDefault="00827DF2" w:rsidP="00827DF2"/>
    <w:sectPr w:rsidR="00827DF2" w:rsidRPr="00827DF2" w:rsidSect="00686240">
      <w:pgSz w:w="11906" w:h="16838" w:code="9"/>
      <w:pgMar w:top="1134" w:right="851" w:bottom="1134" w:left="1701" w:header="709" w:footer="709" w:gutter="0"/>
      <w:pgNumType w:start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E64C5"/>
    <w:multiLevelType w:val="hybridMultilevel"/>
    <w:tmpl w:val="9CE817DC"/>
    <w:lvl w:ilvl="0" w:tplc="B48A86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AA06F3"/>
    <w:multiLevelType w:val="hybridMultilevel"/>
    <w:tmpl w:val="71AC5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063AEC"/>
    <w:multiLevelType w:val="hybridMultilevel"/>
    <w:tmpl w:val="290C3948"/>
    <w:lvl w:ilvl="0" w:tplc="CC8E18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669600">
    <w:abstractNumId w:val="2"/>
  </w:num>
  <w:num w:numId="2" w16cid:durableId="2127574839">
    <w:abstractNumId w:val="1"/>
  </w:num>
  <w:num w:numId="3" w16cid:durableId="204297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C2"/>
    <w:rsid w:val="00052307"/>
    <w:rsid w:val="00072FC3"/>
    <w:rsid w:val="000B6ABC"/>
    <w:rsid w:val="000C55C6"/>
    <w:rsid w:val="00106235"/>
    <w:rsid w:val="0015009B"/>
    <w:rsid w:val="001959C2"/>
    <w:rsid w:val="001A085A"/>
    <w:rsid w:val="001A40AC"/>
    <w:rsid w:val="001C11F6"/>
    <w:rsid w:val="001C1D92"/>
    <w:rsid w:val="001C5716"/>
    <w:rsid w:val="001F7E61"/>
    <w:rsid w:val="00236852"/>
    <w:rsid w:val="002539CF"/>
    <w:rsid w:val="00273924"/>
    <w:rsid w:val="00300CB6"/>
    <w:rsid w:val="00314BAF"/>
    <w:rsid w:val="00357821"/>
    <w:rsid w:val="00367A84"/>
    <w:rsid w:val="00375B7E"/>
    <w:rsid w:val="00376351"/>
    <w:rsid w:val="00377BA4"/>
    <w:rsid w:val="004051FA"/>
    <w:rsid w:val="00424DD4"/>
    <w:rsid w:val="00427CED"/>
    <w:rsid w:val="00435476"/>
    <w:rsid w:val="00445C4A"/>
    <w:rsid w:val="00452FA4"/>
    <w:rsid w:val="00455F50"/>
    <w:rsid w:val="004671DC"/>
    <w:rsid w:val="00483C9B"/>
    <w:rsid w:val="004C591F"/>
    <w:rsid w:val="004E023D"/>
    <w:rsid w:val="004E2848"/>
    <w:rsid w:val="005144B1"/>
    <w:rsid w:val="00531194"/>
    <w:rsid w:val="00572E9F"/>
    <w:rsid w:val="005A5476"/>
    <w:rsid w:val="005B51AC"/>
    <w:rsid w:val="00637F08"/>
    <w:rsid w:val="00686240"/>
    <w:rsid w:val="006C0B77"/>
    <w:rsid w:val="006C23FF"/>
    <w:rsid w:val="006C5D2A"/>
    <w:rsid w:val="006F0494"/>
    <w:rsid w:val="00703C86"/>
    <w:rsid w:val="00731E93"/>
    <w:rsid w:val="00760A10"/>
    <w:rsid w:val="00786F0B"/>
    <w:rsid w:val="00797E62"/>
    <w:rsid w:val="007D5EDD"/>
    <w:rsid w:val="008111A2"/>
    <w:rsid w:val="008242FF"/>
    <w:rsid w:val="00827DF2"/>
    <w:rsid w:val="008307CB"/>
    <w:rsid w:val="00832B25"/>
    <w:rsid w:val="00854CEF"/>
    <w:rsid w:val="00870751"/>
    <w:rsid w:val="0087675F"/>
    <w:rsid w:val="008775CD"/>
    <w:rsid w:val="00887472"/>
    <w:rsid w:val="008B44BC"/>
    <w:rsid w:val="00922C48"/>
    <w:rsid w:val="00927163"/>
    <w:rsid w:val="00960CC7"/>
    <w:rsid w:val="00A32F9D"/>
    <w:rsid w:val="00A42CED"/>
    <w:rsid w:val="00A55BD9"/>
    <w:rsid w:val="00AB0FE9"/>
    <w:rsid w:val="00AC05C3"/>
    <w:rsid w:val="00AD3FE2"/>
    <w:rsid w:val="00AE250F"/>
    <w:rsid w:val="00B1252E"/>
    <w:rsid w:val="00B156F9"/>
    <w:rsid w:val="00B42393"/>
    <w:rsid w:val="00B73657"/>
    <w:rsid w:val="00B915B7"/>
    <w:rsid w:val="00BA7555"/>
    <w:rsid w:val="00C57E84"/>
    <w:rsid w:val="00D24EC8"/>
    <w:rsid w:val="00D65181"/>
    <w:rsid w:val="00D87143"/>
    <w:rsid w:val="00DA3419"/>
    <w:rsid w:val="00DB0457"/>
    <w:rsid w:val="00DD469F"/>
    <w:rsid w:val="00DF3AAC"/>
    <w:rsid w:val="00E13AAE"/>
    <w:rsid w:val="00EA59DF"/>
    <w:rsid w:val="00EB2210"/>
    <w:rsid w:val="00EE4070"/>
    <w:rsid w:val="00EF4E36"/>
    <w:rsid w:val="00F107F6"/>
    <w:rsid w:val="00F12C76"/>
    <w:rsid w:val="00F3157F"/>
    <w:rsid w:val="00F7079F"/>
    <w:rsid w:val="00F9177C"/>
    <w:rsid w:val="00FC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1307C"/>
  <w15:chartTrackingRefBased/>
  <w15:docId w15:val="{7841BB77-1726-418C-A636-8C94A1D95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FE9"/>
    <w:pPr>
      <w:tabs>
        <w:tab w:val="center" w:pos="4677"/>
      </w:tabs>
      <w:spacing w:after="120" w:line="240" w:lineRule="auto"/>
    </w:pPr>
    <w:rPr>
      <w:rFonts w:cstheme="minorHAnsi"/>
      <w:sz w:val="28"/>
    </w:rPr>
  </w:style>
  <w:style w:type="paragraph" w:styleId="1">
    <w:name w:val="heading 1"/>
    <w:aliases w:val="Заг. 1"/>
    <w:basedOn w:val="a"/>
    <w:next w:val="a"/>
    <w:link w:val="10"/>
    <w:uiPriority w:val="9"/>
    <w:qFormat/>
    <w:rsid w:val="00377BA4"/>
    <w:pPr>
      <w:keepNext/>
      <w:keepLines/>
      <w:spacing w:before="240" w:after="240"/>
      <w:outlineLvl w:val="0"/>
    </w:pPr>
    <w:rPr>
      <w:rFonts w:eastAsiaTheme="majorEastAsia" w:cstheme="majorBidi"/>
      <w:sz w:val="40"/>
      <w:szCs w:val="32"/>
    </w:rPr>
  </w:style>
  <w:style w:type="paragraph" w:styleId="2">
    <w:name w:val="heading 2"/>
    <w:aliases w:val="Заг. 2"/>
    <w:basedOn w:val="a"/>
    <w:next w:val="a"/>
    <w:link w:val="20"/>
    <w:uiPriority w:val="9"/>
    <w:unhideWhenUsed/>
    <w:qFormat/>
    <w:rsid w:val="00377BA4"/>
    <w:pPr>
      <w:keepNext/>
      <w:keepLines/>
      <w:spacing w:before="240" w:after="240"/>
      <w:outlineLvl w:val="1"/>
    </w:pPr>
    <w:rPr>
      <w:rFonts w:eastAsiaTheme="majorEastAsia" w:cstheme="majorBidi"/>
      <w:sz w:val="36"/>
      <w:szCs w:val="26"/>
    </w:rPr>
  </w:style>
  <w:style w:type="paragraph" w:styleId="3">
    <w:name w:val="heading 3"/>
    <w:aliases w:val="Заг. 3"/>
    <w:basedOn w:val="a"/>
    <w:next w:val="a"/>
    <w:link w:val="30"/>
    <w:uiPriority w:val="9"/>
    <w:unhideWhenUsed/>
    <w:qFormat/>
    <w:rsid w:val="00377BA4"/>
    <w:pPr>
      <w:keepNext/>
      <w:keepLines/>
      <w:spacing w:before="120"/>
      <w:outlineLvl w:val="2"/>
    </w:pPr>
    <w:rPr>
      <w:rFonts w:eastAsiaTheme="majorEastAsia" w:cstheme="majorBidi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959C2"/>
    <w:pPr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59C2"/>
    <w:rPr>
      <w:rFonts w:ascii="Cambria" w:eastAsiaTheme="majorEastAsia" w:hAnsi="Cambria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aliases w:val="Заг. 1 Знак"/>
    <w:basedOn w:val="a0"/>
    <w:link w:val="1"/>
    <w:uiPriority w:val="9"/>
    <w:rsid w:val="00377BA4"/>
    <w:rPr>
      <w:rFonts w:ascii="Cambria" w:eastAsiaTheme="majorEastAsia" w:hAnsi="Cambria" w:cstheme="majorBidi"/>
      <w:sz w:val="40"/>
      <w:szCs w:val="32"/>
    </w:rPr>
  </w:style>
  <w:style w:type="character" w:customStyle="1" w:styleId="20">
    <w:name w:val="Заголовок 2 Знак"/>
    <w:aliases w:val="Заг. 2 Знак"/>
    <w:basedOn w:val="a0"/>
    <w:link w:val="2"/>
    <w:uiPriority w:val="9"/>
    <w:rsid w:val="00377BA4"/>
    <w:rPr>
      <w:rFonts w:ascii="Cambria" w:eastAsiaTheme="majorEastAsia" w:hAnsi="Cambria" w:cstheme="majorBidi"/>
      <w:sz w:val="36"/>
      <w:szCs w:val="26"/>
    </w:rPr>
  </w:style>
  <w:style w:type="paragraph" w:styleId="a5">
    <w:name w:val="No Spacing"/>
    <w:link w:val="a6"/>
    <w:uiPriority w:val="1"/>
    <w:qFormat/>
    <w:rsid w:val="006C5D2A"/>
    <w:pPr>
      <w:spacing w:after="0" w:line="240" w:lineRule="auto"/>
    </w:pPr>
    <w:rPr>
      <w:rFonts w:ascii="Times New Roman" w:hAnsi="Times New Roman"/>
      <w:sz w:val="28"/>
    </w:rPr>
  </w:style>
  <w:style w:type="paragraph" w:customStyle="1" w:styleId="a7">
    <w:name w:val="Код"/>
    <w:basedOn w:val="a"/>
    <w:qFormat/>
    <w:rsid w:val="00DB0457"/>
    <w:pPr>
      <w:spacing w:after="0" w:line="360" w:lineRule="auto"/>
    </w:pPr>
    <w:rPr>
      <w:rFonts w:ascii="Cascadia Mono" w:hAnsi="Cascadia Mono"/>
      <w:sz w:val="22"/>
      <w:szCs w:val="20"/>
    </w:rPr>
  </w:style>
  <w:style w:type="paragraph" w:customStyle="1" w:styleId="11">
    <w:name w:val="Оператор 1"/>
    <w:basedOn w:val="a7"/>
    <w:rsid w:val="006C5D2A"/>
    <w:rPr>
      <w:color w:val="0070C0"/>
      <w:lang w:val="en-US"/>
    </w:rPr>
  </w:style>
  <w:style w:type="paragraph" w:customStyle="1" w:styleId="a8">
    <w:name w:val="Другой"/>
    <w:basedOn w:val="a"/>
    <w:qFormat/>
    <w:rsid w:val="00786F0B"/>
    <w:rPr>
      <w:rFonts w:ascii="Microsoft YaHei Light" w:hAnsi="Microsoft YaHei Light"/>
    </w:rPr>
  </w:style>
  <w:style w:type="character" w:customStyle="1" w:styleId="30">
    <w:name w:val="Заголовок 3 Знак"/>
    <w:aliases w:val="Заг. 3 Знак"/>
    <w:basedOn w:val="a0"/>
    <w:link w:val="3"/>
    <w:uiPriority w:val="9"/>
    <w:rsid w:val="00377BA4"/>
    <w:rPr>
      <w:rFonts w:ascii="Cambria" w:eastAsiaTheme="majorEastAsia" w:hAnsi="Cambria" w:cstheme="majorBidi"/>
      <w:sz w:val="32"/>
      <w:szCs w:val="24"/>
    </w:rPr>
  </w:style>
  <w:style w:type="character" w:customStyle="1" w:styleId="a6">
    <w:name w:val="Без интервала Знак"/>
    <w:basedOn w:val="a0"/>
    <w:link w:val="a5"/>
    <w:uiPriority w:val="1"/>
    <w:rsid w:val="00686240"/>
    <w:rPr>
      <w:rFonts w:ascii="Times New Roman" w:hAnsi="Times New Roman"/>
      <w:sz w:val="28"/>
    </w:rPr>
  </w:style>
  <w:style w:type="paragraph" w:styleId="a9">
    <w:name w:val="List Paragraph"/>
    <w:basedOn w:val="a"/>
    <w:uiPriority w:val="34"/>
    <w:rsid w:val="00686240"/>
    <w:pPr>
      <w:ind w:left="720"/>
      <w:contextualSpacing/>
    </w:pPr>
  </w:style>
  <w:style w:type="table" w:styleId="aa">
    <w:name w:val="Table Grid"/>
    <w:basedOn w:val="a1"/>
    <w:uiPriority w:val="39"/>
    <w:rsid w:val="00A42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unhideWhenUsed/>
    <w:qFormat/>
    <w:rsid w:val="004051FA"/>
    <w:pPr>
      <w:spacing w:after="200"/>
    </w:pPr>
    <w:rPr>
      <w:i/>
      <w:iCs/>
      <w:color w:val="44546A" w:themeColor="text2"/>
      <w:sz w:val="18"/>
      <w:szCs w:val="18"/>
    </w:rPr>
  </w:style>
  <w:style w:type="character" w:styleId="ac">
    <w:name w:val="Emphasis"/>
    <w:basedOn w:val="a0"/>
    <w:uiPriority w:val="20"/>
    <w:qFormat/>
    <w:rsid w:val="008B44BC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445C4A"/>
    <w:pPr>
      <w:tabs>
        <w:tab w:val="clear" w:pos="4677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45C4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45C4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445C4A"/>
  </w:style>
  <w:style w:type="character" w:customStyle="1" w:styleId="hljs-number">
    <w:name w:val="hljs-number"/>
    <w:basedOn w:val="a0"/>
    <w:rsid w:val="00445C4A"/>
  </w:style>
  <w:style w:type="character" w:customStyle="1" w:styleId="hljs-comment">
    <w:name w:val="hljs-comment"/>
    <w:basedOn w:val="a0"/>
    <w:rsid w:val="00445C4A"/>
  </w:style>
  <w:style w:type="character" w:styleId="ad">
    <w:name w:val="Hyperlink"/>
    <w:basedOn w:val="a0"/>
    <w:uiPriority w:val="99"/>
    <w:unhideWhenUsed/>
    <w:rsid w:val="00703C8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03C8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3A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5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D23E7-3BC5-4F9C-84BE-D79D1F3DE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7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Производительная графика С#</vt:lpstr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Графика С#</dc:title>
  <dc:subject/>
  <dc:creator>Андрей Пришутов</dc:creator>
  <cp:keywords/>
  <dc:description/>
  <cp:lastModifiedBy>Андрей Пришутов</cp:lastModifiedBy>
  <cp:revision>33</cp:revision>
  <dcterms:created xsi:type="dcterms:W3CDTF">2022-10-08T15:55:00Z</dcterms:created>
  <dcterms:modified xsi:type="dcterms:W3CDTF">2022-11-04T12:39:00Z</dcterms:modified>
</cp:coreProperties>
</file>