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659C1" w14:textId="2A3BF0AF" w:rsidR="00E6499C" w:rsidRPr="00E6499C" w:rsidRDefault="00E6499C" w:rsidP="00E6499C">
      <w:pPr>
        <w:rPr>
          <w:b/>
          <w:bCs/>
        </w:rPr>
      </w:pPr>
      <w:r w:rsidRPr="00E6499C">
        <w:rPr>
          <w:b/>
          <w:bCs/>
        </w:rPr>
        <w:t xml:space="preserve">What is Child Bereavement </w:t>
      </w:r>
      <w:r w:rsidR="00596973" w:rsidRPr="00E6499C">
        <w:rPr>
          <w:b/>
          <w:bCs/>
        </w:rPr>
        <w:t>Counselling</w:t>
      </w:r>
      <w:r w:rsidRPr="00E6499C">
        <w:rPr>
          <w:b/>
          <w:bCs/>
        </w:rPr>
        <w:t>?</w:t>
      </w:r>
    </w:p>
    <w:p w14:paraId="159E2CCA" w14:textId="43ABABBC" w:rsidR="00E6499C" w:rsidRPr="00E6499C" w:rsidRDefault="00E6499C" w:rsidP="00E6499C">
      <w:r w:rsidRPr="00E6499C">
        <w:t xml:space="preserve">Child bereavement </w:t>
      </w:r>
      <w:r w:rsidRPr="00E6499C">
        <w:t>counselling</w:t>
      </w:r>
      <w:r w:rsidRPr="00E6499C">
        <w:t xml:space="preserve"> is a specialized form of therapy designed to help children and adolescents cope with the loss of a loved one. This type of </w:t>
      </w:r>
      <w:r w:rsidRPr="00E6499C">
        <w:t>counselling</w:t>
      </w:r>
      <w:r w:rsidRPr="00E6499C">
        <w:t xml:space="preserve"> provides a safe, supportive environment where young individuals can express their feelings, understand their emotions, and learn healthy ways to grieve. Trained </w:t>
      </w:r>
      <w:r w:rsidRPr="00E6499C">
        <w:t>counsellors</w:t>
      </w:r>
      <w:r w:rsidRPr="00E6499C">
        <w:t xml:space="preserve"> use age-appropriate techniques to guide children through the complex process of mourning, ensuring they feel understood and supported during this difficult time.</w:t>
      </w:r>
    </w:p>
    <w:p w14:paraId="70290C89" w14:textId="048A9EEE" w:rsidR="00E6499C" w:rsidRPr="00E6499C" w:rsidRDefault="00E6499C" w:rsidP="00E6499C">
      <w:pPr>
        <w:rPr>
          <w:b/>
          <w:bCs/>
        </w:rPr>
      </w:pPr>
      <w:r w:rsidRPr="00E6499C">
        <w:rPr>
          <w:b/>
          <w:bCs/>
        </w:rPr>
        <w:t xml:space="preserve">Who is Child Bereavement </w:t>
      </w:r>
      <w:r w:rsidRPr="00E6499C">
        <w:rPr>
          <w:b/>
          <w:bCs/>
        </w:rPr>
        <w:t>Counselling</w:t>
      </w:r>
      <w:r w:rsidRPr="00E6499C">
        <w:rPr>
          <w:b/>
          <w:bCs/>
        </w:rPr>
        <w:t xml:space="preserve"> For?</w:t>
      </w:r>
    </w:p>
    <w:p w14:paraId="71D2C4B9" w14:textId="3EAEC86C" w:rsidR="00E6499C" w:rsidRPr="00E6499C" w:rsidRDefault="00E6499C" w:rsidP="00E6499C">
      <w:r w:rsidRPr="00E6499C">
        <w:t xml:space="preserve">Child bereavement </w:t>
      </w:r>
      <w:r w:rsidRPr="00E6499C">
        <w:t>counselling</w:t>
      </w:r>
      <w:r w:rsidRPr="00E6499C">
        <w:t xml:space="preserve"> is beneficial for:</w:t>
      </w:r>
    </w:p>
    <w:p w14:paraId="3DD1EF35" w14:textId="77777777" w:rsidR="00E6499C" w:rsidRPr="00E6499C" w:rsidRDefault="00E6499C" w:rsidP="00E6499C">
      <w:pPr>
        <w:numPr>
          <w:ilvl w:val="0"/>
          <w:numId w:val="1"/>
        </w:numPr>
      </w:pPr>
      <w:r w:rsidRPr="00E6499C">
        <w:rPr>
          <w:b/>
          <w:bCs/>
        </w:rPr>
        <w:t>Children and Adolescents:</w:t>
      </w:r>
      <w:r w:rsidRPr="00E6499C">
        <w:t xml:space="preserve"> Young individuals who have experienced the death of a parent, sibling, grandparent, or another significant person in their lives.</w:t>
      </w:r>
    </w:p>
    <w:p w14:paraId="39D2A3CA" w14:textId="77777777" w:rsidR="00E6499C" w:rsidRPr="00E6499C" w:rsidRDefault="00E6499C" w:rsidP="00E6499C">
      <w:pPr>
        <w:numPr>
          <w:ilvl w:val="0"/>
          <w:numId w:val="1"/>
        </w:numPr>
      </w:pPr>
      <w:r w:rsidRPr="00E6499C">
        <w:rPr>
          <w:b/>
          <w:bCs/>
        </w:rPr>
        <w:t>Families with Grieving Children:</w:t>
      </w:r>
      <w:r w:rsidRPr="00E6499C">
        <w:t xml:space="preserve"> Families seeking support to help their children navigate the grieving process while also managing their own grief.</w:t>
      </w:r>
    </w:p>
    <w:p w14:paraId="60E2468F" w14:textId="77777777" w:rsidR="00E6499C" w:rsidRPr="00E6499C" w:rsidRDefault="00E6499C" w:rsidP="00E6499C">
      <w:pPr>
        <w:numPr>
          <w:ilvl w:val="0"/>
          <w:numId w:val="1"/>
        </w:numPr>
      </w:pPr>
      <w:r w:rsidRPr="00E6499C">
        <w:rPr>
          <w:b/>
          <w:bCs/>
        </w:rPr>
        <w:t>Schools and Community Organizations:</w:t>
      </w:r>
      <w:r w:rsidRPr="00E6499C">
        <w:t xml:space="preserve"> Educational and community institutions that need assistance supporting children dealing with loss.</w:t>
      </w:r>
    </w:p>
    <w:p w14:paraId="63B9D568" w14:textId="77777777" w:rsidR="00E6499C" w:rsidRPr="00E6499C" w:rsidRDefault="00E6499C" w:rsidP="00E6499C">
      <w:pPr>
        <w:numPr>
          <w:ilvl w:val="0"/>
          <w:numId w:val="1"/>
        </w:numPr>
      </w:pPr>
      <w:r w:rsidRPr="00E6499C">
        <w:rPr>
          <w:b/>
          <w:bCs/>
        </w:rPr>
        <w:t>Children Facing Anticipatory Grief:</w:t>
      </w:r>
      <w:r w:rsidRPr="00E6499C">
        <w:t xml:space="preserve"> Young individuals who are anticipating the loss of a loved one due to terminal illness or other circumstances.</w:t>
      </w:r>
    </w:p>
    <w:p w14:paraId="6B3CE17A" w14:textId="2BD56D60" w:rsidR="00E6499C" w:rsidRPr="00E6499C" w:rsidRDefault="00E6499C" w:rsidP="00E6499C">
      <w:pPr>
        <w:rPr>
          <w:b/>
          <w:bCs/>
        </w:rPr>
      </w:pPr>
      <w:r w:rsidRPr="00E6499C">
        <w:rPr>
          <w:b/>
          <w:bCs/>
        </w:rPr>
        <w:t xml:space="preserve">Benefits of Child Bereavement </w:t>
      </w:r>
      <w:r w:rsidRPr="00E6499C">
        <w:rPr>
          <w:b/>
          <w:bCs/>
        </w:rPr>
        <w:t>Counselling</w:t>
      </w:r>
    </w:p>
    <w:p w14:paraId="19A2F857" w14:textId="77777777" w:rsidR="00E6499C" w:rsidRPr="00E6499C" w:rsidRDefault="00E6499C" w:rsidP="00E6499C">
      <w:pPr>
        <w:rPr>
          <w:b/>
          <w:bCs/>
        </w:rPr>
      </w:pPr>
      <w:r w:rsidRPr="00E6499C">
        <w:rPr>
          <w:b/>
          <w:bCs/>
        </w:rPr>
        <w:t>For the Young Person:</w:t>
      </w:r>
    </w:p>
    <w:p w14:paraId="1C1DCE31" w14:textId="002D5F11" w:rsidR="00E6499C" w:rsidRPr="00E6499C" w:rsidRDefault="00E6499C" w:rsidP="00E6499C">
      <w:pPr>
        <w:numPr>
          <w:ilvl w:val="0"/>
          <w:numId w:val="2"/>
        </w:numPr>
      </w:pPr>
      <w:r w:rsidRPr="00E6499C">
        <w:rPr>
          <w:b/>
          <w:bCs/>
        </w:rPr>
        <w:t>Healthy Expression of Emotions:</w:t>
      </w:r>
      <w:r w:rsidRPr="00E6499C">
        <w:t xml:space="preserve"> </w:t>
      </w:r>
      <w:r w:rsidRPr="00E6499C">
        <w:t>Counselling</w:t>
      </w:r>
      <w:r w:rsidRPr="00E6499C">
        <w:t xml:space="preserve"> provides a safe space for children to express their grief, anger, sadness, and confusion, helping them understand and process their emotions.</w:t>
      </w:r>
    </w:p>
    <w:p w14:paraId="3E7BE433" w14:textId="7E970528" w:rsidR="00E6499C" w:rsidRPr="00E6499C" w:rsidRDefault="00E6499C" w:rsidP="00E6499C">
      <w:pPr>
        <w:numPr>
          <w:ilvl w:val="0"/>
          <w:numId w:val="2"/>
        </w:numPr>
      </w:pPr>
      <w:r w:rsidRPr="00E6499C">
        <w:rPr>
          <w:b/>
          <w:bCs/>
        </w:rPr>
        <w:t>Development of Coping Skills:</w:t>
      </w:r>
      <w:r w:rsidRPr="00E6499C">
        <w:t xml:space="preserve"> Children learn healthy coping mechanisms to deal with their grief, reducing the risk of long-term emotional and </w:t>
      </w:r>
      <w:r w:rsidRPr="00E6499C">
        <w:t>behavioural</w:t>
      </w:r>
      <w:r w:rsidRPr="00E6499C">
        <w:t xml:space="preserve"> issues.</w:t>
      </w:r>
    </w:p>
    <w:p w14:paraId="31EE4D6C" w14:textId="3F75C94E" w:rsidR="00E6499C" w:rsidRPr="00E6499C" w:rsidRDefault="00E6499C" w:rsidP="00E6499C">
      <w:pPr>
        <w:numPr>
          <w:ilvl w:val="0"/>
          <w:numId w:val="2"/>
        </w:numPr>
      </w:pPr>
      <w:r w:rsidRPr="00E6499C">
        <w:rPr>
          <w:b/>
          <w:bCs/>
        </w:rPr>
        <w:t>Enhanced Understanding of Death:</w:t>
      </w:r>
      <w:r w:rsidRPr="00E6499C">
        <w:t xml:space="preserve"> </w:t>
      </w:r>
      <w:r w:rsidRPr="00E6499C">
        <w:t>Counsellors</w:t>
      </w:r>
      <w:r w:rsidRPr="00E6499C">
        <w:t xml:space="preserve"> help children comprehend the concept of death in an age-appropriate manner, which can alleviate fears and misconceptions.</w:t>
      </w:r>
    </w:p>
    <w:p w14:paraId="1E1CFA5C" w14:textId="390DF786" w:rsidR="00E6499C" w:rsidRPr="00E6499C" w:rsidRDefault="00E6499C" w:rsidP="00E6499C">
      <w:pPr>
        <w:numPr>
          <w:ilvl w:val="0"/>
          <w:numId w:val="2"/>
        </w:numPr>
      </w:pPr>
      <w:r w:rsidRPr="00E6499C">
        <w:rPr>
          <w:b/>
          <w:bCs/>
        </w:rPr>
        <w:t>Emotional Support:</w:t>
      </w:r>
      <w:r w:rsidRPr="00E6499C">
        <w:t xml:space="preserve"> Having a dedicated </w:t>
      </w:r>
      <w:r w:rsidRPr="00E6499C">
        <w:t>counsellor</w:t>
      </w:r>
      <w:r w:rsidRPr="00E6499C">
        <w:t xml:space="preserve"> offers children consistent emotional support, helping them feel less alone in their grief.</w:t>
      </w:r>
    </w:p>
    <w:p w14:paraId="58BD51E5" w14:textId="77777777" w:rsidR="00E6499C" w:rsidRPr="00E6499C" w:rsidRDefault="00E6499C" w:rsidP="00E6499C">
      <w:pPr>
        <w:numPr>
          <w:ilvl w:val="0"/>
          <w:numId w:val="2"/>
        </w:numPr>
      </w:pPr>
      <w:r w:rsidRPr="00E6499C">
        <w:rPr>
          <w:b/>
          <w:bCs/>
        </w:rPr>
        <w:t>Improved Mental Health:</w:t>
      </w:r>
      <w:r w:rsidRPr="00E6499C">
        <w:t xml:space="preserve"> By addressing their grief early, children are less likely to develop depression, anxiety, or other mental health problems later in life.</w:t>
      </w:r>
    </w:p>
    <w:p w14:paraId="71FB9A0D" w14:textId="38C5A290" w:rsidR="00E6499C" w:rsidRPr="00E6499C" w:rsidRDefault="00E6499C" w:rsidP="00E6499C">
      <w:pPr>
        <w:numPr>
          <w:ilvl w:val="0"/>
          <w:numId w:val="2"/>
        </w:numPr>
      </w:pPr>
      <w:r w:rsidRPr="00E6499C">
        <w:rPr>
          <w:b/>
          <w:bCs/>
        </w:rPr>
        <w:t>Strengthened Resilience:</w:t>
      </w:r>
      <w:r w:rsidRPr="00E6499C">
        <w:t xml:space="preserve"> </w:t>
      </w:r>
      <w:r w:rsidRPr="00E6499C">
        <w:t>Counselling</w:t>
      </w:r>
      <w:r w:rsidRPr="00E6499C">
        <w:t xml:space="preserve"> helps build emotional resilience, equipping children with the tools to handle future challenges and losses.</w:t>
      </w:r>
    </w:p>
    <w:p w14:paraId="5C51D916" w14:textId="77777777" w:rsidR="00E6499C" w:rsidRPr="00E6499C" w:rsidRDefault="00E6499C" w:rsidP="00E6499C">
      <w:pPr>
        <w:rPr>
          <w:b/>
          <w:bCs/>
        </w:rPr>
      </w:pPr>
      <w:r w:rsidRPr="00E6499C">
        <w:rPr>
          <w:b/>
          <w:bCs/>
        </w:rPr>
        <w:t>For the Family:</w:t>
      </w:r>
    </w:p>
    <w:p w14:paraId="4B01FE47" w14:textId="77777777" w:rsidR="00E6499C" w:rsidRPr="00E6499C" w:rsidRDefault="00E6499C" w:rsidP="00E6499C">
      <w:pPr>
        <w:numPr>
          <w:ilvl w:val="0"/>
          <w:numId w:val="3"/>
        </w:numPr>
      </w:pPr>
      <w:r w:rsidRPr="00E6499C">
        <w:rPr>
          <w:b/>
          <w:bCs/>
        </w:rPr>
        <w:t>Better Communication:</w:t>
      </w:r>
      <w:r w:rsidRPr="00E6499C">
        <w:t xml:space="preserve"> Families learn effective ways to communicate about the loss, ensuring that everyone’s feelings are heard and validated.</w:t>
      </w:r>
    </w:p>
    <w:p w14:paraId="2684C91B" w14:textId="096B0894" w:rsidR="00E6499C" w:rsidRPr="00E6499C" w:rsidRDefault="00E6499C" w:rsidP="00E6499C">
      <w:pPr>
        <w:numPr>
          <w:ilvl w:val="0"/>
          <w:numId w:val="3"/>
        </w:numPr>
      </w:pPr>
      <w:r w:rsidRPr="00E6499C">
        <w:rPr>
          <w:b/>
          <w:bCs/>
        </w:rPr>
        <w:t>Unified Grieving Process:</w:t>
      </w:r>
      <w:r w:rsidRPr="00E6499C">
        <w:t xml:space="preserve"> </w:t>
      </w:r>
      <w:r w:rsidRPr="00E6499C">
        <w:t>Counselling</w:t>
      </w:r>
      <w:r w:rsidRPr="00E6499C">
        <w:t xml:space="preserve"> can bring families together, fostering a sense of unity and mutual support during the grieving process.</w:t>
      </w:r>
    </w:p>
    <w:p w14:paraId="4F23C615" w14:textId="77777777" w:rsidR="00E6499C" w:rsidRPr="00E6499C" w:rsidRDefault="00E6499C" w:rsidP="00E6499C">
      <w:pPr>
        <w:numPr>
          <w:ilvl w:val="0"/>
          <w:numId w:val="3"/>
        </w:numPr>
      </w:pPr>
      <w:r w:rsidRPr="00E6499C">
        <w:rPr>
          <w:b/>
          <w:bCs/>
        </w:rPr>
        <w:lastRenderedPageBreak/>
        <w:t>Guidance and Support:</w:t>
      </w:r>
      <w:r w:rsidRPr="00E6499C">
        <w:t xml:space="preserve"> Parents receive guidance on how to support their grieving child, helping them understand what their child needs at different stages of grief.</w:t>
      </w:r>
    </w:p>
    <w:p w14:paraId="2A72F317" w14:textId="49C4EE41" w:rsidR="00E6499C" w:rsidRPr="00E6499C" w:rsidRDefault="00E6499C" w:rsidP="00E6499C">
      <w:pPr>
        <w:numPr>
          <w:ilvl w:val="0"/>
          <w:numId w:val="3"/>
        </w:numPr>
      </w:pPr>
      <w:r w:rsidRPr="00E6499C">
        <w:rPr>
          <w:b/>
          <w:bCs/>
        </w:rPr>
        <w:t>Reduced Family Conflict:</w:t>
      </w:r>
      <w:r w:rsidRPr="00E6499C">
        <w:t xml:space="preserve"> By addressing grief-related stress and misunderstandings, </w:t>
      </w:r>
      <w:r w:rsidR="00596973" w:rsidRPr="00E6499C">
        <w:t>counselling</w:t>
      </w:r>
      <w:r w:rsidRPr="00E6499C">
        <w:t xml:space="preserve"> can help reduce conflicts within the family.</w:t>
      </w:r>
    </w:p>
    <w:p w14:paraId="16E47C92" w14:textId="77777777" w:rsidR="00E6499C" w:rsidRPr="00E6499C" w:rsidRDefault="00E6499C" w:rsidP="00E6499C">
      <w:pPr>
        <w:numPr>
          <w:ilvl w:val="0"/>
          <w:numId w:val="3"/>
        </w:numPr>
      </w:pPr>
      <w:r w:rsidRPr="00E6499C">
        <w:rPr>
          <w:b/>
          <w:bCs/>
        </w:rPr>
        <w:t>Enhanced Parenting Skills:</w:t>
      </w:r>
      <w:r w:rsidRPr="00E6499C">
        <w:t xml:space="preserve"> Parents learn strategies to help their children cope with loss, improving their overall parenting skills and family dynamics.</w:t>
      </w:r>
    </w:p>
    <w:p w14:paraId="568B9DE4" w14:textId="48BFA348" w:rsidR="00E6499C" w:rsidRPr="00E6499C" w:rsidRDefault="00E6499C" w:rsidP="00E6499C">
      <w:pPr>
        <w:numPr>
          <w:ilvl w:val="0"/>
          <w:numId w:val="3"/>
        </w:numPr>
      </w:pPr>
      <w:r w:rsidRPr="00E6499C">
        <w:rPr>
          <w:b/>
          <w:bCs/>
        </w:rPr>
        <w:t>Healing and Recovery:</w:t>
      </w:r>
      <w:r w:rsidRPr="00E6499C">
        <w:t xml:space="preserve"> </w:t>
      </w:r>
      <w:r w:rsidR="00596973" w:rsidRPr="00E6499C">
        <w:t>Counselling</w:t>
      </w:r>
      <w:r w:rsidRPr="00E6499C">
        <w:t xml:space="preserve"> facilitates the overall healing process for the family, promoting recovery and adjustment to life after loss.</w:t>
      </w:r>
    </w:p>
    <w:p w14:paraId="45351E27" w14:textId="390166EA" w:rsidR="00E6499C" w:rsidRPr="00E6499C" w:rsidRDefault="00E6499C" w:rsidP="00E6499C">
      <w:pPr>
        <w:rPr>
          <w:b/>
          <w:bCs/>
        </w:rPr>
      </w:pPr>
      <w:r w:rsidRPr="00E6499C">
        <w:rPr>
          <w:b/>
          <w:bCs/>
        </w:rPr>
        <w:t xml:space="preserve">Why Choose Our Child Bereavement </w:t>
      </w:r>
      <w:r w:rsidR="00BC3BF6" w:rsidRPr="00E6499C">
        <w:rPr>
          <w:b/>
          <w:bCs/>
        </w:rPr>
        <w:t>Counselling</w:t>
      </w:r>
      <w:r w:rsidRPr="00E6499C">
        <w:rPr>
          <w:b/>
          <w:bCs/>
        </w:rPr>
        <w:t xml:space="preserve"> Services?</w:t>
      </w:r>
    </w:p>
    <w:p w14:paraId="21D28E58" w14:textId="564B6BD1" w:rsidR="00E6499C" w:rsidRPr="00E6499C" w:rsidRDefault="00E6499C" w:rsidP="00E6499C">
      <w:r w:rsidRPr="00E6499C">
        <w:t>At</w:t>
      </w:r>
      <w:r>
        <w:t xml:space="preserve"> Pilgrims Progress</w:t>
      </w:r>
      <w:r w:rsidRPr="00E6499C">
        <w:t xml:space="preserve">, </w:t>
      </w:r>
      <w:r>
        <w:t xml:space="preserve">Terri-Louise </w:t>
      </w:r>
      <w:r w:rsidRPr="00E6499C">
        <w:t>understand</w:t>
      </w:r>
      <w:r>
        <w:t>s</w:t>
      </w:r>
      <w:r w:rsidRPr="00E6499C">
        <w:t xml:space="preserve"> the profound impact that the loss of a loved one can have on a child and their family. Our compassionate and experienced </w:t>
      </w:r>
      <w:r w:rsidRPr="00E6499C">
        <w:t>counsellors</w:t>
      </w:r>
      <w:r w:rsidRPr="00E6499C">
        <w:t xml:space="preserve"> are dedicated to providing tailored support that meets the unique needs of each child and family. We use evidence-based techniques and a child-</w:t>
      </w:r>
      <w:r w:rsidRPr="00E6499C">
        <w:t>centred</w:t>
      </w:r>
      <w:r w:rsidRPr="00E6499C">
        <w:t xml:space="preserve"> approach to help young individuals navigate their grief in a healthy and constructive manner. By partnering with us, you can ensure that your child receives the care and support they need to heal and grow after a loss. Let us help your family find comfort, strength, and resilience during this challenging time.</w:t>
      </w:r>
    </w:p>
    <w:p w14:paraId="75FD9545" w14:textId="77777777" w:rsidR="006F18BB" w:rsidRDefault="006F18BB"/>
    <w:p w14:paraId="7E36BD4D" w14:textId="6154E7C3" w:rsidR="00BC3BF6" w:rsidRDefault="00BC3BF6">
      <w:r w:rsidRPr="00BC3BF6">
        <w:rPr>
          <w:b/>
          <w:bCs/>
        </w:rPr>
        <w:t>Fees</w:t>
      </w:r>
      <w:r>
        <w:t>:    please ring to discuss   typically £100 per session, concessions available</w:t>
      </w:r>
    </w:p>
    <w:sectPr w:rsidR="00BC3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074A4"/>
    <w:multiLevelType w:val="multilevel"/>
    <w:tmpl w:val="2E605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E62871"/>
    <w:multiLevelType w:val="multilevel"/>
    <w:tmpl w:val="85EE8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CC061B"/>
    <w:multiLevelType w:val="multilevel"/>
    <w:tmpl w:val="C0A2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1826880">
    <w:abstractNumId w:val="2"/>
  </w:num>
  <w:num w:numId="2" w16cid:durableId="829254136">
    <w:abstractNumId w:val="1"/>
  </w:num>
  <w:num w:numId="3" w16cid:durableId="1900051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99C"/>
    <w:rsid w:val="00390860"/>
    <w:rsid w:val="00596973"/>
    <w:rsid w:val="006F18BB"/>
    <w:rsid w:val="00BC3BF6"/>
    <w:rsid w:val="00E6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5E7E9"/>
  <w15:chartTrackingRefBased/>
  <w15:docId w15:val="{AAE3F96C-CBF5-4417-B98A-E1A848BB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9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9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9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9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9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9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9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9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9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9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9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9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9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9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20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37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24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36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83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pilgrim</dc:creator>
  <cp:keywords/>
  <dc:description/>
  <cp:lastModifiedBy>jonathan pilgrim</cp:lastModifiedBy>
  <cp:revision>3</cp:revision>
  <dcterms:created xsi:type="dcterms:W3CDTF">2024-08-01T08:08:00Z</dcterms:created>
  <dcterms:modified xsi:type="dcterms:W3CDTF">2024-08-01T08:13:00Z</dcterms:modified>
</cp:coreProperties>
</file>