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B4B82" w14:textId="77777777" w:rsidR="00D64EBE" w:rsidRPr="00D64EBE" w:rsidRDefault="00D64EBE" w:rsidP="00D64EBE">
      <w:pPr>
        <w:rPr>
          <w:b/>
          <w:bCs/>
        </w:rPr>
      </w:pPr>
      <w:r w:rsidRPr="00D64EBE">
        <w:rPr>
          <w:b/>
          <w:bCs/>
        </w:rPr>
        <w:t>What is Executive Coaching?</w:t>
      </w:r>
    </w:p>
    <w:p w14:paraId="681CA453" w14:textId="77777777" w:rsidR="00D64EBE" w:rsidRPr="00D64EBE" w:rsidRDefault="00D64EBE" w:rsidP="00D64EBE">
      <w:r w:rsidRPr="00D64EBE">
        <w:t>Executive coaching is a personalized, one-on-one professional development process tailored for leaders, executives, and high-potential individuals within an organization. It focuses on enhancing leadership skills, improving performance, and achieving professional and personal growth. An executive coach works collaboratively with clients to identify their strengths, overcome challenges, and develop strategies to achieve their goals. This partnership helps executives gain self-awareness, clarify their vision, and make more effective decisions.</w:t>
      </w:r>
    </w:p>
    <w:p w14:paraId="2DD8E5C9" w14:textId="77777777" w:rsidR="00D64EBE" w:rsidRPr="00D64EBE" w:rsidRDefault="00D64EBE" w:rsidP="00D64EBE">
      <w:pPr>
        <w:rPr>
          <w:b/>
          <w:bCs/>
        </w:rPr>
      </w:pPr>
      <w:r w:rsidRPr="00D64EBE">
        <w:rPr>
          <w:b/>
          <w:bCs/>
        </w:rPr>
        <w:t>Who is Executive Coaching For?</w:t>
      </w:r>
    </w:p>
    <w:p w14:paraId="74F41D7E" w14:textId="77777777" w:rsidR="00D64EBE" w:rsidRPr="00D64EBE" w:rsidRDefault="00D64EBE" w:rsidP="00D64EBE">
      <w:r w:rsidRPr="00D64EBE">
        <w:t>Executive coaching is designed for:</w:t>
      </w:r>
    </w:p>
    <w:p w14:paraId="541C63EE" w14:textId="77777777" w:rsidR="00D64EBE" w:rsidRPr="00D64EBE" w:rsidRDefault="00D64EBE" w:rsidP="00D64EBE">
      <w:pPr>
        <w:numPr>
          <w:ilvl w:val="0"/>
          <w:numId w:val="1"/>
        </w:numPr>
      </w:pPr>
      <w:r w:rsidRPr="00D64EBE">
        <w:rPr>
          <w:b/>
          <w:bCs/>
        </w:rPr>
        <w:t>Senior Leaders and Executives:</w:t>
      </w:r>
      <w:r w:rsidRPr="00D64EBE">
        <w:t xml:space="preserve"> CEOs, CFOs, COOs, and other C-suite executives who are looking to refine their leadership skills and navigate the complexities of their roles.</w:t>
      </w:r>
    </w:p>
    <w:p w14:paraId="603296B9" w14:textId="77777777" w:rsidR="00D64EBE" w:rsidRPr="00D64EBE" w:rsidRDefault="00D64EBE" w:rsidP="00D64EBE">
      <w:pPr>
        <w:numPr>
          <w:ilvl w:val="0"/>
          <w:numId w:val="1"/>
        </w:numPr>
      </w:pPr>
      <w:r w:rsidRPr="00D64EBE">
        <w:rPr>
          <w:b/>
          <w:bCs/>
        </w:rPr>
        <w:t>High-Potential Employees:</w:t>
      </w:r>
      <w:r w:rsidRPr="00D64EBE">
        <w:t xml:space="preserve"> Emerging leaders identified for their potential to move into executive roles who need support in developing their leadership capabilities.</w:t>
      </w:r>
    </w:p>
    <w:p w14:paraId="0FCD1B51" w14:textId="77777777" w:rsidR="00D64EBE" w:rsidRPr="00D64EBE" w:rsidRDefault="00D64EBE" w:rsidP="00D64EBE">
      <w:pPr>
        <w:numPr>
          <w:ilvl w:val="0"/>
          <w:numId w:val="1"/>
        </w:numPr>
      </w:pPr>
      <w:r w:rsidRPr="00D64EBE">
        <w:rPr>
          <w:b/>
          <w:bCs/>
        </w:rPr>
        <w:t>Entrepreneurs and Business Owners:</w:t>
      </w:r>
      <w:r w:rsidRPr="00D64EBE">
        <w:t xml:space="preserve"> Individuals who run their own businesses and seek guidance to enhance their strategic thinking, leadership, and business acumen.</w:t>
      </w:r>
    </w:p>
    <w:p w14:paraId="4A9D9950" w14:textId="77777777" w:rsidR="00D64EBE" w:rsidRPr="00D64EBE" w:rsidRDefault="00D64EBE" w:rsidP="00D64EBE">
      <w:pPr>
        <w:numPr>
          <w:ilvl w:val="0"/>
          <w:numId w:val="1"/>
        </w:numPr>
      </w:pPr>
      <w:r w:rsidRPr="00D64EBE">
        <w:rPr>
          <w:b/>
          <w:bCs/>
        </w:rPr>
        <w:t>Managers and Team Leaders:</w:t>
      </w:r>
      <w:r w:rsidRPr="00D64EBE">
        <w:t xml:space="preserve"> Mid-level managers who aim to improve their leadership effectiveness and prepare for higher responsibilities.</w:t>
      </w:r>
    </w:p>
    <w:p w14:paraId="1B0F7652" w14:textId="77777777" w:rsidR="00D64EBE" w:rsidRPr="00D64EBE" w:rsidRDefault="00D64EBE" w:rsidP="00D64EBE">
      <w:pPr>
        <w:numPr>
          <w:ilvl w:val="0"/>
          <w:numId w:val="1"/>
        </w:numPr>
      </w:pPr>
      <w:r w:rsidRPr="00D64EBE">
        <w:rPr>
          <w:b/>
          <w:bCs/>
        </w:rPr>
        <w:t>Individuals Facing Career Transitions:</w:t>
      </w:r>
      <w:r w:rsidRPr="00D64EBE">
        <w:t xml:space="preserve"> Executives experiencing changes such as promotions, role transitions, or entering new markets who need tailored support to succeed in their new challenges.</w:t>
      </w:r>
    </w:p>
    <w:p w14:paraId="3B3ADC9D" w14:textId="77777777" w:rsidR="00D64EBE" w:rsidRPr="00D64EBE" w:rsidRDefault="00D64EBE" w:rsidP="00D64EBE">
      <w:pPr>
        <w:rPr>
          <w:b/>
          <w:bCs/>
        </w:rPr>
      </w:pPr>
      <w:r w:rsidRPr="00D64EBE">
        <w:rPr>
          <w:b/>
          <w:bCs/>
        </w:rPr>
        <w:t>Benefits of Executive Coaching</w:t>
      </w:r>
    </w:p>
    <w:p w14:paraId="5C2E4F0C" w14:textId="77777777" w:rsidR="00D64EBE" w:rsidRPr="00D64EBE" w:rsidRDefault="00D64EBE" w:rsidP="00D64EBE">
      <w:pPr>
        <w:numPr>
          <w:ilvl w:val="0"/>
          <w:numId w:val="2"/>
        </w:numPr>
      </w:pPr>
      <w:r w:rsidRPr="00D64EBE">
        <w:rPr>
          <w:b/>
          <w:bCs/>
        </w:rPr>
        <w:t>Enhanced Leadership Skills:</w:t>
      </w:r>
      <w:r w:rsidRPr="00D64EBE">
        <w:t xml:space="preserve"> Executive coaching helps individuals develop essential leadership qualities such as emotional intelligence, strategic thinking, and effective communication.</w:t>
      </w:r>
    </w:p>
    <w:p w14:paraId="779B5B4B" w14:textId="77777777" w:rsidR="00D64EBE" w:rsidRPr="00D64EBE" w:rsidRDefault="00D64EBE" w:rsidP="00D64EBE">
      <w:pPr>
        <w:numPr>
          <w:ilvl w:val="0"/>
          <w:numId w:val="2"/>
        </w:numPr>
      </w:pPr>
      <w:r w:rsidRPr="00D64EBE">
        <w:rPr>
          <w:b/>
          <w:bCs/>
        </w:rPr>
        <w:t>Improved Performance:</w:t>
      </w:r>
      <w:r w:rsidRPr="00D64EBE">
        <w:t xml:space="preserve"> By setting clear goals and creating actionable plans, executives can improve their performance and achieve better results for themselves and their organizations.</w:t>
      </w:r>
    </w:p>
    <w:p w14:paraId="1E0A4795" w14:textId="77777777" w:rsidR="00D64EBE" w:rsidRPr="00D64EBE" w:rsidRDefault="00D64EBE" w:rsidP="00D64EBE">
      <w:pPr>
        <w:numPr>
          <w:ilvl w:val="0"/>
          <w:numId w:val="2"/>
        </w:numPr>
      </w:pPr>
      <w:r w:rsidRPr="00D64EBE">
        <w:rPr>
          <w:b/>
          <w:bCs/>
        </w:rPr>
        <w:t>Greater Self-Awareness:</w:t>
      </w:r>
      <w:r w:rsidRPr="00D64EBE">
        <w:t xml:space="preserve"> Coaching fosters a deeper understanding of one’s strengths, weaknesses, and areas for development, leading to more conscious and effective leadership.</w:t>
      </w:r>
    </w:p>
    <w:p w14:paraId="0B68D202" w14:textId="77777777" w:rsidR="00D64EBE" w:rsidRPr="00D64EBE" w:rsidRDefault="00D64EBE" w:rsidP="00D64EBE">
      <w:pPr>
        <w:numPr>
          <w:ilvl w:val="0"/>
          <w:numId w:val="2"/>
        </w:numPr>
      </w:pPr>
      <w:r w:rsidRPr="00D64EBE">
        <w:rPr>
          <w:b/>
          <w:bCs/>
        </w:rPr>
        <w:t>Increased Confidence:</w:t>
      </w:r>
      <w:r w:rsidRPr="00D64EBE">
        <w:t xml:space="preserve"> Through constructive feedback and support, executives build the confidence needed to tackle challenges and make impactful decisions.</w:t>
      </w:r>
    </w:p>
    <w:p w14:paraId="4F4D5704" w14:textId="77777777" w:rsidR="00D64EBE" w:rsidRPr="00D64EBE" w:rsidRDefault="00D64EBE" w:rsidP="00D64EBE">
      <w:pPr>
        <w:numPr>
          <w:ilvl w:val="0"/>
          <w:numId w:val="2"/>
        </w:numPr>
      </w:pPr>
      <w:r w:rsidRPr="00D64EBE">
        <w:rPr>
          <w:b/>
          <w:bCs/>
        </w:rPr>
        <w:t>Better Decision-Making:</w:t>
      </w:r>
      <w:r w:rsidRPr="00D64EBE">
        <w:t xml:space="preserve"> Coaching provides tools and frameworks that enhance decision-making processes, leading to more strategic and informed choices.</w:t>
      </w:r>
    </w:p>
    <w:p w14:paraId="65100872" w14:textId="77777777" w:rsidR="00D64EBE" w:rsidRPr="00D64EBE" w:rsidRDefault="00D64EBE" w:rsidP="00D64EBE">
      <w:pPr>
        <w:numPr>
          <w:ilvl w:val="0"/>
          <w:numId w:val="2"/>
        </w:numPr>
      </w:pPr>
      <w:r w:rsidRPr="00D64EBE">
        <w:rPr>
          <w:b/>
          <w:bCs/>
        </w:rPr>
        <w:t>Enhanced Communication Skills:</w:t>
      </w:r>
      <w:r w:rsidRPr="00D64EBE">
        <w:t xml:space="preserve"> Effective communication is critical for leadership success, and coaching helps improve clarity, persuasion, and the ability to inspire and motivate teams.</w:t>
      </w:r>
    </w:p>
    <w:p w14:paraId="3320EF02" w14:textId="77777777" w:rsidR="00D64EBE" w:rsidRPr="00D64EBE" w:rsidRDefault="00D64EBE" w:rsidP="00D64EBE">
      <w:pPr>
        <w:numPr>
          <w:ilvl w:val="0"/>
          <w:numId w:val="2"/>
        </w:numPr>
      </w:pPr>
      <w:r w:rsidRPr="00D64EBE">
        <w:rPr>
          <w:b/>
          <w:bCs/>
        </w:rPr>
        <w:lastRenderedPageBreak/>
        <w:t>Work-Life Balance:</w:t>
      </w:r>
      <w:r w:rsidRPr="00D64EBE">
        <w:t xml:space="preserve"> Executive coaching addresses personal as well as professional goals, helping leaders achieve a healthier work-life balance and greater overall well-being.</w:t>
      </w:r>
    </w:p>
    <w:p w14:paraId="117DE14B" w14:textId="1FF2AF5E" w:rsidR="00D64EBE" w:rsidRPr="00D64EBE" w:rsidRDefault="00D64EBE" w:rsidP="00D64EBE">
      <w:pPr>
        <w:numPr>
          <w:ilvl w:val="0"/>
          <w:numId w:val="2"/>
        </w:numPr>
      </w:pPr>
      <w:r w:rsidRPr="00D64EBE">
        <w:rPr>
          <w:b/>
          <w:bCs/>
        </w:rPr>
        <w:t>Organizational Impact:</w:t>
      </w:r>
      <w:r w:rsidRPr="00D64EBE">
        <w:t xml:space="preserve"> When executives improve their leadership abilities, the positive effects ripple throughout the organization, leading to improved team performance, morale, and </w:t>
      </w:r>
      <w:proofErr w:type="spellStart"/>
      <w:r w:rsidRPr="00D64EBE">
        <w:t>organi</w:t>
      </w:r>
      <w:r>
        <w:t>s</w:t>
      </w:r>
      <w:r w:rsidR="00347A48">
        <w:t>oaching</w:t>
      </w:r>
      <w:r w:rsidRPr="00D64EBE">
        <w:t>ational</w:t>
      </w:r>
      <w:proofErr w:type="spellEnd"/>
      <w:r w:rsidRPr="00D64EBE">
        <w:t xml:space="preserve"> success.</w:t>
      </w:r>
    </w:p>
    <w:p w14:paraId="2538AB40" w14:textId="77777777" w:rsidR="00D64EBE" w:rsidRPr="00D64EBE" w:rsidRDefault="00D64EBE" w:rsidP="00D64EBE">
      <w:pPr>
        <w:rPr>
          <w:b/>
          <w:bCs/>
        </w:rPr>
      </w:pPr>
      <w:r w:rsidRPr="00D64EBE">
        <w:rPr>
          <w:b/>
          <w:bCs/>
        </w:rPr>
        <w:t>Why Choose Our Executive Coaching Services?</w:t>
      </w:r>
    </w:p>
    <w:p w14:paraId="0A0E8826" w14:textId="39EC6E33" w:rsidR="00D64EBE" w:rsidRDefault="00D64EBE" w:rsidP="00D64EBE">
      <w:r w:rsidRPr="00D64EBE">
        <w:t xml:space="preserve">At </w:t>
      </w:r>
      <w:r>
        <w:t>Pilgrims Progress</w:t>
      </w:r>
      <w:r w:rsidRPr="00D64EBE">
        <w:t>, we are committed to helping leaders achieve their fullest potential. Our experienced coaches bring a wealth of knowledge and a proven track record of success in guiding executives through their development journeys. We offer a tailored approach that aligns with your unique needs and goals, ensuring impactful and sustainable results. Partner with us to unlock your leadership potential and drive success for yourself and your organi</w:t>
      </w:r>
      <w:r>
        <w:t>s</w:t>
      </w:r>
      <w:r w:rsidRPr="00D64EBE">
        <w:t>ation</w:t>
      </w:r>
    </w:p>
    <w:p w14:paraId="154BF9E3" w14:textId="77777777" w:rsidR="006F10AC" w:rsidRDefault="006F10AC" w:rsidP="00D64EBE"/>
    <w:p w14:paraId="010E2862" w14:textId="4E8A835C" w:rsidR="006F10AC" w:rsidRPr="00D64EBE" w:rsidRDefault="006F10AC" w:rsidP="00D64EBE">
      <w:r w:rsidRPr="00C9229C">
        <w:rPr>
          <w:b/>
          <w:bCs/>
        </w:rPr>
        <w:t xml:space="preserve">Fees </w:t>
      </w:r>
      <w:r>
        <w:t>£ 150</w:t>
      </w:r>
      <w:r w:rsidR="00817675">
        <w:t>/hour or £750 per day plus expenses if applicable</w:t>
      </w:r>
    </w:p>
    <w:p w14:paraId="0ED6CFAD" w14:textId="77777777" w:rsidR="006F18BB" w:rsidRDefault="006F18BB"/>
    <w:sectPr w:rsidR="006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73A56"/>
    <w:multiLevelType w:val="multilevel"/>
    <w:tmpl w:val="76BE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456DE"/>
    <w:multiLevelType w:val="multilevel"/>
    <w:tmpl w:val="A1A4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266378">
    <w:abstractNumId w:val="0"/>
  </w:num>
  <w:num w:numId="2" w16cid:durableId="1726642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BE"/>
    <w:rsid w:val="00347A48"/>
    <w:rsid w:val="00390860"/>
    <w:rsid w:val="006F10AC"/>
    <w:rsid w:val="006F18BB"/>
    <w:rsid w:val="00817675"/>
    <w:rsid w:val="00C9229C"/>
    <w:rsid w:val="00D6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962B"/>
  <w15:chartTrackingRefBased/>
  <w15:docId w15:val="{1DDCF06D-7D0B-43C5-BDDE-979E9F9D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EBE"/>
    <w:rPr>
      <w:rFonts w:eastAsiaTheme="majorEastAsia" w:cstheme="majorBidi"/>
      <w:color w:val="272727" w:themeColor="text1" w:themeTint="D8"/>
    </w:rPr>
  </w:style>
  <w:style w:type="paragraph" w:styleId="Title">
    <w:name w:val="Title"/>
    <w:basedOn w:val="Normal"/>
    <w:next w:val="Normal"/>
    <w:link w:val="TitleChar"/>
    <w:uiPriority w:val="10"/>
    <w:qFormat/>
    <w:rsid w:val="00D6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EBE"/>
    <w:pPr>
      <w:spacing w:before="160"/>
      <w:jc w:val="center"/>
    </w:pPr>
    <w:rPr>
      <w:i/>
      <w:iCs/>
      <w:color w:val="404040" w:themeColor="text1" w:themeTint="BF"/>
    </w:rPr>
  </w:style>
  <w:style w:type="character" w:customStyle="1" w:styleId="QuoteChar">
    <w:name w:val="Quote Char"/>
    <w:basedOn w:val="DefaultParagraphFont"/>
    <w:link w:val="Quote"/>
    <w:uiPriority w:val="29"/>
    <w:rsid w:val="00D64EBE"/>
    <w:rPr>
      <w:i/>
      <w:iCs/>
      <w:color w:val="404040" w:themeColor="text1" w:themeTint="BF"/>
    </w:rPr>
  </w:style>
  <w:style w:type="paragraph" w:styleId="ListParagraph">
    <w:name w:val="List Paragraph"/>
    <w:basedOn w:val="Normal"/>
    <w:uiPriority w:val="34"/>
    <w:qFormat/>
    <w:rsid w:val="00D64EBE"/>
    <w:pPr>
      <w:ind w:left="720"/>
      <w:contextualSpacing/>
    </w:pPr>
  </w:style>
  <w:style w:type="character" w:styleId="IntenseEmphasis">
    <w:name w:val="Intense Emphasis"/>
    <w:basedOn w:val="DefaultParagraphFont"/>
    <w:uiPriority w:val="21"/>
    <w:qFormat/>
    <w:rsid w:val="00D64EBE"/>
    <w:rPr>
      <w:i/>
      <w:iCs/>
      <w:color w:val="0F4761" w:themeColor="accent1" w:themeShade="BF"/>
    </w:rPr>
  </w:style>
  <w:style w:type="paragraph" w:styleId="IntenseQuote">
    <w:name w:val="Intense Quote"/>
    <w:basedOn w:val="Normal"/>
    <w:next w:val="Normal"/>
    <w:link w:val="IntenseQuoteChar"/>
    <w:uiPriority w:val="30"/>
    <w:qFormat/>
    <w:rsid w:val="00D6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EBE"/>
    <w:rPr>
      <w:i/>
      <w:iCs/>
      <w:color w:val="0F4761" w:themeColor="accent1" w:themeShade="BF"/>
    </w:rPr>
  </w:style>
  <w:style w:type="character" w:styleId="IntenseReference">
    <w:name w:val="Intense Reference"/>
    <w:basedOn w:val="DefaultParagraphFont"/>
    <w:uiPriority w:val="32"/>
    <w:qFormat/>
    <w:rsid w:val="00D64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18140">
      <w:bodyDiv w:val="1"/>
      <w:marLeft w:val="0"/>
      <w:marRight w:val="0"/>
      <w:marTop w:val="0"/>
      <w:marBottom w:val="0"/>
      <w:divBdr>
        <w:top w:val="none" w:sz="0" w:space="0" w:color="auto"/>
        <w:left w:val="none" w:sz="0" w:space="0" w:color="auto"/>
        <w:bottom w:val="none" w:sz="0" w:space="0" w:color="auto"/>
        <w:right w:val="none" w:sz="0" w:space="0" w:color="auto"/>
      </w:divBdr>
    </w:div>
    <w:div w:id="16606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pilgrim</dc:creator>
  <cp:keywords/>
  <dc:description/>
  <cp:lastModifiedBy>jonathan pilgrim</cp:lastModifiedBy>
  <cp:revision>4</cp:revision>
  <dcterms:created xsi:type="dcterms:W3CDTF">2024-08-01T07:46:00Z</dcterms:created>
  <dcterms:modified xsi:type="dcterms:W3CDTF">2024-08-01T07:55:00Z</dcterms:modified>
</cp:coreProperties>
</file>