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AstroNats Software Construction Strategy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Programming language: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Ja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va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and MySQL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Compiler/Editor/Debugger: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Eclipse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Start with: User Interface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*Will you start with the main menu and move to each module, then per function/class: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Start with the Login page then to the managing of the data.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Finish all UI’s first, then slowly build the functionalities of the program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*How will you check compliance of your code with the coding standards defined for your team?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Let QA check code regularly. If ever they see someone who failed to comply the coding standards, we’ll remind him/her about the standards so that he/she won’t make the same mistake.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*What is your coding practice with regards to error handling? security (such as validating user inputs and referential integrity)?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Practice using Exceptions on the user inputs.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*Will programmers code in pairs ("pair programming"), or individually, or a combination of both: 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Combination of both. We’ll start by doing our own parts then asking for each others help especially when it’s time to connect the UI and the Logic part.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*How will you use GitHub to manage version control of your code?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For every new major progress (UI, functionality), the codes should be updated after it has been tested.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 How will you handle revisions? What revision control tool will you use?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GitHub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’s pushing and pulling.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 Will you allow the use of non-standard language features?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If the problem requires the non- standard language feature, then we shall discuss before we would use the non- standard procedure.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Will programmers write test cases for their code before writing the code itself?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Mandatory.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*Will programmers step through their code in the debugger before they check-in their code (to the repository)?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Yes, unless they want to let other members to debug and check their code when they are unable to do so on their own.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*Will programmers integration-test their code before they check-in their code to the code repository?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Yes. Better to integrate test first to see whether there would still be possible bugs in the code.</w:t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*Will programmers review or inspect each other’s code?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Yes. Every member can check each other’s code and make a comment on them.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Construction Strategy.docx</dc:title>
</cp:coreProperties>
</file>