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08-07-2022</w:t>
            </w:r>
          </w:p>
        </w:tc>
        <w:tc>
          <w:tcPr>
            <w:tcW w:type="dxa" w:w="2160"/>
          </w:tcPr>
          <w:p/>
          <w:p>
            <w:r>
              <w:t>Issued</w:t>
            </w:r>
          </w:p>
        </w:tc>
        <w:tc>
          <w:tcPr>
            <w:tcW w:type="dxa" w:w="2160"/>
          </w:tcPr>
          <w:p/>
          <w:p>
            <w:r>
              <w:t>Date: 08-07-2022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08-07-2022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0</w:t>
            </w:r>
          </w:p>
        </w:tc>
      </w:tr>
      <w:tr>
        <w:tc>
          <w:tcPr>
            <w:tcW w:type="dxa" w:w="4320"/>
          </w:tcPr>
          <w:p/>
          <w:p>
            <w:pPr>
              <w:jc w:val="center"/>
            </w:pPr>
            <w:r>
              <w:t>Unique Material Records</w:t>
            </w:r>
          </w:p>
        </w:tc>
        <w:tc>
          <w:tcPr>
            <w:tcW w:type="dxa" w:w="4320"/>
          </w:tcPr>
          <w:p/>
          <w:p>
            <w:pPr>
              <w:jc w:val="center"/>
            </w:pPr>
            <w:r>
              <w:t>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p>
      <w:r>
        <w:t>No data available</w:t>
      </w:r>
    </w:p>
    <w:p>
      <w:r>
        <w:br w:type="page"/>
      </w:r>
    </w:p>
    <w:p>
      <w:r>
        <w:rPr>
          <w:b/>
          <w:sz w:val="28"/>
        </w:rPr>
        <w:t>4.1.3 Advanced Analysis on Descriptions/Texts</w:t>
      </w:r>
    </w:p>
    <w:p>
      <w:r>
        <w:t>Below is the report generated after exclusion of unwanted text in the source description (E.g.: Special characters, Prefixes)</w:t>
      </w:r>
    </w:p>
    <w:p>
      <w:r>
        <w:t>No data available</w:t>
      </w:r>
    </w:p>
    <w:p>
      <w:r>
        <w:br w:type="page"/>
      </w:r>
    </w:p>
    <w:p>
      <w:r>
        <w:rPr>
          <w:b/>
          <w:sz w:val="28"/>
        </w:rPr>
        <w:t>4.1.4 Analysis on Reference Details</w:t>
      </w:r>
    </w:p>
    <w:p>
      <w:r>
        <w:t>Report on Reference Data Uniqueness is as below</w:t>
      </w:r>
    </w:p>
    <w:p>
      <w:r>
        <w:t>No data available</w:t>
      </w:r>
    </w:p>
    <w:p>
      <w:r>
        <w:rPr>
          <w:b/>
          <w:sz w:val="28"/>
        </w:rPr>
        <w:t>4.1.5 Potential Duplicates w.r.t Reference Number</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MATERIAL</w:t>
            </w:r>
          </w:p>
        </w:tc>
        <w:tc>
          <w:tcPr>
            <w:tcW w:type="dxa" w:w="2880"/>
            <w:shd w:fill="#85bae5"/>
          </w:tcPr>
          <w:p/>
          <w:p>
            <w:pPr>
              <w:jc w:val="center"/>
            </w:pPr>
            <w:r>
              <w:t>LONG_DESCRIPTION</w:t>
            </w:r>
          </w:p>
        </w:tc>
        <w:tc>
          <w:tcPr>
            <w:tcW w:type="dxa" w:w="2880"/>
            <w:shd w:fill="#85bae5"/>
          </w:tcPr>
          <w:p/>
          <w:p>
            <w:pPr>
              <w:jc w:val="center"/>
            </w:pPr>
            <w:r>
              <w:t>Reference_Number</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36.jpeg"/>
                    <pic:cNvPicPr/>
                  </pic:nvPicPr>
                  <pic:blipFill>
                    <a:blip r:embed="rId15"/>
                    <a:stretch>
                      <a:fillRect/>
                    </a:stretch>
                  </pic:blipFill>
                  <pic:spPr>
                    <a:xfrm>
                      <a:off x="0" y="0"/>
                      <a:ext cx="5486400" cy="2743200"/>
                    </a:xfrm>
                    <a:prstGeom prst="rect"/>
                  </pic:spPr>
                </pic:pic>
              </a:graphicData>
            </a:graphic>
          </wp:inline>
        </w:drawing>
      </w:r>
    </w:p>
    <w:p>
      <w:r>
        <w:t xml:space="preserve">Below is the Analysis on description lengths of  long descriptions </w:t>
      </w:r>
    </w:p>
    <w:p>
      <w:r>
        <w:t>No data available</w:t>
      </w:r>
    </w:p>
    <w:p>
      <w:r>
        <w:rPr>
          <w:b/>
          <w:sz w:val="28"/>
        </w:rPr>
        <w:t>4.2.2 Report on Reference Data Completeness</w:t>
      </w:r>
    </w:p>
    <w:p>
      <w:r>
        <w:t>No data available</w:t>
      </w:r>
    </w:p>
    <w:p>
      <w:r>
        <w:br w:type="page"/>
      </w:r>
    </w:p>
    <w:p>
      <w:r>
        <w:rPr>
          <w:b/>
          <w:sz w:val="28"/>
        </w:rPr>
        <w:t>4.3 Detailed Data Analysis on Data Consistency</w:t>
      </w:r>
    </w:p>
    <w:p>
      <w:r>
        <w:t>No data available</w:t>
      </w:r>
    </w:p>
    <w:p>
      <w:r>
        <w:rPr>
          <w:b/>
          <w:sz w:val="28"/>
        </w:rPr>
        <w:t>4.3.1 Detailed Data Analysis on Data Consistency</w:t>
      </w:r>
    </w:p>
    <w:p>
      <w:r>
        <w:t>No data available</w:t>
      </w:r>
    </w:p>
    <w:p>
      <w:r>
        <w:rPr>
          <w:b/>
          <w:sz w:val="28"/>
        </w:rPr>
        <w:t>4.3.2 Inconsistencies in the Description:</w:t>
      </w:r>
    </w:p>
    <w:p>
      <w:r>
        <w:t>No data available</w:t>
      </w:r>
    </w:p>
    <w:p>
      <w:r>
        <w:br w:type="page"/>
      </w:r>
    </w:p>
    <w:p>
      <w:r>
        <w:rPr>
          <w:b/>
          <w:sz w:val="28"/>
        </w:rPr>
        <w:t>4.3.3 Non-standardized UOMs in Description</w:t>
      </w:r>
    </w:p>
    <w:p>
      <w:r>
        <w:t>No data available</w:t>
      </w:r>
    </w:p>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Top10_UOM.png"/>
                    <pic:cNvPicPr/>
                  </pic:nvPicPr>
                  <pic:blipFill>
                    <a:blip r:embed="rId16"/>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08-07-2022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