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AC29" w14:textId="77777777" w:rsidR="00BA6E50" w:rsidRDefault="00BA6E50"/>
    <w:sectPr w:rsidR="00BA6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E1"/>
    <w:rsid w:val="00260CE1"/>
    <w:rsid w:val="00BA6E50"/>
    <w:rsid w:val="00F1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F562"/>
  <w15:chartTrackingRefBased/>
  <w15:docId w15:val="{4E057D0B-EC3B-4613-8F3C-7FFCD4B5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DOMINGUEZ MOLINA</dc:creator>
  <cp:keywords/>
  <dc:description/>
  <cp:lastModifiedBy>MARIA DEL PILAR DOMINGUEZ MOLINA</cp:lastModifiedBy>
  <cp:revision>1</cp:revision>
  <dcterms:created xsi:type="dcterms:W3CDTF">2023-12-14T19:46:00Z</dcterms:created>
  <dcterms:modified xsi:type="dcterms:W3CDTF">2023-12-14T19:46:00Z</dcterms:modified>
</cp:coreProperties>
</file>