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90CFD" w14:textId="77777777" w:rsidR="00711E19" w:rsidRPr="00D14777" w:rsidRDefault="00711E19" w:rsidP="00D14777">
      <w:pPr>
        <w:pStyle w:val="ListParagraph"/>
        <w:numPr>
          <w:ilvl w:val="0"/>
          <w:numId w:val="2"/>
        </w:numPr>
        <w:jc w:val="both"/>
        <w:rPr>
          <w:rFonts w:ascii="Courier New" w:hAnsi="Courier New" w:cs="Courier New"/>
          <w:color w:val="000000" w:themeColor="text1"/>
          <w:sz w:val="16"/>
          <w:szCs w:val="16"/>
        </w:rPr>
      </w:pPr>
      <w:bookmarkStart w:id="0" w:name="_GoBack"/>
      <w:bookmarkEnd w:id="0"/>
      <w:r w:rsidRPr="00D14777">
        <w:rPr>
          <w:rFonts w:ascii="Courier New" w:hAnsi="Courier New" w:cs="Courier New"/>
          <w:color w:val="000000" w:themeColor="text1"/>
          <w:sz w:val="16"/>
          <w:szCs w:val="16"/>
        </w:rPr>
        <w:t>From H to D:</w:t>
      </w:r>
    </w:p>
    <w:p w14:paraId="20041064" w14:textId="77777777" w:rsidR="00711E19" w:rsidRPr="00D14777" w:rsidRDefault="00711E19" w:rsidP="00711E19">
      <w:pPr>
        <w:pStyle w:val="ListParagraph"/>
        <w:numPr>
          <w:ilvl w:val="1"/>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Take the farthest number to the right and multiply it like so:</w:t>
      </w:r>
    </w:p>
    <w:p w14:paraId="56F594EF"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Ex: 0xDF23</w:t>
      </w:r>
      <w:r w:rsidRPr="00D14777">
        <w:rPr>
          <w:rFonts w:ascii="Courier New" w:hAnsi="Courier New" w:cs="Courier New"/>
          <w:color w:val="000000" w:themeColor="text1"/>
          <w:sz w:val="16"/>
          <w:szCs w:val="16"/>
        </w:rPr>
        <w:tab/>
      </w:r>
    </w:p>
    <w:p w14:paraId="265F6F0A"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(3*16^</w:t>
      </w:r>
      <w:proofErr w:type="gramStart"/>
      <w:r w:rsidRPr="00D14777">
        <w:rPr>
          <w:rFonts w:ascii="Courier New" w:hAnsi="Courier New" w:cs="Courier New"/>
          <w:color w:val="000000" w:themeColor="text1"/>
          <w:sz w:val="16"/>
          <w:szCs w:val="16"/>
        </w:rPr>
        <w:t>0)+(</w:t>
      </w:r>
      <w:proofErr w:type="gramEnd"/>
      <w:r w:rsidRPr="00D14777">
        <w:rPr>
          <w:rFonts w:ascii="Courier New" w:hAnsi="Courier New" w:cs="Courier New"/>
          <w:color w:val="000000" w:themeColor="text1"/>
          <w:sz w:val="16"/>
          <w:szCs w:val="16"/>
        </w:rPr>
        <w:t>2*16^1)+(16*16^2)+(13*16^3)</w:t>
      </w:r>
    </w:p>
    <w:p w14:paraId="3633A0C9"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to get 57123</w:t>
      </w:r>
    </w:p>
    <w:p w14:paraId="75AC03CD" w14:textId="77777777" w:rsidR="00711E19" w:rsidRPr="00D14777" w:rsidRDefault="00711E19" w:rsidP="00711E19">
      <w:pPr>
        <w:pStyle w:val="ListParagraph"/>
        <w:numPr>
          <w:ilvl w:val="0"/>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From D to H</w:t>
      </w:r>
    </w:p>
    <w:p w14:paraId="631AC5EF" w14:textId="77777777" w:rsidR="00711E19" w:rsidRPr="00D14777" w:rsidRDefault="00711E19" w:rsidP="00711E19">
      <w:pPr>
        <w:pStyle w:val="ListParagraph"/>
        <w:numPr>
          <w:ilvl w:val="1"/>
          <w:numId w:val="2"/>
        </w:numPr>
        <w:jc w:val="both"/>
        <w:rPr>
          <w:rFonts w:ascii="Courier New" w:hAnsi="Courier New" w:cs="Courier New"/>
          <w:color w:val="000000" w:themeColor="text1"/>
          <w:sz w:val="16"/>
          <w:szCs w:val="16"/>
        </w:rPr>
      </w:pPr>
      <w:proofErr w:type="spellStart"/>
      <w:r w:rsidRPr="00D14777">
        <w:rPr>
          <w:rFonts w:ascii="Courier New" w:hAnsi="Courier New" w:cs="Courier New"/>
          <w:color w:val="000000" w:themeColor="text1"/>
          <w:sz w:val="16"/>
          <w:szCs w:val="16"/>
        </w:rPr>
        <w:t>Divde</w:t>
      </w:r>
      <w:proofErr w:type="spellEnd"/>
      <w:r w:rsidRPr="00D14777">
        <w:rPr>
          <w:rFonts w:ascii="Courier New" w:hAnsi="Courier New" w:cs="Courier New"/>
          <w:color w:val="000000" w:themeColor="text1"/>
          <w:sz w:val="16"/>
          <w:szCs w:val="16"/>
        </w:rPr>
        <w:t xml:space="preserve"> my 16 and take the remainders and reverse the order</w:t>
      </w:r>
    </w:p>
    <w:p w14:paraId="15284269"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Ex: 23834</w:t>
      </w:r>
    </w:p>
    <w:p w14:paraId="44886ECA"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23834/16 = 1484 R 10 (A)</w:t>
      </w:r>
    </w:p>
    <w:p w14:paraId="410F2183"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1484/16 = 93 R 1 (1)</w:t>
      </w:r>
    </w:p>
    <w:p w14:paraId="7C85682B"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93/16 = 5 R 13 (D)</w:t>
      </w:r>
    </w:p>
    <w:p w14:paraId="24FA21B3"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5/16 = 0 R 5 (5)</w:t>
      </w:r>
    </w:p>
    <w:p w14:paraId="2AEB8F0B"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now read bottom to top for the remainders</w:t>
      </w:r>
    </w:p>
    <w:p w14:paraId="29DB699F" w14:textId="77777777" w:rsidR="00711E19" w:rsidRPr="00D14777" w:rsidRDefault="00711E19" w:rsidP="00711E19">
      <w:pPr>
        <w:pStyle w:val="ListParagraph"/>
        <w:numPr>
          <w:ilvl w:val="2"/>
          <w:numId w:val="2"/>
        </w:numPr>
        <w:jc w:val="both"/>
        <w:rPr>
          <w:rFonts w:ascii="Courier New" w:hAnsi="Courier New" w:cs="Courier New"/>
          <w:color w:val="000000" w:themeColor="text1"/>
          <w:sz w:val="16"/>
          <w:szCs w:val="16"/>
        </w:rPr>
      </w:pPr>
      <w:r w:rsidRPr="00D14777">
        <w:rPr>
          <w:rFonts w:ascii="Courier New" w:hAnsi="Courier New" w:cs="Courier New"/>
          <w:color w:val="000000" w:themeColor="text1"/>
          <w:sz w:val="16"/>
          <w:szCs w:val="16"/>
        </w:rPr>
        <w:t>to get 0x5D1A</w:t>
      </w:r>
    </w:p>
    <w:p w14:paraId="616FBD52" w14:textId="77777777" w:rsidR="00711E19" w:rsidRPr="00D14777" w:rsidRDefault="00711E19" w:rsidP="00711E19">
      <w:pPr>
        <w:pStyle w:val="ListParagraph"/>
        <w:ind w:left="360"/>
        <w:rPr>
          <w:rFonts w:ascii="Courier New" w:eastAsia="Times New Roman" w:hAnsi="Courier New" w:cs="Courier New"/>
          <w:sz w:val="16"/>
          <w:szCs w:val="16"/>
        </w:rPr>
      </w:pPr>
      <w:r w:rsidRPr="00D14777">
        <w:rPr>
          <w:rFonts w:ascii="Courier New" w:hAnsi="Courier New" w:cs="Courier New"/>
          <w:noProof/>
          <w:sz w:val="16"/>
          <w:szCs w:val="16"/>
        </w:rPr>
        <w:drawing>
          <wp:inline distT="0" distB="0" distL="0" distR="0" wp14:anchorId="320B13E3" wp14:editId="6E06C454">
            <wp:extent cx="3139489" cy="2142236"/>
            <wp:effectExtent l="0" t="0" r="10160" b="0"/>
            <wp:docPr id="1" name="Picture 1" descr="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asciitable.com/index/asciiful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9371" cy="2169450"/>
                    </a:xfrm>
                    <a:prstGeom prst="rect">
                      <a:avLst/>
                    </a:prstGeom>
                    <a:noFill/>
                    <a:ln>
                      <a:noFill/>
                    </a:ln>
                  </pic:spPr>
                </pic:pic>
              </a:graphicData>
            </a:graphic>
          </wp:inline>
        </w:drawing>
      </w:r>
    </w:p>
    <w:p w14:paraId="16BED459" w14:textId="77777777" w:rsidR="00711E19" w:rsidRPr="00D14777" w:rsidRDefault="00711E19" w:rsidP="00711E19">
      <w:pPr>
        <w:pStyle w:val="ListParagraph"/>
        <w:numPr>
          <w:ilvl w:val="0"/>
          <w:numId w:val="2"/>
        </w:numPr>
        <w:rPr>
          <w:rFonts w:ascii="Courier New" w:hAnsi="Courier New" w:cs="Courier New"/>
          <w:sz w:val="16"/>
          <w:szCs w:val="16"/>
        </w:rPr>
      </w:pPr>
      <w:r w:rsidRPr="00D14777">
        <w:rPr>
          <w:rFonts w:ascii="Courier New" w:hAnsi="Courier New" w:cs="Courier New"/>
          <w:sz w:val="16"/>
          <w:szCs w:val="16"/>
        </w:rPr>
        <w:t>Transposition ciphers:</w:t>
      </w:r>
    </w:p>
    <w:p w14:paraId="31E520D7" w14:textId="77777777" w:rsidR="00711E19" w:rsidRPr="00D14777" w:rsidRDefault="00711E19" w:rsidP="00711E19">
      <w:pPr>
        <w:pStyle w:val="ListParagraph"/>
        <w:numPr>
          <w:ilvl w:val="1"/>
          <w:numId w:val="2"/>
        </w:numPr>
        <w:rPr>
          <w:rFonts w:ascii="Courier New" w:hAnsi="Courier New" w:cs="Courier New"/>
          <w:sz w:val="16"/>
          <w:szCs w:val="16"/>
        </w:rPr>
      </w:pPr>
      <w:r w:rsidRPr="00D14777">
        <w:rPr>
          <w:rFonts w:ascii="Courier New" w:hAnsi="Courier New" w:cs="Courier New"/>
          <w:sz w:val="16"/>
          <w:szCs w:val="16"/>
        </w:rPr>
        <w:t>They change the order of the characters, but no the characters themselves</w:t>
      </w:r>
    </w:p>
    <w:p w14:paraId="3E29AF06" w14:textId="77777777" w:rsidR="00711E19" w:rsidRPr="00D14777" w:rsidRDefault="00711E19" w:rsidP="00711E19">
      <w:pPr>
        <w:pStyle w:val="ListParagraph"/>
        <w:numPr>
          <w:ilvl w:val="1"/>
          <w:numId w:val="2"/>
        </w:numPr>
        <w:rPr>
          <w:rFonts w:ascii="Courier New" w:hAnsi="Courier New" w:cs="Courier New"/>
          <w:sz w:val="16"/>
          <w:szCs w:val="16"/>
        </w:rPr>
      </w:pPr>
      <w:r w:rsidRPr="00D14777">
        <w:rPr>
          <w:rFonts w:ascii="Courier New" w:hAnsi="Courier New" w:cs="Courier New"/>
          <w:sz w:val="16"/>
          <w:szCs w:val="16"/>
        </w:rPr>
        <w:t>Columnar transposition:</w:t>
      </w:r>
    </w:p>
    <w:p w14:paraId="602C47A1" w14:textId="77777777" w:rsidR="00711E19" w:rsidRPr="00D14777" w:rsidRDefault="00711E19" w:rsidP="00711E19">
      <w:pPr>
        <w:pStyle w:val="ListParagraph"/>
        <w:numPr>
          <w:ilvl w:val="2"/>
          <w:numId w:val="2"/>
        </w:numPr>
        <w:rPr>
          <w:rFonts w:ascii="Courier New" w:hAnsi="Courier New" w:cs="Courier New"/>
          <w:sz w:val="16"/>
          <w:szCs w:val="16"/>
        </w:rPr>
      </w:pPr>
      <w:r w:rsidRPr="00D14777">
        <w:rPr>
          <w:rFonts w:ascii="Courier New" w:hAnsi="Courier New" w:cs="Courier New"/>
          <w:sz w:val="16"/>
          <w:szCs w:val="16"/>
        </w:rPr>
        <w:t>Takes a base word as the top of the column and one you figure out the base word all the other letters should line up</w:t>
      </w:r>
    </w:p>
    <w:p w14:paraId="1DC4CC26" w14:textId="77777777" w:rsidR="00711E19" w:rsidRPr="00D14777" w:rsidRDefault="00711E19" w:rsidP="00711E19">
      <w:pPr>
        <w:pStyle w:val="ListParagraph"/>
        <w:numPr>
          <w:ilvl w:val="2"/>
          <w:numId w:val="2"/>
        </w:numPr>
        <w:rPr>
          <w:rFonts w:ascii="Courier New" w:hAnsi="Courier New" w:cs="Courier New"/>
          <w:sz w:val="16"/>
          <w:szCs w:val="16"/>
        </w:rPr>
      </w:pPr>
      <w:r w:rsidRPr="00D14777">
        <w:rPr>
          <w:rFonts w:ascii="Courier New" w:hAnsi="Courier New" w:cs="Courier New"/>
          <w:sz w:val="16"/>
          <w:szCs w:val="16"/>
        </w:rPr>
        <w:t>You generally do not include spaces</w:t>
      </w:r>
    </w:p>
    <w:p w14:paraId="21D88D6C" w14:textId="77777777" w:rsidR="00711E19" w:rsidRPr="00D14777" w:rsidRDefault="00711E19" w:rsidP="00711E19">
      <w:pPr>
        <w:pStyle w:val="ListParagraph"/>
        <w:numPr>
          <w:ilvl w:val="1"/>
          <w:numId w:val="2"/>
        </w:numPr>
        <w:rPr>
          <w:rFonts w:ascii="Courier New" w:hAnsi="Courier New" w:cs="Courier New"/>
          <w:sz w:val="16"/>
          <w:szCs w:val="16"/>
        </w:rPr>
      </w:pPr>
      <w:proofErr w:type="spellStart"/>
      <w:r w:rsidRPr="00D14777">
        <w:rPr>
          <w:rFonts w:ascii="Courier New" w:hAnsi="Courier New" w:cs="Courier New"/>
          <w:sz w:val="16"/>
          <w:szCs w:val="16"/>
        </w:rPr>
        <w:t>Scytale</w:t>
      </w:r>
      <w:proofErr w:type="spellEnd"/>
      <w:r w:rsidRPr="00D14777">
        <w:rPr>
          <w:rFonts w:ascii="Courier New" w:hAnsi="Courier New" w:cs="Courier New"/>
          <w:sz w:val="16"/>
          <w:szCs w:val="16"/>
        </w:rPr>
        <w:t xml:space="preserve"> cipher:</w:t>
      </w:r>
    </w:p>
    <w:p w14:paraId="0BB623E1" w14:textId="77777777" w:rsidR="00711E19" w:rsidRPr="00D14777" w:rsidRDefault="00711E19" w:rsidP="0071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D14777">
        <w:rPr>
          <w:rFonts w:ascii="Courier New" w:hAnsi="Courier New" w:cs="Courier New"/>
          <w:sz w:val="16"/>
          <w:szCs w:val="16"/>
        </w:rPr>
        <w:t xml:space="preserve">          |   |   |   |   |   |  |</w:t>
      </w:r>
    </w:p>
    <w:p w14:paraId="658B38B1" w14:textId="77777777" w:rsidR="00711E19" w:rsidRPr="00D14777" w:rsidRDefault="00711E19" w:rsidP="00711E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16"/>
          <w:szCs w:val="16"/>
        </w:rPr>
      </w:pPr>
      <w:r w:rsidRPr="00D14777">
        <w:rPr>
          <w:rFonts w:ascii="Courier New" w:hAnsi="Courier New" w:cs="Courier New"/>
          <w:sz w:val="16"/>
          <w:szCs w:val="16"/>
        </w:rPr>
        <w:t xml:space="preserve">       | H | E | L | P | M </w:t>
      </w:r>
      <w:proofErr w:type="gramStart"/>
      <w:r w:rsidRPr="00D14777">
        <w:rPr>
          <w:rFonts w:ascii="Courier New" w:hAnsi="Courier New" w:cs="Courier New"/>
          <w:sz w:val="16"/>
          <w:szCs w:val="16"/>
        </w:rPr>
        <w:t>|  |</w:t>
      </w:r>
      <w:proofErr w:type="gramEnd"/>
    </w:p>
    <w:p w14:paraId="290AC2DB" w14:textId="77777777" w:rsidR="00711E19" w:rsidRPr="00D14777" w:rsidRDefault="00711E19" w:rsidP="00711E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16"/>
          <w:szCs w:val="16"/>
        </w:rPr>
      </w:pPr>
      <w:r w:rsidRPr="00D14777">
        <w:rPr>
          <w:rFonts w:ascii="Courier New" w:hAnsi="Courier New" w:cs="Courier New"/>
          <w:sz w:val="16"/>
          <w:szCs w:val="16"/>
        </w:rPr>
        <w:t xml:space="preserve">     __| E | I | A | M | U |__| </w:t>
      </w:r>
    </w:p>
    <w:p w14:paraId="1CE21C42" w14:textId="77777777" w:rsidR="00711E19" w:rsidRPr="00D14777" w:rsidRDefault="00711E19" w:rsidP="00711E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16"/>
          <w:szCs w:val="16"/>
        </w:rPr>
      </w:pPr>
      <w:r w:rsidRPr="00D14777">
        <w:rPr>
          <w:rFonts w:ascii="Courier New" w:hAnsi="Courier New" w:cs="Courier New"/>
          <w:sz w:val="16"/>
          <w:szCs w:val="16"/>
        </w:rPr>
        <w:t xml:space="preserve">    </w:t>
      </w:r>
      <w:proofErr w:type="gramStart"/>
      <w:r w:rsidRPr="00D14777">
        <w:rPr>
          <w:rFonts w:ascii="Courier New" w:hAnsi="Courier New" w:cs="Courier New"/>
          <w:sz w:val="16"/>
          <w:szCs w:val="16"/>
        </w:rPr>
        <w:t>|  |</w:t>
      </w:r>
      <w:proofErr w:type="gramEnd"/>
      <w:r w:rsidRPr="00D14777">
        <w:rPr>
          <w:rFonts w:ascii="Courier New" w:hAnsi="Courier New" w:cs="Courier New"/>
          <w:sz w:val="16"/>
          <w:szCs w:val="16"/>
        </w:rPr>
        <w:t xml:space="preserve"> N | D | E | R | A |</w:t>
      </w:r>
    </w:p>
    <w:p w14:paraId="2962DB82" w14:textId="77777777" w:rsidR="00711E19" w:rsidRPr="00D14777" w:rsidRDefault="00711E19" w:rsidP="00711E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16"/>
          <w:szCs w:val="16"/>
        </w:rPr>
      </w:pPr>
      <w:r w:rsidRPr="00D14777">
        <w:rPr>
          <w:rFonts w:ascii="Courier New" w:hAnsi="Courier New" w:cs="Courier New"/>
          <w:sz w:val="16"/>
          <w:szCs w:val="16"/>
        </w:rPr>
        <w:t xml:space="preserve">    </w:t>
      </w:r>
      <w:proofErr w:type="gramStart"/>
      <w:r w:rsidRPr="00D14777">
        <w:rPr>
          <w:rFonts w:ascii="Courier New" w:hAnsi="Courier New" w:cs="Courier New"/>
          <w:sz w:val="16"/>
          <w:szCs w:val="16"/>
        </w:rPr>
        <w:t>|  |</w:t>
      </w:r>
      <w:proofErr w:type="gramEnd"/>
      <w:r w:rsidRPr="00D14777">
        <w:rPr>
          <w:rFonts w:ascii="Courier New" w:hAnsi="Courier New" w:cs="Courier New"/>
          <w:sz w:val="16"/>
          <w:szCs w:val="16"/>
        </w:rPr>
        <w:t xml:space="preserve"> T | T | A | C | K |</w:t>
      </w:r>
    </w:p>
    <w:p w14:paraId="508BC14C" w14:textId="77777777" w:rsidR="00711E19" w:rsidRPr="00D14777" w:rsidRDefault="00711E19" w:rsidP="00711E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16"/>
          <w:szCs w:val="16"/>
        </w:rPr>
      </w:pPr>
      <w:r w:rsidRPr="00D14777">
        <w:rPr>
          <w:rFonts w:ascii="Courier New" w:hAnsi="Courier New" w:cs="Courier New"/>
          <w:sz w:val="16"/>
          <w:szCs w:val="16"/>
        </w:rPr>
        <w:t xml:space="preserve">    |  |   |   |   |   |   |</w:t>
      </w:r>
    </w:p>
    <w:p w14:paraId="1C836DDB" w14:textId="77777777" w:rsidR="00711E19" w:rsidRPr="00D14777" w:rsidRDefault="00995424" w:rsidP="00995424">
      <w:pPr>
        <w:pStyle w:val="ListParagraph"/>
        <w:numPr>
          <w:ilvl w:val="0"/>
          <w:numId w:val="2"/>
        </w:numPr>
        <w:rPr>
          <w:rFonts w:ascii="Courier New" w:hAnsi="Courier New" w:cs="Courier New"/>
          <w:sz w:val="16"/>
          <w:szCs w:val="16"/>
        </w:rPr>
      </w:pPr>
      <w:proofErr w:type="spellStart"/>
      <w:r w:rsidRPr="00D14777">
        <w:rPr>
          <w:rFonts w:ascii="Courier New" w:hAnsi="Courier New" w:cs="Courier New"/>
          <w:sz w:val="16"/>
          <w:szCs w:val="16"/>
        </w:rPr>
        <w:t>Monoalphabetic</w:t>
      </w:r>
      <w:proofErr w:type="spellEnd"/>
      <w:r w:rsidRPr="00D14777">
        <w:rPr>
          <w:rFonts w:ascii="Courier New" w:hAnsi="Courier New" w:cs="Courier New"/>
          <w:sz w:val="16"/>
          <w:szCs w:val="16"/>
        </w:rPr>
        <w:t xml:space="preserve"> ciphers keep ordering od the characters the same, but implement a fixed substitution of plaintext characters to cipher text characters:</w:t>
      </w:r>
    </w:p>
    <w:p w14:paraId="791A3DF3" w14:textId="77777777" w:rsidR="00995424" w:rsidRPr="00D14777" w:rsidRDefault="003F1020" w:rsidP="00995424">
      <w:pPr>
        <w:pStyle w:val="ListParagraph"/>
        <w:numPr>
          <w:ilvl w:val="1"/>
          <w:numId w:val="2"/>
        </w:numPr>
        <w:rPr>
          <w:rFonts w:ascii="Courier New" w:hAnsi="Courier New" w:cs="Courier New"/>
          <w:sz w:val="16"/>
          <w:szCs w:val="16"/>
        </w:rPr>
      </w:pPr>
      <w:r w:rsidRPr="00D14777">
        <w:rPr>
          <w:rFonts w:ascii="Courier New" w:hAnsi="Courier New" w:cs="Courier New"/>
          <w:sz w:val="16"/>
          <w:szCs w:val="16"/>
        </w:rPr>
        <w:t>Caesar Cipher:</w:t>
      </w:r>
    </w:p>
    <w:p w14:paraId="7EC799D8" w14:textId="77777777" w:rsidR="003F1020" w:rsidRPr="00D14777" w:rsidRDefault="003F1020" w:rsidP="003F1020">
      <w:pPr>
        <w:pStyle w:val="ListParagraph"/>
        <w:numPr>
          <w:ilvl w:val="2"/>
          <w:numId w:val="2"/>
        </w:numPr>
        <w:rPr>
          <w:rFonts w:ascii="Courier New" w:hAnsi="Courier New" w:cs="Courier New"/>
          <w:sz w:val="16"/>
          <w:szCs w:val="16"/>
        </w:rPr>
      </w:pPr>
      <w:r w:rsidRPr="00D14777">
        <w:rPr>
          <w:rFonts w:ascii="Courier New" w:hAnsi="Courier New" w:cs="Courier New"/>
          <w:sz w:val="16"/>
          <w:szCs w:val="16"/>
        </w:rPr>
        <w:t>Each letter of plaintext is replaced by a letter a fixed number of positions down the alphabet</w:t>
      </w:r>
    </w:p>
    <w:p w14:paraId="4A65FC5D" w14:textId="77777777" w:rsidR="003F1020" w:rsidRPr="00D14777" w:rsidRDefault="003F1020" w:rsidP="003F1020">
      <w:pPr>
        <w:pStyle w:val="ListParagraph"/>
        <w:numPr>
          <w:ilvl w:val="2"/>
          <w:numId w:val="2"/>
        </w:numPr>
        <w:rPr>
          <w:rFonts w:ascii="Courier New" w:hAnsi="Courier New" w:cs="Courier New"/>
          <w:sz w:val="16"/>
          <w:szCs w:val="16"/>
        </w:rPr>
      </w:pPr>
      <w:r w:rsidRPr="00D14777">
        <w:rPr>
          <w:rFonts w:ascii="Courier New" w:hAnsi="Courier New" w:cs="Courier New"/>
          <w:sz w:val="16"/>
          <w:szCs w:val="16"/>
        </w:rPr>
        <w:t>Often implemented with a wheel</w:t>
      </w:r>
    </w:p>
    <w:p w14:paraId="458F503B" w14:textId="77777777" w:rsidR="003F1020" w:rsidRPr="00D14777" w:rsidRDefault="003F1020" w:rsidP="003F1020">
      <w:pPr>
        <w:pStyle w:val="ListParagraph"/>
        <w:numPr>
          <w:ilvl w:val="0"/>
          <w:numId w:val="2"/>
        </w:numPr>
        <w:rPr>
          <w:rFonts w:ascii="Courier New" w:hAnsi="Courier New" w:cs="Courier New"/>
          <w:sz w:val="16"/>
          <w:szCs w:val="16"/>
        </w:rPr>
      </w:pPr>
      <w:r w:rsidRPr="00D14777">
        <w:rPr>
          <w:rFonts w:ascii="Courier New" w:hAnsi="Courier New" w:cs="Courier New"/>
          <w:sz w:val="16"/>
          <w:szCs w:val="16"/>
        </w:rPr>
        <w:t>Polyalphabetic ciphers are substitution ciphers that use multiple alphabets to encrypt messages</w:t>
      </w:r>
    </w:p>
    <w:p w14:paraId="2605B61C" w14:textId="77777777" w:rsidR="003F1020" w:rsidRPr="00D14777" w:rsidRDefault="003F1020" w:rsidP="003F1020">
      <w:pPr>
        <w:pStyle w:val="ListParagraph"/>
        <w:numPr>
          <w:ilvl w:val="1"/>
          <w:numId w:val="2"/>
        </w:numPr>
        <w:rPr>
          <w:rFonts w:ascii="Courier New" w:hAnsi="Courier New" w:cs="Courier New"/>
          <w:sz w:val="16"/>
          <w:szCs w:val="16"/>
        </w:rPr>
      </w:pPr>
      <w:proofErr w:type="spellStart"/>
      <w:r w:rsidRPr="00D14777">
        <w:rPr>
          <w:rFonts w:ascii="Courier New" w:hAnsi="Courier New" w:cs="Courier New"/>
          <w:sz w:val="16"/>
          <w:szCs w:val="16"/>
        </w:rPr>
        <w:t>Vigenere</w:t>
      </w:r>
      <w:proofErr w:type="spellEnd"/>
      <w:r w:rsidRPr="00D14777">
        <w:rPr>
          <w:rFonts w:ascii="Courier New" w:hAnsi="Courier New" w:cs="Courier New"/>
          <w:sz w:val="16"/>
          <w:szCs w:val="16"/>
        </w:rPr>
        <w:t xml:space="preserve"> Cipher:</w:t>
      </w:r>
    </w:p>
    <w:p w14:paraId="44281F5F" w14:textId="77777777" w:rsidR="003F1020" w:rsidRPr="00D14777" w:rsidRDefault="003F1020" w:rsidP="003F1020">
      <w:pPr>
        <w:pStyle w:val="ListParagraph"/>
        <w:numPr>
          <w:ilvl w:val="2"/>
          <w:numId w:val="2"/>
        </w:numPr>
        <w:rPr>
          <w:rFonts w:ascii="Courier New" w:hAnsi="Courier New" w:cs="Courier New"/>
          <w:sz w:val="16"/>
          <w:szCs w:val="16"/>
        </w:rPr>
      </w:pPr>
      <w:r w:rsidRPr="00D14777">
        <w:rPr>
          <w:rFonts w:ascii="Courier New" w:hAnsi="Courier New" w:cs="Courier New"/>
          <w:sz w:val="16"/>
          <w:szCs w:val="16"/>
        </w:rPr>
        <w:t xml:space="preserve">Use multiple Caesar ciphers on plaintext </w:t>
      </w:r>
    </w:p>
    <w:p w14:paraId="52485920" w14:textId="77777777" w:rsidR="003F1020" w:rsidRPr="00D14777" w:rsidRDefault="003F1020" w:rsidP="003F1020">
      <w:pPr>
        <w:pStyle w:val="ListParagraph"/>
        <w:numPr>
          <w:ilvl w:val="2"/>
          <w:numId w:val="2"/>
        </w:numPr>
        <w:rPr>
          <w:rFonts w:ascii="Courier New" w:eastAsia="Times New Roman" w:hAnsi="Courier New" w:cs="Courier New"/>
          <w:sz w:val="16"/>
          <w:szCs w:val="16"/>
        </w:rPr>
      </w:pPr>
      <w:r w:rsidRPr="00D14777">
        <w:rPr>
          <w:rFonts w:ascii="Courier New" w:hAnsi="Courier New" w:cs="Courier New"/>
          <w:noProof/>
          <w:sz w:val="16"/>
          <w:szCs w:val="16"/>
        </w:rPr>
        <w:lastRenderedPageBreak/>
        <w:drawing>
          <wp:inline distT="0" distB="0" distL="0" distR="0" wp14:anchorId="14A6B4B1" wp14:editId="5A6EAC9C">
            <wp:extent cx="2231878" cy="2231878"/>
            <wp:effectExtent l="0" t="0" r="3810" b="3810"/>
            <wp:docPr id="2" name="Picture 2" descr="ttp://crypto.interactive-maths.com/uploads/1/1/3/4/11345755/1889186_orig.jpg?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crypto.interactive-maths.com/uploads/1/1/3/4/11345755/1889186_orig.jpg?4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7700" cy="2237700"/>
                    </a:xfrm>
                    <a:prstGeom prst="rect">
                      <a:avLst/>
                    </a:prstGeom>
                    <a:noFill/>
                    <a:ln>
                      <a:noFill/>
                    </a:ln>
                  </pic:spPr>
                </pic:pic>
              </a:graphicData>
            </a:graphic>
          </wp:inline>
        </w:drawing>
      </w:r>
    </w:p>
    <w:p w14:paraId="3C9003C1" w14:textId="77777777" w:rsidR="003F1020" w:rsidRDefault="00D14777" w:rsidP="00D14777">
      <w:pPr>
        <w:pStyle w:val="ListParagraph"/>
        <w:numPr>
          <w:ilvl w:val="0"/>
          <w:numId w:val="2"/>
        </w:numPr>
        <w:rPr>
          <w:rFonts w:ascii="Courier New" w:hAnsi="Courier New" w:cs="Courier New"/>
          <w:sz w:val="16"/>
          <w:szCs w:val="16"/>
        </w:rPr>
      </w:pPr>
      <w:r>
        <w:rPr>
          <w:rFonts w:ascii="Courier New" w:hAnsi="Courier New" w:cs="Courier New"/>
          <w:sz w:val="16"/>
          <w:szCs w:val="16"/>
        </w:rPr>
        <w:t>Public Key Encryption:</w:t>
      </w:r>
    </w:p>
    <w:p w14:paraId="7BECE8DD" w14:textId="77777777" w:rsidR="00D14777" w:rsidRDefault="00D14777" w:rsidP="00D14777">
      <w:pPr>
        <w:pStyle w:val="ListParagraph"/>
        <w:numPr>
          <w:ilvl w:val="1"/>
          <w:numId w:val="2"/>
        </w:numPr>
        <w:rPr>
          <w:rFonts w:ascii="Courier New" w:hAnsi="Courier New" w:cs="Courier New"/>
          <w:sz w:val="16"/>
          <w:szCs w:val="16"/>
        </w:rPr>
      </w:pPr>
      <w:r>
        <w:rPr>
          <w:rFonts w:ascii="Courier New" w:hAnsi="Courier New" w:cs="Courier New"/>
          <w:sz w:val="16"/>
          <w:szCs w:val="16"/>
        </w:rPr>
        <w:t>Key distribution problem simplified, there are not shared secret keys unlike the enigma</w:t>
      </w:r>
    </w:p>
    <w:p w14:paraId="4AAE59C0" w14:textId="77777777" w:rsidR="00D14777" w:rsidRDefault="00D14777" w:rsidP="00D14777">
      <w:pPr>
        <w:pStyle w:val="ListParagraph"/>
        <w:numPr>
          <w:ilvl w:val="1"/>
          <w:numId w:val="2"/>
        </w:numPr>
        <w:rPr>
          <w:rFonts w:ascii="Courier New" w:hAnsi="Courier New" w:cs="Courier New"/>
          <w:sz w:val="16"/>
          <w:szCs w:val="16"/>
        </w:rPr>
      </w:pPr>
      <w:r>
        <w:rPr>
          <w:rFonts w:ascii="Courier New" w:hAnsi="Courier New" w:cs="Courier New"/>
          <w:sz w:val="16"/>
          <w:szCs w:val="16"/>
        </w:rPr>
        <w:t>Relies upon a difficult math problem to protect you encrypted data</w:t>
      </w:r>
    </w:p>
    <w:p w14:paraId="1DB5F125" w14:textId="77777777" w:rsidR="00D14777" w:rsidRDefault="00D14777" w:rsidP="00D14777">
      <w:pPr>
        <w:pStyle w:val="ListParagraph"/>
        <w:numPr>
          <w:ilvl w:val="1"/>
          <w:numId w:val="2"/>
        </w:numPr>
        <w:rPr>
          <w:rFonts w:ascii="Courier New" w:hAnsi="Courier New" w:cs="Courier New"/>
          <w:sz w:val="16"/>
          <w:szCs w:val="16"/>
        </w:rPr>
      </w:pPr>
      <w:r>
        <w:rPr>
          <w:rFonts w:ascii="Courier New" w:hAnsi="Courier New" w:cs="Courier New"/>
          <w:sz w:val="16"/>
          <w:szCs w:val="16"/>
        </w:rPr>
        <w:t>There are two parts to public key encryption, there is the public key that is published by the recipient and there is the private key that is kept secret by the recipient</w:t>
      </w:r>
    </w:p>
    <w:p w14:paraId="67F0DC79" w14:textId="77777777" w:rsidR="00D14777" w:rsidRDefault="00D14777" w:rsidP="00D14777">
      <w:pPr>
        <w:pStyle w:val="ListParagraph"/>
        <w:numPr>
          <w:ilvl w:val="1"/>
          <w:numId w:val="2"/>
        </w:numPr>
        <w:rPr>
          <w:rFonts w:ascii="Courier New" w:hAnsi="Courier New" w:cs="Courier New"/>
          <w:sz w:val="16"/>
          <w:szCs w:val="16"/>
        </w:rPr>
      </w:pPr>
      <w:r>
        <w:rPr>
          <w:rFonts w:ascii="Courier New" w:hAnsi="Courier New" w:cs="Courier New"/>
          <w:sz w:val="16"/>
          <w:szCs w:val="16"/>
        </w:rPr>
        <w:t>Sender encrypts data using the public key</w:t>
      </w:r>
    </w:p>
    <w:p w14:paraId="1E470B77" w14:textId="77777777" w:rsidR="00D14777" w:rsidRDefault="00D14777" w:rsidP="00D14777">
      <w:pPr>
        <w:pStyle w:val="ListParagraph"/>
        <w:numPr>
          <w:ilvl w:val="1"/>
          <w:numId w:val="2"/>
        </w:numPr>
        <w:rPr>
          <w:rFonts w:ascii="Courier New" w:hAnsi="Courier New" w:cs="Courier New"/>
          <w:sz w:val="16"/>
          <w:szCs w:val="16"/>
        </w:rPr>
      </w:pPr>
      <w:r>
        <w:rPr>
          <w:rFonts w:ascii="Courier New" w:hAnsi="Courier New" w:cs="Courier New"/>
          <w:sz w:val="16"/>
          <w:szCs w:val="16"/>
        </w:rPr>
        <w:t>Recipient decrypts data using private key</w:t>
      </w:r>
    </w:p>
    <w:p w14:paraId="268F9139" w14:textId="77777777" w:rsidR="00D14777" w:rsidRDefault="00D14777" w:rsidP="00D14777">
      <w:pPr>
        <w:pStyle w:val="ListParagraph"/>
        <w:numPr>
          <w:ilvl w:val="0"/>
          <w:numId w:val="2"/>
        </w:numPr>
        <w:rPr>
          <w:rFonts w:ascii="Courier New" w:hAnsi="Courier New" w:cs="Courier New"/>
          <w:sz w:val="16"/>
          <w:szCs w:val="16"/>
        </w:rPr>
      </w:pPr>
      <w:r>
        <w:rPr>
          <w:rFonts w:ascii="Courier New" w:hAnsi="Courier New" w:cs="Courier New"/>
          <w:sz w:val="16"/>
          <w:szCs w:val="16"/>
        </w:rPr>
        <w:t>Dominating Set encryption:</w:t>
      </w:r>
    </w:p>
    <w:p w14:paraId="6CC30C00" w14:textId="77777777" w:rsidR="00D14777" w:rsidRPr="00D14777" w:rsidRDefault="00D14777" w:rsidP="00D14777">
      <w:pPr>
        <w:pStyle w:val="ListParagraph"/>
        <w:numPr>
          <w:ilvl w:val="1"/>
          <w:numId w:val="2"/>
        </w:numPr>
        <w:rPr>
          <w:rFonts w:ascii="Courier New" w:hAnsi="Courier New" w:cs="Courier New"/>
          <w:sz w:val="16"/>
          <w:szCs w:val="16"/>
        </w:rPr>
      </w:pPr>
    </w:p>
    <w:p w14:paraId="11B0431B" w14:textId="77777777" w:rsidR="00D14777" w:rsidRPr="00D14777" w:rsidRDefault="00D14777" w:rsidP="00D14777">
      <w:pPr>
        <w:rPr>
          <w:rFonts w:ascii="Courier New" w:hAnsi="Courier New" w:cs="Courier New"/>
          <w:sz w:val="16"/>
          <w:szCs w:val="16"/>
        </w:rPr>
      </w:pPr>
    </w:p>
    <w:sectPr w:rsidR="00D14777" w:rsidRPr="00D14777" w:rsidSect="003D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53677"/>
    <w:multiLevelType w:val="hybridMultilevel"/>
    <w:tmpl w:val="9CDADE84"/>
    <w:lvl w:ilvl="0" w:tplc="72080A4E">
      <w:start w:val="6"/>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DF43D94"/>
    <w:multiLevelType w:val="hybridMultilevel"/>
    <w:tmpl w:val="0FA6AC80"/>
    <w:lvl w:ilvl="0" w:tplc="3ECEC5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19"/>
    <w:rsid w:val="00002FF0"/>
    <w:rsid w:val="001C0A33"/>
    <w:rsid w:val="003D3D35"/>
    <w:rsid w:val="003F1020"/>
    <w:rsid w:val="005F5532"/>
    <w:rsid w:val="00711E19"/>
    <w:rsid w:val="00995424"/>
    <w:rsid w:val="00D14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193F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19"/>
    <w:pPr>
      <w:ind w:left="720"/>
      <w:contextualSpacing/>
    </w:pPr>
  </w:style>
  <w:style w:type="paragraph" w:styleId="HTMLPreformatted">
    <w:name w:val="HTML Preformatted"/>
    <w:basedOn w:val="Normal"/>
    <w:link w:val="HTMLPreformattedChar"/>
    <w:uiPriority w:val="99"/>
    <w:semiHidden/>
    <w:unhideWhenUsed/>
    <w:rsid w:val="0071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11E1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29697">
      <w:bodyDiv w:val="1"/>
      <w:marLeft w:val="0"/>
      <w:marRight w:val="0"/>
      <w:marTop w:val="0"/>
      <w:marBottom w:val="0"/>
      <w:divBdr>
        <w:top w:val="none" w:sz="0" w:space="0" w:color="auto"/>
        <w:left w:val="none" w:sz="0" w:space="0" w:color="auto"/>
        <w:bottom w:val="none" w:sz="0" w:space="0" w:color="auto"/>
        <w:right w:val="none" w:sz="0" w:space="0" w:color="auto"/>
      </w:divBdr>
    </w:div>
    <w:div w:id="1008871311">
      <w:bodyDiv w:val="1"/>
      <w:marLeft w:val="0"/>
      <w:marRight w:val="0"/>
      <w:marTop w:val="0"/>
      <w:marBottom w:val="0"/>
      <w:divBdr>
        <w:top w:val="none" w:sz="0" w:space="0" w:color="auto"/>
        <w:left w:val="none" w:sz="0" w:space="0" w:color="auto"/>
        <w:bottom w:val="none" w:sz="0" w:space="0" w:color="auto"/>
        <w:right w:val="none" w:sz="0" w:space="0" w:color="auto"/>
      </w:divBdr>
    </w:div>
    <w:div w:id="1340041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Trouerbach</dc:creator>
  <cp:keywords/>
  <dc:description/>
  <cp:lastModifiedBy>Pim Trouerbach</cp:lastModifiedBy>
  <cp:revision>2</cp:revision>
  <dcterms:created xsi:type="dcterms:W3CDTF">2016-03-11T18:30:00Z</dcterms:created>
  <dcterms:modified xsi:type="dcterms:W3CDTF">2016-03-11T18:30:00Z</dcterms:modified>
</cp:coreProperties>
</file>