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1073" w14:textId="6E457567" w:rsidR="00135CE6" w:rsidRPr="00DB638C" w:rsidRDefault="00135CE6" w:rsidP="00CF30E8">
      <w:pPr>
        <w:pStyle w:val="af1"/>
      </w:pPr>
      <w:bookmarkStart w:id="0" w:name="_Hlk91071599"/>
    </w:p>
    <w:p w14:paraId="0217F1AD" w14:textId="618DD3F1" w:rsidR="00E02C6F" w:rsidRDefault="00E02C6F" w:rsidP="00E02C6F">
      <w:pPr>
        <w:pStyle w:val="1"/>
      </w:pPr>
      <w:bookmarkStart w:id="1" w:name="_Toc91069883"/>
      <w:bookmarkStart w:id="2" w:name="_Toc91069954"/>
      <w:r>
        <w:lastRenderedPageBreak/>
        <w:t>Краткое описание объекта исследования</w:t>
      </w:r>
      <w:bookmarkEnd w:id="1"/>
      <w:bookmarkEnd w:id="2"/>
    </w:p>
    <w:p w14:paraId="019D1157" w14:textId="35E66AA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w:t>
      </w:r>
      <w:proofErr w:type="spellStart"/>
      <w:r w:rsidR="003F603E" w:rsidRPr="003F603E">
        <w:rPr>
          <w:color w:val="000000" w:themeColor="text1"/>
        </w:rPr>
        <w:t>бензотехники</w:t>
      </w:r>
      <w:proofErr w:type="spellEnd"/>
      <w:r w:rsidR="003F603E" w:rsidRPr="003F603E">
        <w:rPr>
          <w:color w:val="000000" w:themeColor="text1"/>
        </w:rPr>
        <w:t xml:space="preserve">,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proofErr w:type="spellStart"/>
      <w:r w:rsidRPr="00765973">
        <w:rPr>
          <w:color w:val="000000" w:themeColor="text1"/>
        </w:rPr>
        <w:lastRenderedPageBreak/>
        <w:t>Stels</w:t>
      </w:r>
      <w:proofErr w:type="spellEnd"/>
      <w:r w:rsidRPr="00765973">
        <w:rPr>
          <w:color w:val="000000" w:themeColor="text1"/>
        </w:rPr>
        <w:t xml:space="preserve"> "</w:t>
      </w:r>
      <w:proofErr w:type="spellStart"/>
      <w:r w:rsidRPr="00765973">
        <w:rPr>
          <w:color w:val="000000" w:themeColor="text1"/>
        </w:rPr>
        <w:t>Хищникъ</w:t>
      </w:r>
      <w:proofErr w:type="spellEnd"/>
      <w:r w:rsidRPr="00765973">
        <w:rPr>
          <w:color w:val="000000" w:themeColor="text1"/>
        </w:rPr>
        <w:t>"</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 xml:space="preserve">Томский сервис по ремонту мототехники, а также диагностики, чтении, обнуление ошибок, прошивки </w:t>
      </w:r>
      <w:proofErr w:type="spellStart"/>
      <w:r w:rsidRPr="00765973">
        <w:rPr>
          <w:color w:val="000000" w:themeColor="text1"/>
        </w:rPr>
        <w:t>ЧИП-ключей</w:t>
      </w:r>
      <w:proofErr w:type="spellEnd"/>
      <w:r w:rsidRPr="00765973">
        <w:rPr>
          <w:color w:val="000000" w:themeColor="text1"/>
        </w:rPr>
        <w:t>,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proofErr w:type="spellStart"/>
      <w:r w:rsidRPr="0076401A">
        <w:rPr>
          <w:color w:val="000000" w:themeColor="text1"/>
        </w:rPr>
        <w:t>Drivebike</w:t>
      </w:r>
      <w:proofErr w:type="spellEnd"/>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fldSimple w:instr=" STYLEREF 1 \s ">
        <w:r w:rsidR="001D3C59">
          <w:rPr>
            <w:noProof/>
          </w:rPr>
          <w:t>1</w:t>
        </w:r>
      </w:fldSimple>
      <w:r w:rsidR="001D3C59">
        <w:t>.</w:t>
      </w:r>
      <w:fldSimple w:instr=" SEQ Рисунок \* ARABIC \s 1 ">
        <w:r w:rsidR="001D3C59">
          <w:rPr>
            <w:noProof/>
          </w:rPr>
          <w:t>1</w:t>
        </w:r>
      </w:fldSimple>
      <w:r>
        <w:t>.1</w:t>
      </w:r>
      <w:r w:rsidRPr="00171DDB">
        <w:t xml:space="preserve"> - </w:t>
      </w:r>
      <w:r>
        <w:t xml:space="preserve">Процесс </w:t>
      </w:r>
      <w:r w:rsidR="00236196">
        <w:t>оказания услуг</w:t>
      </w:r>
    </w:p>
    <w:p w14:paraId="47838902" w14:textId="442ADBA2" w:rsidR="00784709" w:rsidRDefault="00784709" w:rsidP="00784709">
      <w:pPr>
        <w:pStyle w:val="1"/>
      </w:pPr>
      <w:bookmarkStart w:id="3" w:name="_Toc91069884"/>
      <w:bookmarkStart w:id="4" w:name="_Toc91069955"/>
      <w:r>
        <w:lastRenderedPageBreak/>
        <w:t xml:space="preserve">Моделирование </w:t>
      </w:r>
      <w:proofErr w:type="spellStart"/>
      <w:r>
        <w:t>проблемосодержащей</w:t>
      </w:r>
      <w:proofErr w:type="spellEnd"/>
      <w:r>
        <w:t xml:space="preserve"> системы</w:t>
      </w:r>
      <w:bookmarkEnd w:id="3"/>
      <w:bookmarkEnd w:id="4"/>
    </w:p>
    <w:p w14:paraId="3B38B204" w14:textId="28CF688A" w:rsidR="008751BF" w:rsidRDefault="008751BF" w:rsidP="008751BF">
      <w:pPr>
        <w:pStyle w:val="2"/>
        <w:numPr>
          <w:ilvl w:val="1"/>
          <w:numId w:val="5"/>
        </w:numPr>
      </w:pPr>
      <w:bookmarkStart w:id="5" w:name="_Toc91069885"/>
      <w:bookmarkStart w:id="6" w:name="_Toc91069956"/>
      <w:r>
        <w:t>Модель взаимосвязи системы с окружающей средой</w:t>
      </w:r>
      <w:bookmarkEnd w:id="5"/>
      <w:bookmarkEnd w:id="6"/>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w:t>
      </w:r>
      <w:proofErr w:type="spellStart"/>
      <w:r>
        <w:t>мотосервиса</w:t>
      </w:r>
      <w:proofErr w:type="spellEnd"/>
      <w:r>
        <w:t xml:space="preserve">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w:t>
      </w:r>
      <w:proofErr w:type="spellStart"/>
      <w:r w:rsidR="00DD7A47">
        <w:t>мототранспортных</w:t>
      </w:r>
      <w:proofErr w:type="spellEnd"/>
      <w:r w:rsidR="00DD7A47">
        <w:t xml:space="preserve">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fldSimple w:instr=" STYLEREF 1 \s ">
        <w:r w:rsidR="001D3C59">
          <w:rPr>
            <w:noProof/>
          </w:rPr>
          <w:t>2</w:t>
        </w:r>
      </w:fldSimple>
      <w:r w:rsidR="001D3C59">
        <w:t>.</w:t>
      </w:r>
      <w:fldSimple w:instr=" SEQ Рисунок \* ARABIC \s 1 ">
        <w:r w:rsidR="001D3C59">
          <w:rPr>
            <w:noProof/>
          </w:rPr>
          <w:t>1</w:t>
        </w:r>
      </w:fldSimple>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proofErr w:type="spellStart"/>
            <w:r w:rsidRPr="008A1CCF">
              <w:rPr>
                <w:b/>
                <w:bCs/>
              </w:rPr>
              <w:t>Актор</w:t>
            </w:r>
            <w:proofErr w:type="spellEnd"/>
            <w:r w:rsidRPr="008A1CCF">
              <w:rPr>
                <w:b/>
                <w:bCs/>
              </w:rPr>
              <w:t xml:space="preserve"> / Критерий</w:t>
            </w:r>
          </w:p>
        </w:tc>
        <w:tc>
          <w:tcPr>
            <w:tcW w:w="3190" w:type="dxa"/>
          </w:tcPr>
          <w:p w14:paraId="186DC60D" w14:textId="16FE8F3A" w:rsidR="008A1CCF" w:rsidRPr="008A1CCF" w:rsidRDefault="008A1CCF" w:rsidP="007D765C">
            <w:pPr>
              <w:ind w:firstLine="0"/>
              <w:jc w:val="left"/>
              <w:rPr>
                <w:b/>
                <w:bCs/>
              </w:rPr>
            </w:pPr>
            <w:proofErr w:type="spellStart"/>
            <w:r w:rsidRPr="008A1CCF">
              <w:rPr>
                <w:b/>
                <w:bCs/>
              </w:rPr>
              <w:t>Ед.изм</w:t>
            </w:r>
            <w:proofErr w:type="spellEnd"/>
            <w:r w:rsidRPr="008A1CCF">
              <w:rPr>
                <w:b/>
                <w:bCs/>
              </w:rPr>
              <w:t>.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bookmarkStart w:id="7" w:name="_Toc91069886"/>
      <w:bookmarkStart w:id="8" w:name="_Toc91069957"/>
      <w:r>
        <w:lastRenderedPageBreak/>
        <w:t>Структурный анализ системы</w:t>
      </w:r>
      <w:bookmarkEnd w:id="7"/>
      <w:bookmarkEnd w:id="8"/>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49DBD583" w14:textId="7C4F41E8" w:rsidR="002F018E" w:rsidRDefault="00FD4F58" w:rsidP="001C1B7D">
            <w:pPr>
              <w:ind w:firstLine="0"/>
              <w:rPr>
                <w:sz w:val="20"/>
                <w:szCs w:val="20"/>
              </w:rPr>
            </w:pPr>
            <w:r w:rsidRPr="00210D30">
              <w:rPr>
                <w:sz w:val="20"/>
                <w:szCs w:val="20"/>
              </w:rPr>
              <w:t>У</w:t>
            </w:r>
            <w:r w:rsidR="002F018E" w:rsidRPr="00210D30">
              <w:rPr>
                <w:sz w:val="20"/>
                <w:szCs w:val="20"/>
              </w:rPr>
              <w:t>слуга</w:t>
            </w:r>
          </w:p>
          <w:p w14:paraId="1EA4F265" w14:textId="36A61141" w:rsidR="00FD4F58" w:rsidRPr="00FD4F58" w:rsidRDefault="00FD4F58" w:rsidP="001C1B7D">
            <w:pPr>
              <w:ind w:firstLine="0"/>
            </w:pPr>
            <w:r w:rsidRPr="00FD4F58">
              <w:rPr>
                <w:sz w:val="20"/>
                <w:szCs w:val="20"/>
              </w:rPr>
              <w:t>Отзыв</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fldSimple w:instr=" STYLEREF 1 \s ">
        <w:r w:rsidR="001D3C59">
          <w:rPr>
            <w:noProof/>
          </w:rPr>
          <w:t>2</w:t>
        </w:r>
      </w:fldSimple>
      <w:r w:rsidR="001D3C59">
        <w:t>.</w:t>
      </w:r>
      <w:fldSimple w:instr=" SEQ Рисунок \* ARABIC \s 1 ">
        <w:r w:rsidR="001D3C59">
          <w:rPr>
            <w:noProof/>
          </w:rPr>
          <w:t>2</w:t>
        </w:r>
      </w:fldSimple>
      <w:r>
        <w:t xml:space="preserve"> </w:t>
      </w:r>
      <w:r w:rsidRPr="00125B38">
        <w:t>- Взаимосвязи подсистем второго уровня</w:t>
      </w:r>
    </w:p>
    <w:p w14:paraId="44D51849" w14:textId="5FD1CFEA" w:rsidR="00085399" w:rsidRDefault="00085399" w:rsidP="00085399">
      <w:r>
        <w:t>На рисунке 2.3 более подробно рассмотрен блок «Обработка заказа». Он состоит из двух подсистем, а именно «</w:t>
      </w:r>
      <w:r w:rsidR="00846D04">
        <w:t>Составление договора об указании услуг</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12894BFD" w:rsidR="00827823" w:rsidRDefault="0063383E" w:rsidP="00827823">
      <w:pPr>
        <w:keepNext/>
      </w:pPr>
      <w:r>
        <w:rPr>
          <w:noProof/>
        </w:rPr>
        <w:lastRenderedPageBreak/>
        <w:drawing>
          <wp:inline distT="0" distB="0" distL="0" distR="0" wp14:anchorId="172E4A62" wp14:editId="1418B29F">
            <wp:extent cx="5930900" cy="406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900" cy="40640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fldSimple w:instr=" STYLEREF 1 \s ">
        <w:r w:rsidR="001D3C59">
          <w:rPr>
            <w:noProof/>
          </w:rPr>
          <w:t>2</w:t>
        </w:r>
      </w:fldSimple>
      <w:r w:rsidR="001D3C59">
        <w:t>.</w:t>
      </w:r>
      <w:fldSimple w:instr=" SEQ Рисунок \* ARABIC \s 1 ">
        <w:r w:rsidR="001D3C59">
          <w:rPr>
            <w:noProof/>
          </w:rPr>
          <w:t>3</w:t>
        </w:r>
      </w:fldSimple>
      <w:r w:rsidRPr="006C4559">
        <w:t>- Диаграмма взаимосвязи подсистемы «Обработка заказа»</w:t>
      </w:r>
    </w:p>
    <w:p w14:paraId="6CC36102" w14:textId="29570ED0"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A6F42">
        <w:t xml:space="preserve"> и</w:t>
      </w:r>
      <w:r w:rsidR="00F8586A" w:rsidRPr="00F8586A">
        <w:t xml:space="preserve"> </w:t>
      </w:r>
      <w:r w:rsidR="00F8586A">
        <w:t>«</w:t>
      </w:r>
      <w:r w:rsidR="00F8586A" w:rsidRPr="00610E71">
        <w:t>Ремонт мототехники</w:t>
      </w:r>
      <w:r w:rsidR="00F8586A">
        <w:t>»</w:t>
      </w:r>
      <w:r w:rsidR="00F8586A" w:rsidRPr="00F8586A">
        <w:t xml:space="preserve">. </w:t>
      </w:r>
    </w:p>
    <w:p w14:paraId="5005C85A" w14:textId="015C4E57" w:rsidR="00C41CC2" w:rsidRDefault="00C41CC2" w:rsidP="00827823">
      <w:r>
        <w:t xml:space="preserve">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w:t>
      </w:r>
    </w:p>
    <w:p w14:paraId="57FF2BEB" w14:textId="0E3D19F3" w:rsidR="00E430B4" w:rsidRDefault="00FE7C51" w:rsidP="00E430B4">
      <w:pPr>
        <w:keepNext/>
      </w:pPr>
      <w:r>
        <w:rPr>
          <w:noProof/>
        </w:rPr>
        <w:lastRenderedPageBreak/>
        <w:drawing>
          <wp:inline distT="0" distB="0" distL="0" distR="0" wp14:anchorId="7A6612EE" wp14:editId="5DE0A594">
            <wp:extent cx="5930900"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2385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fldSimple w:instr=" STYLEREF 1 \s ">
        <w:r w:rsidR="001D3C59">
          <w:rPr>
            <w:noProof/>
          </w:rPr>
          <w:t>2</w:t>
        </w:r>
      </w:fldSimple>
      <w:r w:rsidR="001D3C59">
        <w:t>.</w:t>
      </w:r>
      <w:fldSimple w:instr=" SEQ Рисунок \* ARABIC \s 1 ">
        <w:r w:rsidR="001D3C59">
          <w:rPr>
            <w:noProof/>
          </w:rPr>
          <w:t>4</w:t>
        </w:r>
      </w:fldSimple>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bookmarkStart w:id="9" w:name="_Toc91069887"/>
      <w:bookmarkStart w:id="10" w:name="_Toc91069958"/>
      <w:r>
        <w:t>Построение дерева причин</w:t>
      </w:r>
      <w:bookmarkEnd w:id="9"/>
      <w:bookmarkEnd w:id="10"/>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695B7367" w:rsidR="001D3C59" w:rsidRPr="00B314A0" w:rsidRDefault="00B314A0" w:rsidP="0012766C">
      <w:pPr>
        <w:keepNext/>
        <w:ind w:firstLine="0"/>
        <w:rPr>
          <w:lang w:val="en-US"/>
        </w:rPr>
      </w:pPr>
      <w:r>
        <w:rPr>
          <w:noProof/>
          <w:lang w:val="en-US"/>
        </w:rPr>
        <w:drawing>
          <wp:inline distT="0" distB="0" distL="0" distR="0" wp14:anchorId="6F2AD4AC" wp14:editId="449D809A">
            <wp:extent cx="5937250" cy="2571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257175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21CA4BD"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3C65D0" w:rsidRPr="00595684">
        <w:t>”.</w:t>
      </w:r>
      <w:r w:rsidR="001E2D93">
        <w:t xml:space="preserve"> </w:t>
      </w:r>
    </w:p>
    <w:p w14:paraId="231F3B8F" w14:textId="2A89E802" w:rsidR="00854AB0" w:rsidRDefault="00854AB0" w:rsidP="001D3C59">
      <w:r>
        <w:t xml:space="preserve">Оценку важности причин выполним с помощью метода </w:t>
      </w:r>
      <w:r w:rsidR="003C65D0">
        <w:t>ранжирования</w:t>
      </w:r>
      <w:r>
        <w:t xml:space="preserve">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bookmarkStart w:id="11" w:name="_Toc91069888"/>
      <w:bookmarkStart w:id="12" w:name="_Toc91069959"/>
      <w:r>
        <w:lastRenderedPageBreak/>
        <w:t>Постановка целей и поиск решений</w:t>
      </w:r>
      <w:bookmarkEnd w:id="11"/>
      <w:bookmarkEnd w:id="12"/>
    </w:p>
    <w:p w14:paraId="280BB693" w14:textId="2D493810" w:rsidR="00FD255C" w:rsidRDefault="00FD255C" w:rsidP="00EA492D">
      <w:pPr>
        <w:pStyle w:val="2"/>
        <w:numPr>
          <w:ilvl w:val="1"/>
          <w:numId w:val="5"/>
        </w:numPr>
        <w:jc w:val="center"/>
      </w:pPr>
      <w:bookmarkStart w:id="13" w:name="_Toc91069889"/>
      <w:bookmarkStart w:id="14" w:name="_Toc91069960"/>
      <w:r w:rsidRPr="00FD255C">
        <w:t>Построение дерева целей</w:t>
      </w:r>
      <w:bookmarkEnd w:id="13"/>
      <w:bookmarkEnd w:id="14"/>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BF1419B" w:rsidR="00B65066" w:rsidRDefault="00B65066" w:rsidP="005669A6">
      <w:r>
        <w:t xml:space="preserve">Разбивая эту цель на подцели, </w:t>
      </w:r>
      <w:r w:rsidR="007A513E">
        <w:t xml:space="preserve">выделим </w:t>
      </w:r>
      <w:r>
        <w:t xml:space="preserve">цели самого </w:t>
      </w:r>
      <w:proofErr w:type="spellStart"/>
      <w:r>
        <w:t>мотосервиса</w:t>
      </w:r>
      <w:proofErr w:type="spellEnd"/>
      <w:r>
        <w:t xml:space="preserve"> и цели клиента.</w:t>
      </w:r>
    </w:p>
    <w:p w14:paraId="4A1EEF55" w14:textId="75B6B278" w:rsidR="00B65066" w:rsidRDefault="00B65066" w:rsidP="005669A6">
      <w:r>
        <w:t>На следующем уровне выявим 4 подцели</w:t>
      </w:r>
      <w:r w:rsidR="003E3D4C">
        <w:t xml:space="preserve">. </w:t>
      </w:r>
      <w:proofErr w:type="spellStart"/>
      <w:r w:rsidR="003E3D4C">
        <w:t>Мотосервис</w:t>
      </w:r>
      <w:proofErr w:type="spellEnd"/>
      <w:r w:rsidR="007C1BBF" w:rsidRPr="007C1BBF">
        <w:t>,</w:t>
      </w:r>
      <w:r w:rsidR="003E3D4C">
        <w:t xml:space="preserve"> естественно</w:t>
      </w:r>
      <w:r w:rsidR="007C1BBF" w:rsidRPr="007C1BBF">
        <w:t>,</w:t>
      </w:r>
      <w:r w:rsidR="003E3D4C">
        <w:t xml:space="preserve">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752BC589" w:rsidR="00EA492D" w:rsidRDefault="00783F9B" w:rsidP="00E74261">
      <w:pPr>
        <w:pStyle w:val="a3"/>
        <w:ind w:left="1129" w:firstLine="0"/>
        <w:jc w:val="left"/>
        <w:rPr>
          <w:lang w:val="en-US"/>
        </w:rPr>
      </w:pPr>
      <w:r>
        <w:rPr>
          <w:noProof/>
          <w:lang w:val="en-US"/>
        </w:rPr>
        <w:drawing>
          <wp:inline distT="0" distB="0" distL="0" distR="0" wp14:anchorId="6FF2A014" wp14:editId="72BA5956">
            <wp:extent cx="5395530" cy="3162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090" cy="316438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bookmarkStart w:id="15" w:name="_Toc91069890"/>
      <w:bookmarkStart w:id="16" w:name="_Toc91069961"/>
      <w:r>
        <w:lastRenderedPageBreak/>
        <w:t xml:space="preserve">3.2 </w:t>
      </w:r>
      <w:r w:rsidRPr="00755501">
        <w:t>Оценка целей методом анализа иерархий</w:t>
      </w:r>
      <w:bookmarkEnd w:id="15"/>
      <w:bookmarkEnd w:id="16"/>
    </w:p>
    <w:p w14:paraId="43239E6E" w14:textId="41AFD4D3" w:rsidR="0023410C" w:rsidRDefault="0023410C" w:rsidP="0023410C">
      <w:pPr>
        <w:tabs>
          <w:tab w:val="left" w:pos="3504"/>
        </w:tabs>
        <w:rPr>
          <w:rFonts w:cs="Times New Roman"/>
        </w:rPr>
      </w:pPr>
      <w:r w:rsidRPr="009B1D45">
        <w:rPr>
          <w:rFonts w:cs="Times New Roman"/>
        </w:rPr>
        <w:t xml:space="preserve">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w:t>
      </w:r>
      <w:r w:rsidR="006C4845">
        <w:rPr>
          <w:rFonts w:cs="Times New Roman"/>
        </w:rPr>
        <w:t>э</w:t>
      </w:r>
      <w:r w:rsidRPr="009B1D45">
        <w:rPr>
          <w:rFonts w:cs="Times New Roman"/>
        </w:rPr>
        <w:t>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5BB27911"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w:t>
      </w:r>
    </w:p>
    <w:p w14:paraId="68DB6EB8" w14:textId="77777777" w:rsidR="00595684" w:rsidRDefault="00595684" w:rsidP="00595684">
      <w:pPr>
        <w:spacing w:after="0"/>
        <w:rPr>
          <w:rFonts w:cs="Times New Roman"/>
          <w:szCs w:val="28"/>
          <w:shd w:val="clear" w:color="auto" w:fill="FFFFFF"/>
        </w:rPr>
      </w:pPr>
      <w:r w:rsidRPr="00D11F08">
        <w:rPr>
          <w:rFonts w:cs="Times New Roman"/>
          <w:szCs w:val="28"/>
          <w:shd w:val="clear" w:color="auto" w:fill="FFFFFF"/>
        </w:rPr>
        <w:t xml:space="preserve">Значения </w:t>
      </w:r>
      <w:r>
        <w:rPr>
          <w:rFonts w:cs="Times New Roman"/>
          <w:szCs w:val="28"/>
          <w:shd w:val="clear" w:color="auto" w:fill="FFFFFF"/>
        </w:rPr>
        <w:t>в матрице парных сравнений</w:t>
      </w:r>
      <w:r w:rsidRPr="00D11F08">
        <w:rPr>
          <w:rFonts w:cs="Times New Roman"/>
          <w:szCs w:val="28"/>
          <w:shd w:val="clear" w:color="auto" w:fill="FFFFFF"/>
        </w:rPr>
        <w:t xml:space="preserve"> определяются </w:t>
      </w:r>
      <w:r>
        <w:rPr>
          <w:rFonts w:cs="Times New Roman"/>
          <w:szCs w:val="28"/>
          <w:shd w:val="clear" w:color="auto" w:fill="FFFFFF"/>
        </w:rPr>
        <w:t xml:space="preserve">субъективно </w:t>
      </w:r>
      <w:r w:rsidRPr="00D11F08">
        <w:rPr>
          <w:rFonts w:cs="Times New Roman"/>
          <w:szCs w:val="28"/>
          <w:shd w:val="clear" w:color="auto" w:fill="FFFFFF"/>
        </w:rPr>
        <w:t xml:space="preserve">по превосходству одного объекта относительно другого по </w:t>
      </w:r>
      <w:r>
        <w:rPr>
          <w:rFonts w:cs="Times New Roman"/>
          <w:szCs w:val="28"/>
          <w:shd w:val="clear" w:color="auto" w:fill="FFFFFF"/>
        </w:rPr>
        <w:t>9</w:t>
      </w:r>
      <w:r w:rsidRPr="00D11F08">
        <w:rPr>
          <w:rFonts w:cs="Times New Roman"/>
          <w:szCs w:val="28"/>
          <w:shd w:val="clear" w:color="auto" w:fill="FFFFFF"/>
        </w:rPr>
        <w:t xml:space="preserve">-бальной шкале, где значение 1 представляет собой равнозначность, а </w:t>
      </w:r>
      <w:r w:rsidRPr="005B2193">
        <w:rPr>
          <w:rFonts w:cs="Times New Roman"/>
          <w:szCs w:val="28"/>
          <w:shd w:val="clear" w:color="auto" w:fill="FFFFFF"/>
        </w:rPr>
        <w:t>9</w:t>
      </w:r>
      <w:r w:rsidRPr="00D11F08">
        <w:rPr>
          <w:rFonts w:cs="Times New Roman"/>
          <w:szCs w:val="28"/>
          <w:shd w:val="clear" w:color="auto" w:fill="FFFFFF"/>
        </w:rPr>
        <w:t xml:space="preserve"> –</w:t>
      </w:r>
      <w:r>
        <w:rPr>
          <w:rFonts w:cs="Times New Roman"/>
          <w:szCs w:val="28"/>
          <w:shd w:val="clear" w:color="auto" w:fill="FFFFFF"/>
        </w:rPr>
        <w:t xml:space="preserve"> </w:t>
      </w:r>
      <w:r w:rsidRPr="00D11F08">
        <w:rPr>
          <w:rFonts w:cs="Times New Roman"/>
          <w:szCs w:val="28"/>
          <w:shd w:val="clear" w:color="auto" w:fill="FFFFFF"/>
        </w:rPr>
        <w:t>максимальное превосходство.</w:t>
      </w:r>
    </w:p>
    <w:p w14:paraId="4533781D" w14:textId="633C9BE7" w:rsidR="00595684" w:rsidRDefault="00595684" w:rsidP="00595684">
      <w:pPr>
        <w:spacing w:after="0"/>
        <w:rPr>
          <w:rFonts w:cs="Times New Roman"/>
          <w:szCs w:val="28"/>
          <w:shd w:val="clear" w:color="auto" w:fill="FFFFFF"/>
        </w:rPr>
      </w:pPr>
      <w:r w:rsidRPr="005B2193">
        <w:rPr>
          <w:rFonts w:cs="Times New Roman"/>
          <w:szCs w:val="28"/>
          <w:shd w:val="clear" w:color="auto" w:fill="FFFFFF"/>
        </w:rPr>
        <w:t xml:space="preserve">Значение элемента собственного вектора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oMath>
      <w:r>
        <w:rPr>
          <w:rFonts w:eastAsiaTheme="minorEastAsia" w:cs="Times New Roman"/>
          <w:szCs w:val="28"/>
          <w:shd w:val="clear" w:color="auto" w:fill="FFFFFF"/>
        </w:rPr>
        <w:t xml:space="preserve"> </w:t>
      </w:r>
      <w:r w:rsidRPr="005B2193">
        <w:rPr>
          <w:rFonts w:cs="Times New Roman"/>
          <w:szCs w:val="28"/>
          <w:shd w:val="clear" w:color="auto" w:fill="FFFFFF"/>
        </w:rPr>
        <w:t>вычисляется по формуле (</w:t>
      </w:r>
      <w:r w:rsidR="00112646" w:rsidRPr="00112646">
        <w:rPr>
          <w:rFonts w:cs="Times New Roman"/>
          <w:szCs w:val="28"/>
          <w:shd w:val="clear" w:color="auto" w:fill="FFFFFF"/>
        </w:rPr>
        <w:t>3.</w:t>
      </w:r>
      <w:r w:rsidRPr="005B2193">
        <w:rPr>
          <w:rFonts w:cs="Times New Roman"/>
          <w:szCs w:val="28"/>
          <w:shd w:val="clear" w:color="auto" w:fill="FFFFFF"/>
        </w:rPr>
        <w:t>1):</w:t>
      </w:r>
    </w:p>
    <w:p w14:paraId="6293C042" w14:textId="55C06A84" w:rsidR="00595684" w:rsidRPr="002A6D6C" w:rsidRDefault="00114B69"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 xml:space="preserve"> </m:t>
            </m:r>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r>
          <w:rPr>
            <w:rFonts w:ascii="Cambria Math" w:hAnsi="Cambria Math" w:cs="Times New Roman"/>
            <w:szCs w:val="28"/>
            <w:shd w:val="clear" w:color="auto" w:fill="FFFFFF"/>
          </w:rPr>
          <m:t>=</m:t>
        </m:r>
        <m:rad>
          <m:radPr>
            <m:ctrlPr>
              <w:rPr>
                <w:rFonts w:ascii="Cambria Math" w:hAnsi="Cambria Math" w:cs="Times New Roman"/>
                <w:i/>
                <w:szCs w:val="28"/>
                <w:shd w:val="clear" w:color="auto" w:fill="FFFFFF"/>
              </w:rPr>
            </m:ctrlPr>
          </m:radPr>
          <m:deg>
            <m:r>
              <w:rPr>
                <w:rFonts w:ascii="Cambria Math" w:hAnsi="Cambria Math" w:cs="Times New Roman"/>
                <w:szCs w:val="28"/>
                <w:shd w:val="clear" w:color="auto" w:fill="FFFFFF"/>
              </w:rPr>
              <m:t>n</m:t>
            </m:r>
          </m:deg>
          <m:e>
            <m:nary>
              <m:naryPr>
                <m:chr m:val="∏"/>
                <m:limLoc m:val="undOvr"/>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j=1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e>
        </m:rad>
      </m:oMath>
      <w:r w:rsidR="00595684" w:rsidRPr="00500606">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2A6D6C">
        <w:rPr>
          <w:rFonts w:eastAsiaTheme="minorEastAsia" w:cs="Times New Roman"/>
          <w:i/>
          <w:szCs w:val="28"/>
          <w:shd w:val="clear" w:color="auto" w:fill="FFFFFF"/>
        </w:rPr>
        <w:t xml:space="preserve"> </w:t>
      </w:r>
      <w:r w:rsidR="00595684" w:rsidRPr="002A6D6C">
        <w:rPr>
          <w:rFonts w:eastAsiaTheme="minorEastAsia" w:cs="Times New Roman"/>
          <w:iCs/>
          <w:szCs w:val="28"/>
          <w:shd w:val="clear" w:color="auto" w:fill="FFFFFF"/>
        </w:rPr>
        <w:t>(</w:t>
      </w:r>
      <w:r w:rsidR="00112646" w:rsidRPr="006C4845">
        <w:rPr>
          <w:rFonts w:eastAsiaTheme="minorEastAsia" w:cs="Times New Roman"/>
          <w:iCs/>
          <w:szCs w:val="28"/>
          <w:shd w:val="clear" w:color="auto" w:fill="FFFFFF"/>
        </w:rPr>
        <w:t>3.</w:t>
      </w:r>
      <w:r w:rsidR="00595684" w:rsidRPr="00500606">
        <w:rPr>
          <w:rFonts w:eastAsiaTheme="minorEastAsia" w:cs="Times New Roman"/>
          <w:iCs/>
          <w:szCs w:val="28"/>
          <w:shd w:val="clear" w:color="auto" w:fill="FFFFFF"/>
        </w:rPr>
        <w:t>1</w:t>
      </w:r>
      <w:r w:rsidR="00595684" w:rsidRPr="002A6D6C">
        <w:rPr>
          <w:rFonts w:eastAsiaTheme="minorEastAsia" w:cs="Times New Roman"/>
          <w:iCs/>
          <w:szCs w:val="28"/>
          <w:shd w:val="clear" w:color="auto" w:fill="FFFFFF"/>
        </w:rPr>
        <w:t>)</w:t>
      </w:r>
    </w:p>
    <w:p w14:paraId="59438801" w14:textId="77777777" w:rsidR="00595684" w:rsidRPr="00500606" w:rsidRDefault="00595684" w:rsidP="00595684">
      <w:pPr>
        <w:spacing w:after="0"/>
        <w:rPr>
          <w:rFonts w:cs="Times New Roman"/>
          <w:iCs/>
          <w:szCs w:val="28"/>
          <w:shd w:val="clear" w:color="auto" w:fill="FFFFFF"/>
        </w:rPr>
      </w:pPr>
      <w:r>
        <w:rPr>
          <w:rFonts w:cs="Times New Roman"/>
          <w:iCs/>
          <w:szCs w:val="28"/>
          <w:shd w:val="clear" w:color="auto" w:fill="FFFFFF"/>
        </w:rPr>
        <w:t>г</w:t>
      </w:r>
      <w:r w:rsidRPr="00500606">
        <w:rPr>
          <w:rFonts w:cs="Times New Roman"/>
          <w:iCs/>
          <w:szCs w:val="28"/>
          <w:shd w:val="clear" w:color="auto" w:fill="FFFFFF"/>
        </w:rPr>
        <w:t>де</w:t>
      </w:r>
      <w:r>
        <w:rPr>
          <w:rFonts w:cs="Times New Roman"/>
          <w:iCs/>
          <w:szCs w:val="28"/>
          <w:shd w:val="clear" w:color="auto" w:fill="FFFFFF"/>
        </w:rPr>
        <w:t xml:space="preserve">   </w:t>
      </w:r>
      <w:r w:rsidRPr="00500606">
        <w:rPr>
          <w:rFonts w:cs="Times New Roman"/>
          <w:iCs/>
          <w:szCs w:val="28"/>
          <w:shd w:val="clear" w:color="auto" w:fill="FFFFFF"/>
        </w:rPr>
        <w:t xml:space="preserve"> </w:t>
      </w: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oMath>
      <w:r w:rsidRPr="00500606">
        <w:rPr>
          <w:rFonts w:cs="Times New Roman"/>
          <w:iCs/>
          <w:szCs w:val="28"/>
          <w:shd w:val="clear" w:color="auto" w:fill="FFFFFF"/>
        </w:rPr>
        <w:t xml:space="preserve"> – значение </w:t>
      </w:r>
      <w:r>
        <w:rPr>
          <w:rFonts w:cs="Times New Roman"/>
          <w:iCs/>
          <w:szCs w:val="28"/>
          <w:shd w:val="clear" w:color="auto" w:fill="FFFFFF"/>
        </w:rPr>
        <w:t>элемента матрицы</w:t>
      </w:r>
      <w:r w:rsidRPr="00500606">
        <w:rPr>
          <w:rFonts w:cs="Times New Roman"/>
          <w:iCs/>
          <w:szCs w:val="28"/>
          <w:shd w:val="clear" w:color="auto" w:fill="FFFFFF"/>
        </w:rPr>
        <w:t>;</w:t>
      </w:r>
    </w:p>
    <w:p w14:paraId="0EC57B03" w14:textId="77777777" w:rsidR="00595684" w:rsidRPr="00500606" w:rsidRDefault="00595684" w:rsidP="00595684">
      <w:pPr>
        <w:spacing w:after="0"/>
        <w:rPr>
          <w:rFonts w:cs="Times New Roman"/>
          <w:iCs/>
          <w:szCs w:val="28"/>
          <w:shd w:val="clear" w:color="auto" w:fill="FFFFFF"/>
        </w:rPr>
      </w:pPr>
      <m:oMath>
        <m:r>
          <w:rPr>
            <w:rFonts w:ascii="Cambria Math" w:hAnsi="Cambria Math" w:cs="Times New Roman"/>
            <w:szCs w:val="28"/>
            <w:shd w:val="clear" w:color="auto" w:fill="FFFFFF"/>
          </w:rPr>
          <m:t>i=</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r>
          <w:rPr>
            <w:rFonts w:ascii="Cambria Math" w:hAnsi="Cambria Math" w:cs="Times New Roman"/>
            <w:szCs w:val="28"/>
            <w:shd w:val="clear" w:color="auto" w:fill="FFFFFF"/>
          </w:rPr>
          <m:t xml:space="preserve"> j=</m:t>
        </m:r>
        <m:acc>
          <m:accPr>
            <m:chr m:val="̅"/>
            <m:ctrlPr>
              <w:rPr>
                <w:rFonts w:ascii="Cambria Math" w:hAnsi="Cambria Math" w:cs="Times New Roman"/>
                <w:i/>
                <w:szCs w:val="28"/>
                <w:shd w:val="clear" w:color="auto" w:fill="FFFFFF"/>
              </w:rPr>
            </m:ctrlPr>
          </m:accPr>
          <m:e>
            <m:r>
              <w:rPr>
                <w:rFonts w:ascii="Cambria Math" w:hAnsi="Cambria Math" w:cs="Times New Roman"/>
                <w:szCs w:val="28"/>
                <w:shd w:val="clear" w:color="auto" w:fill="FFFFFF"/>
              </w:rPr>
              <m:t xml:space="preserve">1,n </m:t>
            </m:r>
          </m:e>
        </m:acc>
      </m:oMath>
      <w:r w:rsidRPr="00500606">
        <w:rPr>
          <w:rFonts w:cs="Times New Roman"/>
          <w:iCs/>
          <w:szCs w:val="28"/>
          <w:shd w:val="clear" w:color="auto" w:fill="FFFFFF"/>
        </w:rPr>
        <w:t xml:space="preserve"> </w:t>
      </w:r>
      <w:r w:rsidRPr="00A96227">
        <w:rPr>
          <w:rFonts w:cs="Times New Roman"/>
          <w:iCs/>
          <w:szCs w:val="28"/>
          <w:shd w:val="clear" w:color="auto" w:fill="FFFFFF"/>
        </w:rPr>
        <w:t xml:space="preserve">– </w:t>
      </w:r>
      <w:r>
        <w:rPr>
          <w:rFonts w:cs="Times New Roman"/>
          <w:iCs/>
          <w:szCs w:val="28"/>
          <w:shd w:val="clear" w:color="auto" w:fill="FFFFFF"/>
        </w:rPr>
        <w:t xml:space="preserve">соответственно </w:t>
      </w:r>
      <w:r w:rsidRPr="00500606">
        <w:rPr>
          <w:rFonts w:cs="Times New Roman"/>
          <w:iCs/>
          <w:szCs w:val="28"/>
          <w:shd w:val="clear" w:color="auto" w:fill="FFFFFF"/>
        </w:rPr>
        <w:t>номера строк и столбцов</w:t>
      </w:r>
      <w:r>
        <w:rPr>
          <w:rFonts w:cs="Times New Roman"/>
          <w:iCs/>
          <w:szCs w:val="28"/>
          <w:shd w:val="clear" w:color="auto" w:fill="FFFFFF"/>
        </w:rPr>
        <w:t xml:space="preserve"> матрицы</w:t>
      </w:r>
      <w:r w:rsidRPr="00500606">
        <w:rPr>
          <w:rFonts w:cs="Times New Roman"/>
          <w:iCs/>
          <w:szCs w:val="28"/>
          <w:shd w:val="clear" w:color="auto" w:fill="FFFFFF"/>
        </w:rPr>
        <w:t>;</w:t>
      </w:r>
    </w:p>
    <w:p w14:paraId="490CE41A" w14:textId="77777777" w:rsidR="00595684" w:rsidRDefault="00595684" w:rsidP="00595684">
      <w:pPr>
        <w:spacing w:after="0"/>
        <w:rPr>
          <w:rFonts w:cs="Times New Roman"/>
          <w:iCs/>
          <w:szCs w:val="28"/>
          <w:shd w:val="clear" w:color="auto" w:fill="FFFFFF"/>
        </w:rPr>
      </w:pPr>
      <w:r w:rsidRPr="00A96227">
        <w:rPr>
          <w:rFonts w:cs="Times New Roman"/>
          <w:i/>
          <w:szCs w:val="28"/>
          <w:shd w:val="clear" w:color="auto" w:fill="FFFFFF"/>
          <w:lang w:val="en-US"/>
        </w:rPr>
        <w:t>n</w:t>
      </w:r>
      <w:r w:rsidRPr="00500606">
        <w:rPr>
          <w:rFonts w:cs="Times New Roman"/>
          <w:iCs/>
          <w:szCs w:val="28"/>
          <w:shd w:val="clear" w:color="auto" w:fill="FFFFFF"/>
        </w:rPr>
        <w:t xml:space="preserve"> – количество элементов.</w:t>
      </w:r>
    </w:p>
    <w:p w14:paraId="0E979443" w14:textId="49FE295A" w:rsidR="00595684" w:rsidRDefault="00595684" w:rsidP="00595684">
      <w:pPr>
        <w:spacing w:after="0"/>
        <w:rPr>
          <w:rFonts w:cs="Times New Roman"/>
          <w:iCs/>
          <w:szCs w:val="28"/>
          <w:shd w:val="clear" w:color="auto" w:fill="FFFFFF"/>
        </w:rPr>
      </w:pPr>
      <w:r>
        <w:rPr>
          <w:rFonts w:cs="Times New Roman"/>
          <w:iCs/>
          <w:szCs w:val="28"/>
          <w:shd w:val="clear" w:color="auto" w:fill="FFFFFF"/>
        </w:rPr>
        <w:t>Вектор л</w:t>
      </w:r>
      <w:r w:rsidRPr="00500606">
        <w:rPr>
          <w:rFonts w:cs="Times New Roman"/>
          <w:iCs/>
          <w:szCs w:val="28"/>
          <w:shd w:val="clear" w:color="auto" w:fill="FFFFFF"/>
        </w:rPr>
        <w:t>окальны</w:t>
      </w:r>
      <w:r>
        <w:rPr>
          <w:rFonts w:cs="Times New Roman"/>
          <w:iCs/>
          <w:szCs w:val="28"/>
          <w:shd w:val="clear" w:color="auto" w:fill="FFFFFF"/>
        </w:rPr>
        <w:t>х</w:t>
      </w:r>
      <w:r w:rsidRPr="00500606">
        <w:rPr>
          <w:rFonts w:cs="Times New Roman"/>
          <w:iCs/>
          <w:szCs w:val="28"/>
          <w:shd w:val="clear" w:color="auto" w:fill="FFFFFF"/>
        </w:rPr>
        <w:t xml:space="preserve"> приоритето</w:t>
      </w:r>
      <w:r>
        <w:rPr>
          <w:rFonts w:cs="Times New Roman"/>
          <w:iCs/>
          <w:szCs w:val="28"/>
          <w:shd w:val="clear" w:color="auto" w:fill="FFFFFF"/>
        </w:rPr>
        <w:t>в рассчитывается путем нормирования</w:t>
      </w:r>
      <w:r w:rsidRPr="00D2333B">
        <w:rPr>
          <w:rFonts w:cs="Times New Roman"/>
          <w:iCs/>
          <w:szCs w:val="28"/>
          <w:shd w:val="clear" w:color="auto" w:fill="FFFFFF"/>
        </w:rPr>
        <w:t xml:space="preserve"> </w:t>
      </w:r>
      <w:r>
        <w:rPr>
          <w:rFonts w:cs="Times New Roman"/>
          <w:iCs/>
          <w:szCs w:val="28"/>
          <w:shd w:val="clear" w:color="auto" w:fill="FFFFFF"/>
        </w:rPr>
        <w:t>значений элементов собственного вектора по формуле (</w:t>
      </w:r>
      <w:r w:rsidR="00112646" w:rsidRPr="00112646">
        <w:rPr>
          <w:rFonts w:cs="Times New Roman"/>
          <w:iCs/>
          <w:szCs w:val="28"/>
          <w:shd w:val="clear" w:color="auto" w:fill="FFFFFF"/>
        </w:rPr>
        <w:t>3.</w:t>
      </w:r>
      <w:r>
        <w:rPr>
          <w:rFonts w:cs="Times New Roman"/>
          <w:iCs/>
          <w:szCs w:val="28"/>
          <w:shd w:val="clear" w:color="auto" w:fill="FFFFFF"/>
        </w:rPr>
        <w:t>2).</w:t>
      </w:r>
    </w:p>
    <w:p w14:paraId="681F8782" w14:textId="3188DA16" w:rsidR="00595684" w:rsidRDefault="00114B69" w:rsidP="00595684">
      <w:pPr>
        <w:spacing w:after="0"/>
        <w:jc w:val="right"/>
        <w:rPr>
          <w:rFonts w:eastAsiaTheme="minorEastAsia" w:cs="Times New Roman"/>
          <w:iCs/>
          <w:szCs w:val="28"/>
          <w:shd w:val="clear" w:color="auto" w:fill="FFFFFF"/>
        </w:rPr>
      </w:pP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r>
          <w:rPr>
            <w:rFonts w:ascii="Cambria Math" w:hAnsi="Cambria Math" w:cs="Times New Roman"/>
            <w:szCs w:val="28"/>
            <w:shd w:val="clear" w:color="auto" w:fill="FFFFFF"/>
          </w:rPr>
          <m:t>=</m:t>
        </m:r>
        <m:f>
          <m:fPr>
            <m:ctrlPr>
              <w:rPr>
                <w:rFonts w:ascii="Cambria Math" w:hAnsi="Cambria Math" w:cs="Times New Roman"/>
                <w:i/>
                <w:iCs/>
                <w:szCs w:val="28"/>
                <w:shd w:val="clear" w:color="auto" w:fill="FFFFFF"/>
              </w:rPr>
            </m:ctrlPr>
          </m:fPr>
          <m:num>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lang w:val="en-US"/>
                  </w:rPr>
                  <m:t>V</m:t>
                </m:r>
              </m:e>
              <m:sub>
                <m:r>
                  <w:rPr>
                    <w:rFonts w:ascii="Cambria Math" w:hAnsi="Cambria Math" w:cs="Times New Roman"/>
                    <w:szCs w:val="28"/>
                    <w:shd w:val="clear" w:color="auto" w:fill="FFFFFF"/>
                  </w:rPr>
                  <m:t>i</m:t>
                </m:r>
              </m:sub>
            </m:sSub>
          </m:num>
          <m:den>
            <m:nary>
              <m:naryPr>
                <m:chr m:val="∑"/>
                <m:limLoc m:val="subSup"/>
                <m:ctrlPr>
                  <w:rPr>
                    <w:rFonts w:ascii="Cambria Math" w:hAnsi="Cambria Math" w:cs="Times New Roman"/>
                    <w:i/>
                    <w:iCs/>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iCs/>
                        <w:szCs w:val="28"/>
                        <w:shd w:val="clear" w:color="auto" w:fill="FFFFFF"/>
                      </w:rPr>
                    </m:ctrlPr>
                  </m:sSub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Sub>
              </m:e>
            </m:nary>
          </m:den>
        </m:f>
      </m:oMath>
      <w:r w:rsidR="00595684">
        <w:rPr>
          <w:rFonts w:eastAsiaTheme="minorEastAsia" w:cs="Times New Roman"/>
          <w:iCs/>
          <w:szCs w:val="28"/>
          <w:shd w:val="clear" w:color="auto" w:fill="FFFFFF"/>
        </w:rPr>
        <w:t xml:space="preserve">, </w:t>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r>
      <w:r w:rsidR="00595684">
        <w:rPr>
          <w:rFonts w:eastAsiaTheme="minorEastAsia" w:cs="Times New Roman"/>
          <w:iCs/>
          <w:szCs w:val="28"/>
          <w:shd w:val="clear" w:color="auto" w:fill="FFFFFF"/>
        </w:rPr>
        <w:tab/>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2)</w:t>
      </w:r>
    </w:p>
    <w:p w14:paraId="1C9E76C5" w14:textId="77777777" w:rsidR="00595684" w:rsidRPr="00D2333B" w:rsidRDefault="00595684" w:rsidP="00595684">
      <w:pPr>
        <w:spacing w:after="0"/>
        <w:rPr>
          <w:rFonts w:cs="Times New Roman"/>
          <w:iCs/>
          <w:szCs w:val="28"/>
          <w:shd w:val="clear" w:color="auto" w:fill="FFFFFF"/>
        </w:rPr>
      </w:pPr>
      <w:r>
        <w:rPr>
          <w:rFonts w:eastAsiaTheme="minorEastAsia" w:cs="Times New Roman"/>
          <w:iCs/>
          <w:szCs w:val="28"/>
          <w:shd w:val="clear" w:color="auto" w:fill="FFFFFF"/>
        </w:rPr>
        <w:t xml:space="preserve">где     </w:t>
      </w:r>
      <m:oMath>
        <m:sSubSup>
          <m:sSubSupPr>
            <m:ctrlPr>
              <w:rPr>
                <w:rFonts w:ascii="Cambria Math" w:hAnsi="Cambria Math" w:cs="Times New Roman"/>
                <w:i/>
                <w:iCs/>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Pr>
          <w:rFonts w:eastAsiaTheme="minorEastAsia" w:cs="Times New Roman"/>
          <w:iCs/>
          <w:szCs w:val="28"/>
          <w:shd w:val="clear" w:color="auto" w:fill="FFFFFF"/>
        </w:rPr>
        <w:t xml:space="preserve"> – </w:t>
      </w:r>
      <w:proofErr w:type="spellStart"/>
      <w:r w:rsidRPr="00D2333B">
        <w:rPr>
          <w:rFonts w:eastAsiaTheme="minorEastAsia" w:cs="Times New Roman"/>
          <w:i/>
          <w:szCs w:val="28"/>
          <w:shd w:val="clear" w:color="auto" w:fill="FFFFFF"/>
          <w:lang w:val="en-US"/>
        </w:rPr>
        <w:t>i</w:t>
      </w:r>
      <w:proofErr w:type="spellEnd"/>
      <w:r w:rsidRPr="00D2333B">
        <w:rPr>
          <w:rFonts w:eastAsiaTheme="minorEastAsia" w:cs="Times New Roman"/>
          <w:iCs/>
          <w:szCs w:val="28"/>
          <w:shd w:val="clear" w:color="auto" w:fill="FFFFFF"/>
        </w:rPr>
        <w:t>-</w:t>
      </w:r>
      <w:proofErr w:type="spellStart"/>
      <w:r>
        <w:rPr>
          <w:rFonts w:eastAsiaTheme="minorEastAsia" w:cs="Times New Roman"/>
          <w:iCs/>
          <w:szCs w:val="28"/>
          <w:shd w:val="clear" w:color="auto" w:fill="FFFFFF"/>
        </w:rPr>
        <w:t>тый</w:t>
      </w:r>
      <w:proofErr w:type="spellEnd"/>
      <w:r>
        <w:rPr>
          <w:rFonts w:eastAsiaTheme="minorEastAsia" w:cs="Times New Roman"/>
          <w:iCs/>
          <w:szCs w:val="28"/>
          <w:shd w:val="clear" w:color="auto" w:fill="FFFFFF"/>
        </w:rPr>
        <w:t xml:space="preserve"> элемент вектора локальных приоритетов. </w:t>
      </w:r>
    </w:p>
    <w:p w14:paraId="063F36AA" w14:textId="694C33C8" w:rsidR="00595684" w:rsidRDefault="00595684" w:rsidP="00595684">
      <w:pPr>
        <w:spacing w:after="0"/>
        <w:rPr>
          <w:rFonts w:cs="Times New Roman"/>
          <w:szCs w:val="28"/>
          <w:shd w:val="clear" w:color="auto" w:fill="FFFFFF"/>
        </w:rPr>
      </w:pPr>
      <w:r w:rsidRPr="00970440">
        <w:rPr>
          <w:rFonts w:cs="Times New Roman"/>
          <w:szCs w:val="28"/>
          <w:shd w:val="clear" w:color="auto" w:fill="FFFFFF"/>
        </w:rPr>
        <w:t>Индекс согласованности (ИС) определяется по формуле (</w:t>
      </w:r>
      <w:r w:rsidR="00112646" w:rsidRPr="00112646">
        <w:rPr>
          <w:rFonts w:cs="Times New Roman"/>
          <w:szCs w:val="28"/>
          <w:shd w:val="clear" w:color="auto" w:fill="FFFFFF"/>
        </w:rPr>
        <w:t>3.</w:t>
      </w:r>
      <w:r w:rsidRPr="00970440">
        <w:rPr>
          <w:rFonts w:cs="Times New Roman"/>
          <w:szCs w:val="28"/>
          <w:shd w:val="clear" w:color="auto" w:fill="FFFFFF"/>
        </w:rPr>
        <w:t>3):</w:t>
      </w:r>
    </w:p>
    <w:p w14:paraId="4220DC18" w14:textId="52E1B173" w:rsidR="00595684" w:rsidRDefault="00595684" w:rsidP="00595684">
      <w:pPr>
        <w:spacing w:after="0"/>
        <w:jc w:val="right"/>
        <w:rPr>
          <w:rFonts w:eastAsiaTheme="minorEastAsia" w:cs="Times New Roman"/>
          <w:szCs w:val="28"/>
          <w:shd w:val="clear" w:color="auto" w:fill="FFFFFF"/>
        </w:rPr>
      </w:pPr>
      <m:oMath>
        <m:r>
          <w:rPr>
            <w:rFonts w:ascii="Cambria Math" w:hAnsi="Cambria Math" w:cs="Times New Roman"/>
            <w:szCs w:val="28"/>
            <w:shd w:val="clear" w:color="auto" w:fill="FFFFFF"/>
          </w:rPr>
          <m:t>ИС=(</m:t>
        </m:r>
        <m:func>
          <m:funcPr>
            <m:ctrlPr>
              <w:rPr>
                <w:rFonts w:ascii="Cambria Math" w:hAnsi="Cambria Math" w:cs="Times New Roman"/>
                <w:i/>
                <w:iCs/>
                <w:szCs w:val="28"/>
                <w:shd w:val="clear" w:color="auto" w:fill="FFFFFF"/>
                <w:lang w:val="en-US"/>
              </w:rPr>
            </m:ctrlPr>
          </m:funcPr>
          <m:fName>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fName>
          <m:e>
            <m:r>
              <w:rPr>
                <w:rFonts w:ascii="Cambria Math" w:cs="Times New Roman"/>
                <w:szCs w:val="28"/>
                <w:shd w:val="clear" w:color="auto" w:fill="FFFFFF"/>
              </w:rPr>
              <m:t>-</m:t>
            </m:r>
            <m:r>
              <w:rPr>
                <w:rFonts w:ascii="Cambria Math" w:cs="Times New Roman"/>
                <w:szCs w:val="28"/>
                <w:shd w:val="clear" w:color="auto" w:fill="FFFFFF"/>
              </w:rPr>
              <m:t xml:space="preserve"> </m:t>
            </m:r>
            <m:r>
              <w:rPr>
                <w:rFonts w:ascii="Cambria Math" w:cs="Times New Roman"/>
                <w:szCs w:val="28"/>
                <w:shd w:val="clear" w:color="auto" w:fill="FFFFFF"/>
                <w:lang w:val="en-US"/>
              </w:rPr>
              <m:t>n</m:t>
            </m:r>
            <m:r>
              <w:rPr>
                <w:rFonts w:ascii="Cambria Math" w:cs="Times New Roman"/>
                <w:szCs w:val="28"/>
                <w:shd w:val="clear" w:color="auto" w:fill="FFFFFF"/>
              </w:rPr>
              <m:t>) / (</m:t>
            </m:r>
            <m:r>
              <w:rPr>
                <w:rFonts w:ascii="Cambria Math" w:cs="Times New Roman"/>
                <w:szCs w:val="28"/>
                <w:shd w:val="clear" w:color="auto" w:fill="FFFFFF"/>
                <w:lang w:val="en-US"/>
              </w:rPr>
              <m:t>n</m:t>
            </m:r>
            <m:r>
              <w:rPr>
                <w:rFonts w:ascii="Cambria Math" w:cs="Times New Roman"/>
                <w:szCs w:val="28"/>
                <w:shd w:val="clear" w:color="auto" w:fill="FFFFFF"/>
              </w:rPr>
              <m:t>-</m:t>
            </m:r>
            <m:r>
              <w:rPr>
                <w:rFonts w:ascii="Cambria Math" w:cs="Times New Roman"/>
                <w:szCs w:val="28"/>
                <w:shd w:val="clear" w:color="auto" w:fill="FFFFFF"/>
              </w:rPr>
              <m:t>1),</m:t>
            </m:r>
          </m:e>
        </m:func>
      </m:oMath>
      <w:r w:rsidRPr="00970440">
        <w:rPr>
          <w:rFonts w:eastAsiaTheme="minorEastAsia" w:cs="Times New Roman"/>
          <w:szCs w:val="28"/>
          <w:shd w:val="clear" w:color="auto" w:fill="FFFFFF"/>
        </w:rPr>
        <w:t xml:space="preserve"> </w:t>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Pr>
          <w:rFonts w:eastAsiaTheme="minorEastAsia" w:cs="Times New Roman"/>
          <w:szCs w:val="28"/>
          <w:shd w:val="clear" w:color="auto" w:fill="FFFFFF"/>
        </w:rPr>
        <w:tab/>
      </w:r>
      <w:r w:rsidRPr="00970440">
        <w:rPr>
          <w:rFonts w:eastAsiaTheme="minorEastAsia" w:cs="Times New Roman"/>
          <w:szCs w:val="28"/>
          <w:shd w:val="clear" w:color="auto" w:fill="FFFFFF"/>
        </w:rPr>
        <w:t>(</w:t>
      </w:r>
      <w:r w:rsidR="00112646" w:rsidRPr="00112646">
        <w:rPr>
          <w:rFonts w:eastAsiaTheme="minorEastAsia" w:cs="Times New Roman"/>
          <w:szCs w:val="28"/>
          <w:shd w:val="clear" w:color="auto" w:fill="FFFFFF"/>
        </w:rPr>
        <w:t>3.</w:t>
      </w:r>
      <w:r w:rsidRPr="00970440">
        <w:rPr>
          <w:rFonts w:eastAsiaTheme="minorEastAsia" w:cs="Times New Roman"/>
          <w:szCs w:val="28"/>
          <w:shd w:val="clear" w:color="auto" w:fill="FFFFFF"/>
        </w:rPr>
        <w:t>3)</w:t>
      </w:r>
    </w:p>
    <w:p w14:paraId="01A85160" w14:textId="2FC5EB3E" w:rsidR="00595684" w:rsidRPr="00D2333B" w:rsidRDefault="00595684" w:rsidP="00595684">
      <w:pPr>
        <w:spacing w:after="0"/>
        <w:rPr>
          <w:rFonts w:eastAsiaTheme="minorEastAsia" w:cs="Times New Roman"/>
          <w:szCs w:val="28"/>
          <w:shd w:val="clear" w:color="auto" w:fill="FFFFFF"/>
        </w:rPr>
      </w:pPr>
      <w:r>
        <w:rPr>
          <w:rFonts w:cs="Times New Roman"/>
          <w:szCs w:val="28"/>
          <w:shd w:val="clear" w:color="auto" w:fill="FFFFFF"/>
        </w:rPr>
        <w:lastRenderedPageBreak/>
        <w:t>г</w:t>
      </w:r>
      <w:r w:rsidRPr="00970440">
        <w:rPr>
          <w:rFonts w:cs="Times New Roman"/>
          <w:szCs w:val="28"/>
          <w:shd w:val="clear" w:color="auto" w:fill="FFFFFF"/>
        </w:rPr>
        <w:t>де</w:t>
      </w:r>
      <w:r>
        <w:rPr>
          <w:rFonts w:cs="Times New Roman"/>
          <w:szCs w:val="28"/>
          <w:shd w:val="clear" w:color="auto" w:fill="FFFFFF"/>
        </w:rPr>
        <w:t xml:space="preserve">  </w:t>
      </w:r>
      <w:r w:rsidRPr="00970440">
        <w:rPr>
          <w:rFonts w:cs="Times New Roman"/>
          <w:szCs w:val="28"/>
          <w:shd w:val="clear" w:color="auto" w:fill="FFFFFF"/>
        </w:rPr>
        <w:t xml:space="preserve"> </w:t>
      </w:r>
      <m:oMath>
        <m:sSub>
          <m:sSubPr>
            <m:ctrlPr>
              <w:rPr>
                <w:rFonts w:ascii="Cambria Math" w:hAnsi="Cambria Math" w:cs="Times New Roman"/>
                <w:i/>
                <w:szCs w:val="28"/>
                <w:shd w:val="clear" w:color="auto" w:fill="FFFFFF"/>
                <w:lang w:val="en-US"/>
              </w:rPr>
            </m:ctrlPr>
          </m:sSubPr>
          <m:e>
            <m:r>
              <w:rPr>
                <w:rFonts w:ascii="Cambria Math" w:hAnsi="Cambria Math" w:cs="Times New Roman"/>
                <w:szCs w:val="28"/>
                <w:shd w:val="clear" w:color="auto" w:fill="FFFFFF"/>
                <w:lang w:val="en-US"/>
              </w:rPr>
              <m:t>λ</m:t>
            </m:r>
          </m:e>
          <m:sub>
            <m:r>
              <w:rPr>
                <w:rFonts w:ascii="Cambria Math" w:cs="Times New Roman"/>
                <w:szCs w:val="28"/>
                <w:shd w:val="clear" w:color="auto" w:fill="FFFFFF"/>
                <w:lang w:val="en-US"/>
              </w:rPr>
              <m:t>max</m:t>
            </m:r>
          </m:sub>
        </m:sSub>
      </m:oMath>
      <w:r w:rsidRPr="00970440">
        <w:rPr>
          <w:rFonts w:cs="Times New Roman"/>
          <w:szCs w:val="28"/>
          <w:shd w:val="clear" w:color="auto" w:fill="FFFFFF"/>
        </w:rPr>
        <w:t xml:space="preserve"> – </w:t>
      </w:r>
      <w:r w:rsidRPr="000052BB">
        <w:rPr>
          <w:rFonts w:cs="Times New Roman"/>
          <w:szCs w:val="28"/>
          <w:shd w:val="clear" w:color="auto" w:fill="FFFFFF"/>
        </w:rPr>
        <w:t>наибольшее собственное значение матрицы</w:t>
      </w:r>
      <w:r>
        <w:rPr>
          <w:rFonts w:cs="Times New Roman"/>
          <w:szCs w:val="28"/>
          <w:shd w:val="clear" w:color="auto" w:fill="FFFFFF"/>
        </w:rPr>
        <w:t>, рассчитывается по формулам (</w:t>
      </w:r>
      <w:r w:rsidR="00112646" w:rsidRPr="00112646">
        <w:rPr>
          <w:rFonts w:cs="Times New Roman"/>
          <w:szCs w:val="28"/>
          <w:shd w:val="clear" w:color="auto" w:fill="FFFFFF"/>
        </w:rPr>
        <w:t>3.</w:t>
      </w:r>
      <w:r>
        <w:rPr>
          <w:rFonts w:cs="Times New Roman"/>
          <w:szCs w:val="28"/>
          <w:shd w:val="clear" w:color="auto" w:fill="FFFFFF"/>
        </w:rPr>
        <w:t>4), (</w:t>
      </w:r>
      <w:r w:rsidR="00112646" w:rsidRPr="00112646">
        <w:rPr>
          <w:rFonts w:cs="Times New Roman"/>
          <w:szCs w:val="28"/>
          <w:shd w:val="clear" w:color="auto" w:fill="FFFFFF"/>
        </w:rPr>
        <w:t>3.</w:t>
      </w:r>
      <w:r>
        <w:rPr>
          <w:rFonts w:cs="Times New Roman"/>
          <w:szCs w:val="28"/>
          <w:shd w:val="clear" w:color="auto" w:fill="FFFFFF"/>
        </w:rPr>
        <w:t>5);</w:t>
      </w:r>
    </w:p>
    <w:p w14:paraId="31467C62" w14:textId="2C940FCF" w:rsidR="00595684" w:rsidRPr="00D2333B" w:rsidRDefault="00114B69" w:rsidP="00595684">
      <w:pPr>
        <w:spacing w:after="0"/>
        <w:jc w:val="right"/>
        <w:rPr>
          <w:rFonts w:cs="Times New Roman"/>
          <w:i/>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rPr>
              <m:t>max</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e>
        </m:nary>
      </m:oMath>
      <w:r w:rsidR="00595684">
        <w:rPr>
          <w:rFonts w:eastAsiaTheme="minorEastAsia" w:cs="Times New Roman"/>
          <w:i/>
          <w:szCs w:val="28"/>
          <w:shd w:val="clear" w:color="auto" w:fill="FFFFFF"/>
        </w:rPr>
        <w:t xml:space="preserve"> </w:t>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Pr>
          <w:rFonts w:eastAsiaTheme="minorEastAsia" w:cs="Times New Roman"/>
          <w:i/>
          <w:szCs w:val="28"/>
          <w:shd w:val="clear" w:color="auto" w:fill="FFFFFF"/>
        </w:rPr>
        <w:tab/>
      </w:r>
      <w:r w:rsidR="00595684" w:rsidRPr="00D2333B">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sidRPr="00D2333B">
        <w:rPr>
          <w:rFonts w:eastAsiaTheme="minorEastAsia" w:cs="Times New Roman"/>
          <w:iCs/>
          <w:szCs w:val="28"/>
          <w:shd w:val="clear" w:color="auto" w:fill="FFFFFF"/>
        </w:rPr>
        <w:t>4)</w:t>
      </w:r>
    </w:p>
    <w:p w14:paraId="781E9164" w14:textId="77777777" w:rsidR="00595684" w:rsidRPr="00970440" w:rsidRDefault="00595684" w:rsidP="00595684">
      <w:pPr>
        <w:spacing w:after="0"/>
        <w:rPr>
          <w:rFonts w:cs="Times New Roman"/>
          <w:szCs w:val="28"/>
          <w:shd w:val="clear" w:color="auto" w:fill="FFFFFF"/>
        </w:rPr>
      </w:pPr>
    </w:p>
    <w:p w14:paraId="47BCB435" w14:textId="7D375DA1" w:rsidR="00595684" w:rsidRPr="00D2333B" w:rsidRDefault="00114B69" w:rsidP="00595684">
      <w:pPr>
        <w:spacing w:after="0"/>
        <w:jc w:val="right"/>
        <w:rPr>
          <w:rFonts w:eastAsiaTheme="minorEastAsia" w:cs="Times New Roman"/>
          <w:iCs/>
          <w:szCs w:val="28"/>
          <w:shd w:val="clear" w:color="auto" w:fill="FFFFFF"/>
        </w:rPr>
      </w:pPr>
      <m:oMath>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λ</m:t>
            </m:r>
          </m:e>
          <m:sub>
            <m:r>
              <w:rPr>
                <w:rFonts w:ascii="Cambria Math" w:hAnsi="Cambria Math" w:cs="Times New Roman"/>
                <w:szCs w:val="28"/>
                <w:shd w:val="clear" w:color="auto" w:fill="FFFFFF"/>
                <w:lang w:val="en-US"/>
              </w:rPr>
              <m:t>i</m:t>
            </m:r>
          </m:sub>
        </m:sSub>
        <m:r>
          <w:rPr>
            <w:rFonts w:ascii="Cambria Math" w:hAnsi="Cambria Math" w:cs="Times New Roman"/>
            <w:szCs w:val="28"/>
            <w:shd w:val="clear" w:color="auto" w:fill="FFFFFF"/>
          </w:rPr>
          <m:t>=</m:t>
        </m:r>
        <m:nary>
          <m:naryPr>
            <m:chr m:val="∑"/>
            <m:limLoc m:val="subSup"/>
            <m:ctrlPr>
              <w:rPr>
                <w:rFonts w:ascii="Cambria Math" w:hAnsi="Cambria Math" w:cs="Times New Roman"/>
                <w:i/>
                <w:szCs w:val="28"/>
                <w:shd w:val="clear" w:color="auto" w:fill="FFFFFF"/>
              </w:rPr>
            </m:ctrlPr>
          </m:naryPr>
          <m:sub>
            <m:r>
              <w:rPr>
                <w:rFonts w:ascii="Cambria Math" w:hAnsi="Cambria Math" w:cs="Times New Roman"/>
                <w:szCs w:val="28"/>
                <w:shd w:val="clear" w:color="auto" w:fill="FFFFFF"/>
              </w:rPr>
              <m:t>i=1</m:t>
            </m:r>
          </m:sub>
          <m:sup>
            <m:r>
              <w:rPr>
                <w:rFonts w:ascii="Cambria Math" w:hAnsi="Cambria Math" w:cs="Times New Roman"/>
                <w:szCs w:val="28"/>
                <w:shd w:val="clear" w:color="auto" w:fill="FFFFFF"/>
              </w:rPr>
              <m:t>n</m:t>
            </m:r>
          </m:sup>
          <m:e>
            <m:sSub>
              <m:sSubPr>
                <m:ctrlPr>
                  <w:rPr>
                    <w:rFonts w:ascii="Cambria Math" w:hAnsi="Cambria Math" w:cs="Times New Roman"/>
                    <w:i/>
                    <w:szCs w:val="28"/>
                    <w:shd w:val="clear" w:color="auto" w:fill="FFFFFF"/>
                  </w:rPr>
                </m:ctrlPr>
              </m:sSubPr>
              <m:e>
                <m:r>
                  <w:rPr>
                    <w:rFonts w:ascii="Cambria Math" w:hAnsi="Cambria Math" w:cs="Times New Roman"/>
                    <w:szCs w:val="28"/>
                    <w:shd w:val="clear" w:color="auto" w:fill="FFFFFF"/>
                  </w:rPr>
                  <m:t>a</m:t>
                </m:r>
              </m:e>
              <m:sub>
                <m:r>
                  <w:rPr>
                    <w:rFonts w:ascii="Cambria Math" w:hAnsi="Cambria Math" w:cs="Times New Roman"/>
                    <w:szCs w:val="28"/>
                    <w:shd w:val="clear" w:color="auto" w:fill="FFFFFF"/>
                  </w:rPr>
                  <m:t>ij</m:t>
                </m:r>
              </m:sub>
            </m:sSub>
          </m:e>
        </m:nary>
        <m:r>
          <w:rPr>
            <w:rFonts w:ascii="Cambria Math" w:hAnsi="Cambria Math" w:cs="Times New Roman"/>
            <w:szCs w:val="28"/>
            <w:shd w:val="clear" w:color="auto" w:fill="FFFFFF"/>
          </w:rPr>
          <m:t>*</m:t>
        </m:r>
        <m:sSubSup>
          <m:sSubSupPr>
            <m:ctrlPr>
              <w:rPr>
                <w:rFonts w:ascii="Cambria Math" w:hAnsi="Cambria Math" w:cs="Times New Roman"/>
                <w:i/>
                <w:szCs w:val="28"/>
                <w:shd w:val="clear" w:color="auto" w:fill="FFFFFF"/>
              </w:rPr>
            </m:ctrlPr>
          </m:sSubSupPr>
          <m:e>
            <m:r>
              <w:rPr>
                <w:rFonts w:ascii="Cambria Math" w:hAnsi="Cambria Math" w:cs="Times New Roman"/>
                <w:szCs w:val="28"/>
                <w:shd w:val="clear" w:color="auto" w:fill="FFFFFF"/>
              </w:rPr>
              <m:t>V</m:t>
            </m:r>
          </m:e>
          <m:sub>
            <m:r>
              <w:rPr>
                <w:rFonts w:ascii="Cambria Math" w:hAnsi="Cambria Math" w:cs="Times New Roman"/>
                <w:szCs w:val="28"/>
                <w:shd w:val="clear" w:color="auto" w:fill="FFFFFF"/>
              </w:rPr>
              <m:t>i</m:t>
            </m:r>
          </m:sub>
          <m:sup>
            <m:r>
              <w:rPr>
                <w:rFonts w:ascii="Cambria Math" w:hAnsi="Cambria Math" w:cs="Times New Roman"/>
                <w:szCs w:val="28"/>
                <w:shd w:val="clear" w:color="auto" w:fill="FFFFFF"/>
              </w:rPr>
              <m:t>норм</m:t>
            </m:r>
          </m:sup>
        </m:sSubSup>
      </m:oMath>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szCs w:val="28"/>
          <w:shd w:val="clear" w:color="auto" w:fill="FFFFFF"/>
        </w:rPr>
        <w:tab/>
      </w:r>
      <w:r w:rsidR="00595684">
        <w:rPr>
          <w:rFonts w:eastAsiaTheme="minorEastAsia" w:cs="Times New Roman"/>
          <w:iCs/>
          <w:szCs w:val="28"/>
          <w:shd w:val="clear" w:color="auto" w:fill="FFFFFF"/>
        </w:rPr>
        <w:t>(</w:t>
      </w:r>
      <w:r w:rsidR="00112646" w:rsidRPr="00112646">
        <w:rPr>
          <w:rFonts w:eastAsiaTheme="minorEastAsia" w:cs="Times New Roman"/>
          <w:iCs/>
          <w:szCs w:val="28"/>
          <w:shd w:val="clear" w:color="auto" w:fill="FFFFFF"/>
        </w:rPr>
        <w:t>3.</w:t>
      </w:r>
      <w:r w:rsidR="00595684">
        <w:rPr>
          <w:rFonts w:eastAsiaTheme="minorEastAsia" w:cs="Times New Roman"/>
          <w:iCs/>
          <w:szCs w:val="28"/>
          <w:shd w:val="clear" w:color="auto" w:fill="FFFFFF"/>
        </w:rPr>
        <w:t>5)</w:t>
      </w:r>
    </w:p>
    <w:p w14:paraId="2D5A35B0" w14:textId="0D120239" w:rsidR="00595684" w:rsidRDefault="00595684" w:rsidP="00595684">
      <w:pPr>
        <w:spacing w:after="0"/>
        <w:rPr>
          <w:rFonts w:cs="Times New Roman"/>
          <w:szCs w:val="28"/>
          <w:shd w:val="clear" w:color="auto" w:fill="FFFFFF"/>
        </w:rPr>
      </w:pPr>
      <w:r>
        <w:rPr>
          <w:rFonts w:cs="Times New Roman"/>
          <w:szCs w:val="28"/>
          <w:shd w:val="clear" w:color="auto" w:fill="FFFFFF"/>
        </w:rPr>
        <w:t>О</w:t>
      </w:r>
      <w:r w:rsidRPr="00970440">
        <w:rPr>
          <w:rFonts w:cs="Times New Roman"/>
          <w:szCs w:val="28"/>
          <w:shd w:val="clear" w:color="auto" w:fill="FFFFFF"/>
        </w:rPr>
        <w:t>тношение согласованности (ОС) по формуле (</w:t>
      </w:r>
      <w:r w:rsidR="00112646" w:rsidRPr="00112646">
        <w:rPr>
          <w:rFonts w:cs="Times New Roman"/>
          <w:szCs w:val="28"/>
          <w:shd w:val="clear" w:color="auto" w:fill="FFFFFF"/>
        </w:rPr>
        <w:t>3.</w:t>
      </w:r>
      <w:r>
        <w:rPr>
          <w:rFonts w:cs="Times New Roman"/>
          <w:szCs w:val="28"/>
          <w:shd w:val="clear" w:color="auto" w:fill="FFFFFF"/>
        </w:rPr>
        <w:t>6</w:t>
      </w:r>
      <w:r w:rsidRPr="00970440">
        <w:rPr>
          <w:rFonts w:cs="Times New Roman"/>
          <w:szCs w:val="28"/>
          <w:shd w:val="clear" w:color="auto" w:fill="FFFFFF"/>
        </w:rPr>
        <w:t>):</w:t>
      </w:r>
    </w:p>
    <w:p w14:paraId="78CA7202" w14:textId="284BF5D7" w:rsidR="00595684" w:rsidRPr="002A6D6C" w:rsidRDefault="00595684" w:rsidP="00595684">
      <w:pPr>
        <w:spacing w:after="0"/>
        <w:jc w:val="right"/>
        <w:rPr>
          <w:rFonts w:eastAsiaTheme="minorEastAsia" w:cs="Times New Roman"/>
          <w:iCs/>
          <w:szCs w:val="28"/>
          <w:shd w:val="clear" w:color="auto" w:fill="FFFFFF"/>
        </w:rPr>
      </w:pPr>
      <m:oMath>
        <m:r>
          <m:rPr>
            <m:sty m:val="p"/>
          </m:rPr>
          <w:rPr>
            <w:rFonts w:ascii="Cambria Math" w:hAnsi="Cambria Math" w:cs="Times New Roman"/>
            <w:szCs w:val="28"/>
            <w:shd w:val="clear" w:color="auto" w:fill="FFFFFF"/>
          </w:rPr>
          <m:t>ОС=</m:t>
        </m:r>
        <m:f>
          <m:fPr>
            <m:ctrlPr>
              <w:rPr>
                <w:rFonts w:ascii="Cambria Math" w:hAnsi="Cambria Math" w:cs="Times New Roman"/>
                <w:szCs w:val="28"/>
                <w:shd w:val="clear" w:color="auto" w:fill="FFFFFF"/>
              </w:rPr>
            </m:ctrlPr>
          </m:fPr>
          <m:num>
            <m:r>
              <w:rPr>
                <w:rFonts w:ascii="Cambria Math" w:hAnsi="Cambria Math" w:cs="Times New Roman"/>
                <w:szCs w:val="28"/>
                <w:shd w:val="clear" w:color="auto" w:fill="FFFFFF"/>
              </w:rPr>
              <m:t>ИС</m:t>
            </m:r>
          </m:num>
          <m:den>
            <m:r>
              <w:rPr>
                <w:rFonts w:ascii="Cambria Math" w:hAnsi="Cambria Math" w:cs="Times New Roman"/>
                <w:szCs w:val="28"/>
                <w:shd w:val="clear" w:color="auto" w:fill="FFFFFF"/>
              </w:rPr>
              <m:t>СС</m:t>
            </m:r>
          </m:den>
        </m:f>
      </m:oMath>
      <w:r w:rsidRPr="00F5368F">
        <w:rPr>
          <w:rFonts w:eastAsiaTheme="minorEastAsia" w:cs="Times New Roman"/>
          <w:iCs/>
          <w:szCs w:val="28"/>
          <w:shd w:val="clear" w:color="auto" w:fill="FFFFFF"/>
        </w:rPr>
        <w:t xml:space="preserve"> </w:t>
      </w:r>
      <w:r>
        <w:rPr>
          <w:rFonts w:eastAsiaTheme="minorEastAsia" w:cs="Times New Roman"/>
          <w:iCs/>
          <w:szCs w:val="28"/>
          <w:shd w:val="clear" w:color="auto" w:fill="FFFFFF"/>
        </w:rPr>
        <w:t>,</w:t>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Pr>
          <w:rFonts w:eastAsiaTheme="minorEastAsia" w:cs="Times New Roman"/>
          <w:iCs/>
          <w:szCs w:val="28"/>
          <w:shd w:val="clear" w:color="auto" w:fill="FFFFFF"/>
        </w:rPr>
        <w:tab/>
      </w:r>
      <w:r w:rsidRPr="00F5368F">
        <w:rPr>
          <w:rFonts w:eastAsiaTheme="minorEastAsia" w:cs="Times New Roman"/>
          <w:iCs/>
          <w:szCs w:val="28"/>
          <w:shd w:val="clear" w:color="auto" w:fill="FFFFFF"/>
        </w:rPr>
        <w:t>(</w:t>
      </w:r>
      <w:r w:rsidR="00112646" w:rsidRPr="006C4845">
        <w:rPr>
          <w:rFonts w:eastAsiaTheme="minorEastAsia" w:cs="Times New Roman"/>
          <w:iCs/>
          <w:szCs w:val="28"/>
          <w:shd w:val="clear" w:color="auto" w:fill="FFFFFF"/>
        </w:rPr>
        <w:t>3.</w:t>
      </w:r>
      <w:r>
        <w:rPr>
          <w:rFonts w:eastAsiaTheme="minorEastAsia" w:cs="Times New Roman"/>
          <w:iCs/>
          <w:szCs w:val="28"/>
          <w:shd w:val="clear" w:color="auto" w:fill="FFFFFF"/>
        </w:rPr>
        <w:t>6</w:t>
      </w:r>
      <w:r w:rsidRPr="002A6D6C">
        <w:rPr>
          <w:rFonts w:eastAsiaTheme="minorEastAsia" w:cs="Times New Roman"/>
          <w:iCs/>
          <w:szCs w:val="28"/>
          <w:shd w:val="clear" w:color="auto" w:fill="FFFFFF"/>
        </w:rPr>
        <w:t>)</w:t>
      </w:r>
    </w:p>
    <w:p w14:paraId="0984A519" w14:textId="77777777" w:rsidR="00595684" w:rsidRDefault="00595684" w:rsidP="00595684">
      <w:pPr>
        <w:spacing w:after="0"/>
        <w:rPr>
          <w:rFonts w:cs="Times New Roman"/>
          <w:szCs w:val="28"/>
        </w:rPr>
      </w:pPr>
      <w:r w:rsidRPr="00F5368F">
        <w:rPr>
          <w:rFonts w:cs="Times New Roman"/>
          <w:szCs w:val="28"/>
        </w:rPr>
        <w:t xml:space="preserve">где </w:t>
      </w:r>
      <w:r>
        <w:rPr>
          <w:rFonts w:cs="Times New Roman"/>
          <w:szCs w:val="28"/>
        </w:rPr>
        <w:t xml:space="preserve">    </w:t>
      </w:r>
      <w:r w:rsidRPr="00F5368F">
        <w:rPr>
          <w:rFonts w:cs="Times New Roman"/>
          <w:szCs w:val="28"/>
        </w:rPr>
        <w:t>СС – случайная согласованность матрицы</w:t>
      </w:r>
      <w:r>
        <w:rPr>
          <w:rFonts w:cs="Times New Roman"/>
          <w:szCs w:val="28"/>
        </w:rPr>
        <w:t xml:space="preserve"> (определяется по таблице для заданного значения </w:t>
      </w:r>
      <w:r w:rsidRPr="00D2333B">
        <w:rPr>
          <w:rFonts w:cs="Times New Roman"/>
          <w:i/>
          <w:iCs/>
          <w:szCs w:val="28"/>
          <w:lang w:val="en-US"/>
        </w:rPr>
        <w:t>n</w:t>
      </w:r>
      <w:r w:rsidRPr="00D2333B">
        <w:rPr>
          <w:rFonts w:cs="Times New Roman"/>
          <w:szCs w:val="28"/>
        </w:rPr>
        <w:t>)</w:t>
      </w:r>
      <w:r w:rsidRPr="00F5368F">
        <w:rPr>
          <w:rFonts w:cs="Times New Roman"/>
          <w:szCs w:val="28"/>
        </w:rPr>
        <w:t>.</w:t>
      </w:r>
    </w:p>
    <w:p w14:paraId="40051D1A" w14:textId="28522E5F"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7623EE5C" w:rsidR="002A4227" w:rsidRPr="006C4845" w:rsidRDefault="002A4227" w:rsidP="002A4227">
      <w:pPr>
        <w:tabs>
          <w:tab w:val="left" w:pos="3504"/>
        </w:tabs>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r w:rsidR="00C53E15" w:rsidRPr="006C4845">
        <w:rPr>
          <w:rFonts w:cs="Times New Roman"/>
        </w:rPr>
        <w:t xml:space="preserve"> </w:t>
      </w:r>
    </w:p>
    <w:p w14:paraId="4A0FCF9C" w14:textId="77777777" w:rsidR="00FB55A8" w:rsidRDefault="00FB55A8" w:rsidP="009F2983">
      <w:pPr>
        <w:tabs>
          <w:tab w:val="left" w:pos="3504"/>
        </w:tabs>
      </w:pPr>
    </w:p>
    <w:p w14:paraId="48BFBC25" w14:textId="77777777" w:rsidR="004474A6" w:rsidRPr="00852AA6" w:rsidRDefault="004474A6" w:rsidP="004125CB">
      <w:pPr>
        <w:tabs>
          <w:tab w:val="left" w:pos="3504"/>
        </w:tabs>
      </w:pPr>
    </w:p>
    <w:p w14:paraId="410EA7ED" w14:textId="77777777" w:rsidR="004125CB" w:rsidRDefault="004125CB" w:rsidP="002A4227">
      <w:pPr>
        <w:tabs>
          <w:tab w:val="left" w:pos="3504"/>
        </w:tabs>
        <w:rPr>
          <w:rFonts w:cs="Times New Roman"/>
        </w:rPr>
      </w:pPr>
    </w:p>
    <w:p w14:paraId="74C25D5A" w14:textId="1FFA3CE5" w:rsidR="002A4227" w:rsidRPr="00A55A90" w:rsidRDefault="002A4227" w:rsidP="00852AA6">
      <w:pPr>
        <w:tabs>
          <w:tab w:val="left" w:pos="3504"/>
        </w:tabs>
        <w:rPr>
          <w:rFonts w:cs="Times New Roman"/>
        </w:rPr>
      </w:pPr>
      <w:r w:rsidRPr="00BA3275">
        <w:rPr>
          <w:rFonts w:cs="Times New Roman"/>
        </w:rPr>
        <w:lastRenderedPageBreak/>
        <w:t>Результат нахождения глобальных приоритетов представлен в таблице</w:t>
      </w:r>
      <w:r>
        <w:rPr>
          <w:rFonts w:cs="Times New Roman"/>
        </w:rPr>
        <w:t xml:space="preserve"> 3.</w:t>
      </w:r>
      <w:r w:rsidR="00642F3C" w:rsidRPr="00642F3C">
        <w:rPr>
          <w:rFonts w:cs="Times New Roman"/>
        </w:rPr>
        <w:t>1</w:t>
      </w:r>
      <w:r w:rsidR="00A55A90" w:rsidRPr="00A55A90">
        <w:rPr>
          <w:rFonts w:cs="Times New Roman"/>
        </w:rPr>
        <w:t>.</w:t>
      </w:r>
    </w:p>
    <w:p w14:paraId="2BA15776" w14:textId="6CBBA7B5" w:rsidR="002A4227" w:rsidRDefault="002A4227" w:rsidP="002A4227">
      <w:pPr>
        <w:tabs>
          <w:tab w:val="left" w:pos="3504"/>
        </w:tabs>
        <w:rPr>
          <w:rFonts w:cs="Times New Roman"/>
        </w:rPr>
      </w:pPr>
      <w:r>
        <w:rPr>
          <w:rFonts w:cs="Times New Roman"/>
        </w:rPr>
        <w:t>Таблица 3.</w:t>
      </w:r>
      <w:r w:rsidR="00642F3C">
        <w:rPr>
          <w:rFonts w:cs="Times New Roman"/>
          <w:lang w:val="en-US"/>
        </w:rPr>
        <w:t>1</w:t>
      </w:r>
      <w:r>
        <w:rPr>
          <w:rFonts w:cs="Times New Roman"/>
        </w:rPr>
        <w:t xml:space="preserve"> – Значение глобальных приоритетов.</w:t>
      </w:r>
    </w:p>
    <w:tbl>
      <w:tblPr>
        <w:tblStyle w:val="af"/>
        <w:tblW w:w="9039" w:type="dxa"/>
        <w:tblLook w:val="04A0" w:firstRow="1" w:lastRow="0" w:firstColumn="1" w:lastColumn="0" w:noHBand="0" w:noVBand="1"/>
      </w:tblPr>
      <w:tblGrid>
        <w:gridCol w:w="2764"/>
        <w:gridCol w:w="2849"/>
        <w:gridCol w:w="3426"/>
      </w:tblGrid>
      <w:tr w:rsidR="00C83B7A" w:rsidRPr="00BA3275" w14:paraId="49483C79" w14:textId="77777777" w:rsidTr="00B726BC">
        <w:trPr>
          <w:trHeight w:val="1002"/>
        </w:trPr>
        <w:tc>
          <w:tcPr>
            <w:tcW w:w="2764" w:type="dxa"/>
          </w:tcPr>
          <w:p w14:paraId="1F2B052F" w14:textId="3F8A738A" w:rsidR="00C83B7A" w:rsidRPr="00BA3275" w:rsidRDefault="00B726BC" w:rsidP="00F1505B">
            <w:pPr>
              <w:tabs>
                <w:tab w:val="left" w:pos="3504"/>
              </w:tabs>
              <w:rPr>
                <w:rFonts w:cs="Times New Roman"/>
                <w:b/>
              </w:rPr>
            </w:pPr>
            <w:r>
              <w:t>Уровень иерархии</w:t>
            </w:r>
          </w:p>
        </w:tc>
        <w:tc>
          <w:tcPr>
            <w:tcW w:w="2849" w:type="dxa"/>
          </w:tcPr>
          <w:p w14:paraId="07E04F4D" w14:textId="154BF9DC" w:rsidR="00C83B7A" w:rsidRPr="00BA3275" w:rsidRDefault="00B726BC" w:rsidP="00F1505B">
            <w:pPr>
              <w:tabs>
                <w:tab w:val="left" w:pos="3504"/>
              </w:tabs>
              <w:rPr>
                <w:rFonts w:cs="Times New Roman"/>
                <w:b/>
              </w:rPr>
            </w:pPr>
            <w:r>
              <w:t>Наименование элемента иерархии</w:t>
            </w:r>
          </w:p>
        </w:tc>
        <w:tc>
          <w:tcPr>
            <w:tcW w:w="3426" w:type="dxa"/>
          </w:tcPr>
          <w:p w14:paraId="434F038E" w14:textId="55026432" w:rsidR="00C83B7A" w:rsidRPr="00A55A90" w:rsidRDefault="00B726BC" w:rsidP="00F1505B">
            <w:pPr>
              <w:tabs>
                <w:tab w:val="left" w:pos="3504"/>
              </w:tabs>
              <w:rPr>
                <w:rFonts w:cs="Times New Roman"/>
                <w:b/>
                <w:lang w:val="en-US"/>
              </w:rPr>
            </w:pPr>
            <w:r>
              <w:t>Глобальный приоритет</w:t>
            </w:r>
          </w:p>
        </w:tc>
      </w:tr>
      <w:tr w:rsidR="00C83B7A" w:rsidRPr="00BA3275" w14:paraId="009B68C2" w14:textId="77777777" w:rsidTr="00B726BC">
        <w:trPr>
          <w:trHeight w:val="495"/>
        </w:trPr>
        <w:tc>
          <w:tcPr>
            <w:tcW w:w="2764" w:type="dxa"/>
          </w:tcPr>
          <w:p w14:paraId="575E55DB" w14:textId="7E5F2BED" w:rsidR="00C83B7A" w:rsidRPr="00C83B7A" w:rsidRDefault="00C83B7A" w:rsidP="00F1505B">
            <w:pPr>
              <w:tabs>
                <w:tab w:val="left" w:pos="3504"/>
              </w:tabs>
              <w:rPr>
                <w:rFonts w:cs="Times New Roman"/>
                <w:u w:val="single"/>
                <w:lang w:val="en-US"/>
              </w:rPr>
            </w:pPr>
            <w:r>
              <w:rPr>
                <w:rFonts w:cs="Times New Roman"/>
                <w:u w:val="single"/>
                <w:lang w:val="en-US"/>
              </w:rPr>
              <w:t>1</w:t>
            </w:r>
          </w:p>
        </w:tc>
        <w:tc>
          <w:tcPr>
            <w:tcW w:w="2849" w:type="dxa"/>
          </w:tcPr>
          <w:p w14:paraId="7344B848" w14:textId="0E54C391" w:rsidR="00C83B7A" w:rsidRPr="00BA3275" w:rsidRDefault="00C83B7A" w:rsidP="00F1505B">
            <w:pPr>
              <w:tabs>
                <w:tab w:val="left" w:pos="3504"/>
              </w:tabs>
              <w:rPr>
                <w:rFonts w:cs="Times New Roman"/>
                <w:u w:val="single"/>
              </w:rPr>
            </w:pPr>
            <w:r>
              <w:rPr>
                <w:rFonts w:cs="Times New Roman"/>
                <w:lang w:val="en-US"/>
              </w:rPr>
              <w:t>A1</w:t>
            </w:r>
          </w:p>
        </w:tc>
        <w:tc>
          <w:tcPr>
            <w:tcW w:w="3426" w:type="dxa"/>
          </w:tcPr>
          <w:p w14:paraId="2E5EA98E" w14:textId="64DF5D20" w:rsidR="00C83B7A" w:rsidRPr="00BA3275" w:rsidRDefault="00C83B7A" w:rsidP="00F1505B">
            <w:pPr>
              <w:tabs>
                <w:tab w:val="left" w:pos="3504"/>
              </w:tabs>
              <w:rPr>
                <w:rFonts w:cs="Times New Roman"/>
                <w:lang w:val="en-US"/>
              </w:rPr>
            </w:pPr>
            <w:r>
              <w:rPr>
                <w:rFonts w:cs="Times New Roman"/>
                <w:lang w:val="en-US"/>
              </w:rPr>
              <w:t>1</w:t>
            </w:r>
          </w:p>
        </w:tc>
      </w:tr>
      <w:tr w:rsidR="00C83B7A" w14:paraId="4DA5D4A3" w14:textId="77777777" w:rsidTr="00B726BC">
        <w:trPr>
          <w:trHeight w:val="495"/>
        </w:trPr>
        <w:tc>
          <w:tcPr>
            <w:tcW w:w="2764" w:type="dxa"/>
          </w:tcPr>
          <w:p w14:paraId="6934CF03" w14:textId="24250F25" w:rsidR="00C83B7A" w:rsidRPr="00C83B7A" w:rsidRDefault="00C83B7A" w:rsidP="00F1505B">
            <w:pPr>
              <w:tabs>
                <w:tab w:val="left" w:pos="3504"/>
              </w:tabs>
              <w:rPr>
                <w:rFonts w:cs="Times New Roman"/>
                <w:u w:val="single"/>
                <w:lang w:val="en-US"/>
              </w:rPr>
            </w:pPr>
            <w:r>
              <w:rPr>
                <w:rFonts w:cs="Times New Roman"/>
                <w:u w:val="single"/>
                <w:lang w:val="en-US"/>
              </w:rPr>
              <w:t>2</w:t>
            </w:r>
          </w:p>
        </w:tc>
        <w:tc>
          <w:tcPr>
            <w:tcW w:w="2849" w:type="dxa"/>
          </w:tcPr>
          <w:p w14:paraId="2F6D8EDA" w14:textId="1E2D402C" w:rsidR="00C83B7A" w:rsidRPr="00BA3275" w:rsidRDefault="00C83B7A" w:rsidP="00F1505B">
            <w:pPr>
              <w:tabs>
                <w:tab w:val="left" w:pos="3504"/>
              </w:tabs>
              <w:rPr>
                <w:rFonts w:cs="Times New Roman"/>
                <w:u w:val="single"/>
              </w:rPr>
            </w:pPr>
            <w:r>
              <w:rPr>
                <w:rFonts w:cs="Times New Roman"/>
                <w:lang w:val="en-US"/>
              </w:rPr>
              <w:t>A2</w:t>
            </w:r>
          </w:p>
        </w:tc>
        <w:tc>
          <w:tcPr>
            <w:tcW w:w="3426" w:type="dxa"/>
          </w:tcPr>
          <w:p w14:paraId="190E1E1C" w14:textId="4903AAA1" w:rsidR="00C83B7A" w:rsidRDefault="00C83B7A" w:rsidP="00F1505B">
            <w:pPr>
              <w:tabs>
                <w:tab w:val="left" w:pos="3504"/>
              </w:tabs>
              <w:rPr>
                <w:rFonts w:cs="Times New Roman"/>
              </w:rPr>
            </w:pPr>
            <w:r>
              <w:rPr>
                <w:rFonts w:cs="Times New Roman"/>
                <w:lang w:val="en-US"/>
              </w:rPr>
              <w:t>0,666</w:t>
            </w:r>
          </w:p>
        </w:tc>
      </w:tr>
      <w:tr w:rsidR="00C83B7A" w:rsidRPr="00BA3275" w14:paraId="0F1B7E41" w14:textId="77777777" w:rsidTr="00B726BC">
        <w:trPr>
          <w:trHeight w:val="506"/>
        </w:trPr>
        <w:tc>
          <w:tcPr>
            <w:tcW w:w="2764" w:type="dxa"/>
          </w:tcPr>
          <w:p w14:paraId="7300A353" w14:textId="3CC2D595" w:rsidR="00C83B7A" w:rsidRDefault="00C83B7A" w:rsidP="00F1505B">
            <w:pPr>
              <w:tabs>
                <w:tab w:val="left" w:pos="3504"/>
              </w:tabs>
              <w:rPr>
                <w:rFonts w:cs="Times New Roman"/>
                <w:lang w:val="en-US"/>
              </w:rPr>
            </w:pPr>
            <w:r>
              <w:rPr>
                <w:rFonts w:cs="Times New Roman"/>
                <w:lang w:val="en-US"/>
              </w:rPr>
              <w:t>2</w:t>
            </w:r>
          </w:p>
        </w:tc>
        <w:tc>
          <w:tcPr>
            <w:tcW w:w="2849" w:type="dxa"/>
          </w:tcPr>
          <w:p w14:paraId="6DDB6174" w14:textId="55093D0A" w:rsidR="00C83B7A" w:rsidRPr="00BA3275" w:rsidRDefault="00C83B7A" w:rsidP="00F1505B">
            <w:pPr>
              <w:tabs>
                <w:tab w:val="left" w:pos="3504"/>
              </w:tabs>
              <w:rPr>
                <w:rFonts w:cs="Times New Roman"/>
                <w:lang w:val="en-US"/>
              </w:rPr>
            </w:pPr>
            <w:r>
              <w:rPr>
                <w:rFonts w:cs="Times New Roman"/>
                <w:lang w:val="en-US"/>
              </w:rPr>
              <w:t>A3</w:t>
            </w:r>
          </w:p>
        </w:tc>
        <w:tc>
          <w:tcPr>
            <w:tcW w:w="3426" w:type="dxa"/>
          </w:tcPr>
          <w:p w14:paraId="1436A318" w14:textId="28739D8A" w:rsidR="00C83B7A" w:rsidRPr="00BA3275" w:rsidRDefault="00C83B7A" w:rsidP="00F1505B">
            <w:pPr>
              <w:tabs>
                <w:tab w:val="left" w:pos="3504"/>
              </w:tabs>
              <w:rPr>
                <w:rFonts w:cs="Times New Roman"/>
                <w:lang w:val="en-US"/>
              </w:rPr>
            </w:pPr>
            <w:r>
              <w:rPr>
                <w:rFonts w:cs="Times New Roman"/>
                <w:lang w:val="en-US"/>
              </w:rPr>
              <w:t>0,33</w:t>
            </w:r>
            <w:r>
              <w:rPr>
                <w:rFonts w:cs="Times New Roman"/>
              </w:rPr>
              <w:t>4</w:t>
            </w:r>
          </w:p>
        </w:tc>
      </w:tr>
      <w:tr w:rsidR="00C83B7A" w14:paraId="2248C1B8" w14:textId="77777777" w:rsidTr="00B726BC">
        <w:trPr>
          <w:trHeight w:val="495"/>
        </w:trPr>
        <w:tc>
          <w:tcPr>
            <w:tcW w:w="2764" w:type="dxa"/>
          </w:tcPr>
          <w:p w14:paraId="6C2C3D18" w14:textId="1988987D" w:rsidR="00C83B7A" w:rsidRPr="00C83B7A" w:rsidRDefault="00C83B7A" w:rsidP="00F1505B">
            <w:pPr>
              <w:tabs>
                <w:tab w:val="left" w:pos="3504"/>
              </w:tabs>
              <w:rPr>
                <w:rFonts w:cs="Times New Roman"/>
                <w:u w:val="single"/>
                <w:lang w:val="en-US"/>
              </w:rPr>
            </w:pPr>
            <w:r>
              <w:rPr>
                <w:rFonts w:cs="Times New Roman"/>
                <w:u w:val="single"/>
                <w:lang w:val="en-US"/>
              </w:rPr>
              <w:t>3</w:t>
            </w:r>
          </w:p>
        </w:tc>
        <w:tc>
          <w:tcPr>
            <w:tcW w:w="2849" w:type="dxa"/>
          </w:tcPr>
          <w:p w14:paraId="015C0252" w14:textId="7FAC2CF3" w:rsidR="00C83B7A" w:rsidRPr="00BA3275" w:rsidRDefault="00C83B7A" w:rsidP="00F1505B">
            <w:pPr>
              <w:tabs>
                <w:tab w:val="left" w:pos="3504"/>
              </w:tabs>
              <w:rPr>
                <w:rFonts w:cs="Times New Roman"/>
                <w:u w:val="single"/>
              </w:rPr>
            </w:pPr>
            <w:r>
              <w:rPr>
                <w:rFonts w:cs="Times New Roman"/>
                <w:lang w:val="en-US"/>
              </w:rPr>
              <w:t>A4</w:t>
            </w:r>
          </w:p>
        </w:tc>
        <w:tc>
          <w:tcPr>
            <w:tcW w:w="3426" w:type="dxa"/>
          </w:tcPr>
          <w:p w14:paraId="41D1A236" w14:textId="0B4572FF" w:rsidR="00C83B7A" w:rsidRDefault="00C83B7A" w:rsidP="00F1505B">
            <w:pPr>
              <w:tabs>
                <w:tab w:val="left" w:pos="3504"/>
              </w:tabs>
              <w:rPr>
                <w:rFonts w:cs="Times New Roman"/>
              </w:rPr>
            </w:pPr>
            <w:r>
              <w:rPr>
                <w:rFonts w:cs="Times New Roman"/>
                <w:lang w:val="en-US"/>
              </w:rPr>
              <w:t>0,</w:t>
            </w:r>
            <w:r>
              <w:rPr>
                <w:rFonts w:cs="Times New Roman"/>
              </w:rPr>
              <w:t>53</w:t>
            </w:r>
            <w:r>
              <w:rPr>
                <w:rFonts w:cs="Times New Roman"/>
                <w:lang w:val="en-US"/>
              </w:rPr>
              <w:t>4</w:t>
            </w:r>
          </w:p>
        </w:tc>
      </w:tr>
      <w:tr w:rsidR="00C83B7A" w:rsidRPr="00A12B3B" w14:paraId="49502BCC" w14:textId="77777777" w:rsidTr="00B726BC">
        <w:trPr>
          <w:trHeight w:val="506"/>
        </w:trPr>
        <w:tc>
          <w:tcPr>
            <w:tcW w:w="2764" w:type="dxa"/>
          </w:tcPr>
          <w:p w14:paraId="7F19A8AC" w14:textId="284EA158" w:rsidR="00C83B7A" w:rsidRDefault="00C83B7A" w:rsidP="00F1505B">
            <w:pPr>
              <w:tabs>
                <w:tab w:val="left" w:pos="3504"/>
              </w:tabs>
              <w:rPr>
                <w:rFonts w:cs="Times New Roman"/>
                <w:lang w:val="en-US"/>
              </w:rPr>
            </w:pPr>
            <w:r>
              <w:rPr>
                <w:rFonts w:cs="Times New Roman"/>
                <w:lang w:val="en-US"/>
              </w:rPr>
              <w:t>3</w:t>
            </w:r>
          </w:p>
        </w:tc>
        <w:tc>
          <w:tcPr>
            <w:tcW w:w="2849" w:type="dxa"/>
          </w:tcPr>
          <w:p w14:paraId="5C3C7573" w14:textId="38B4A5EE" w:rsidR="00C83B7A" w:rsidRPr="00BA3275" w:rsidRDefault="00C83B7A" w:rsidP="00F1505B">
            <w:pPr>
              <w:tabs>
                <w:tab w:val="left" w:pos="3504"/>
              </w:tabs>
              <w:rPr>
                <w:rFonts w:cs="Times New Roman"/>
                <w:lang w:val="en-US"/>
              </w:rPr>
            </w:pPr>
            <w:r>
              <w:rPr>
                <w:rFonts w:cs="Times New Roman"/>
                <w:lang w:val="en-US"/>
              </w:rPr>
              <w:t>A5</w:t>
            </w:r>
          </w:p>
        </w:tc>
        <w:tc>
          <w:tcPr>
            <w:tcW w:w="3426" w:type="dxa"/>
          </w:tcPr>
          <w:p w14:paraId="1672B32B" w14:textId="2E9DAC26" w:rsidR="00C83B7A" w:rsidRPr="00783F9B" w:rsidRDefault="00C83B7A" w:rsidP="00F1505B">
            <w:pPr>
              <w:tabs>
                <w:tab w:val="left" w:pos="3504"/>
              </w:tabs>
              <w:rPr>
                <w:rFonts w:cs="Times New Roman"/>
                <w:lang w:val="en-US"/>
              </w:rPr>
            </w:pPr>
            <w:r>
              <w:rPr>
                <w:rFonts w:cs="Times New Roman"/>
                <w:lang w:val="en-US"/>
              </w:rPr>
              <w:t>0,1</w:t>
            </w:r>
            <w:r>
              <w:rPr>
                <w:rFonts w:cs="Times New Roman"/>
              </w:rPr>
              <w:t>33</w:t>
            </w:r>
          </w:p>
        </w:tc>
      </w:tr>
      <w:tr w:rsidR="00C83B7A" w:rsidRPr="00A12B3B" w14:paraId="5E9B5F47" w14:textId="77777777" w:rsidTr="00B726BC">
        <w:trPr>
          <w:trHeight w:val="495"/>
        </w:trPr>
        <w:tc>
          <w:tcPr>
            <w:tcW w:w="2764" w:type="dxa"/>
          </w:tcPr>
          <w:p w14:paraId="4B7262D8" w14:textId="6B906DB4" w:rsidR="00C83B7A" w:rsidRDefault="00C83B7A" w:rsidP="00F1505B">
            <w:pPr>
              <w:tabs>
                <w:tab w:val="left" w:pos="3504"/>
              </w:tabs>
              <w:rPr>
                <w:rFonts w:cs="Times New Roman"/>
                <w:lang w:val="en-US"/>
              </w:rPr>
            </w:pPr>
            <w:r>
              <w:rPr>
                <w:rFonts w:cs="Times New Roman"/>
                <w:lang w:val="en-US"/>
              </w:rPr>
              <w:t>3</w:t>
            </w:r>
          </w:p>
        </w:tc>
        <w:tc>
          <w:tcPr>
            <w:tcW w:w="2849" w:type="dxa"/>
          </w:tcPr>
          <w:p w14:paraId="23AD0D46" w14:textId="048BD64D" w:rsidR="00C83B7A" w:rsidRPr="00BA3275" w:rsidRDefault="00C83B7A" w:rsidP="00F1505B">
            <w:pPr>
              <w:tabs>
                <w:tab w:val="left" w:pos="3504"/>
              </w:tabs>
              <w:rPr>
                <w:rFonts w:cs="Times New Roman"/>
                <w:lang w:val="en-US"/>
              </w:rPr>
            </w:pPr>
            <w:r>
              <w:rPr>
                <w:rFonts w:cs="Times New Roman"/>
                <w:lang w:val="en-US"/>
              </w:rPr>
              <w:t>A6</w:t>
            </w:r>
          </w:p>
        </w:tc>
        <w:tc>
          <w:tcPr>
            <w:tcW w:w="3426" w:type="dxa"/>
          </w:tcPr>
          <w:p w14:paraId="40E2F9F1" w14:textId="06896805" w:rsidR="00C83B7A" w:rsidRPr="004657B4" w:rsidRDefault="00C83B7A" w:rsidP="00F1505B">
            <w:pPr>
              <w:tabs>
                <w:tab w:val="left" w:pos="3504"/>
              </w:tabs>
              <w:rPr>
                <w:rFonts w:cs="Times New Roman"/>
              </w:rPr>
            </w:pPr>
            <w:r>
              <w:rPr>
                <w:rFonts w:cs="Times New Roman"/>
                <w:lang w:val="en-US"/>
              </w:rPr>
              <w:t>0,</w:t>
            </w:r>
            <w:r>
              <w:rPr>
                <w:rFonts w:cs="Times New Roman"/>
              </w:rPr>
              <w:t>25</w:t>
            </w:r>
          </w:p>
        </w:tc>
      </w:tr>
      <w:tr w:rsidR="00C83B7A" w:rsidRPr="00A12B3B" w14:paraId="6125A611" w14:textId="77777777" w:rsidTr="00B726BC">
        <w:trPr>
          <w:trHeight w:val="495"/>
        </w:trPr>
        <w:tc>
          <w:tcPr>
            <w:tcW w:w="2764" w:type="dxa"/>
          </w:tcPr>
          <w:p w14:paraId="7C6F6458" w14:textId="1ECD9033" w:rsidR="00C83B7A" w:rsidRDefault="00C83B7A" w:rsidP="00F1505B">
            <w:pPr>
              <w:tabs>
                <w:tab w:val="left" w:pos="3504"/>
              </w:tabs>
              <w:rPr>
                <w:rFonts w:cs="Times New Roman"/>
                <w:lang w:val="en-US"/>
              </w:rPr>
            </w:pPr>
            <w:r>
              <w:rPr>
                <w:rFonts w:cs="Times New Roman"/>
                <w:lang w:val="en-US"/>
              </w:rPr>
              <w:t>3</w:t>
            </w:r>
          </w:p>
        </w:tc>
        <w:tc>
          <w:tcPr>
            <w:tcW w:w="2849" w:type="dxa"/>
          </w:tcPr>
          <w:p w14:paraId="09A300A3" w14:textId="19CE7CE3" w:rsidR="00C83B7A" w:rsidRPr="00BA3275" w:rsidRDefault="00C83B7A" w:rsidP="00F1505B">
            <w:pPr>
              <w:tabs>
                <w:tab w:val="left" w:pos="3504"/>
              </w:tabs>
              <w:rPr>
                <w:rFonts w:cs="Times New Roman"/>
                <w:lang w:val="en-US"/>
              </w:rPr>
            </w:pPr>
            <w:r>
              <w:rPr>
                <w:rFonts w:cs="Times New Roman"/>
                <w:lang w:val="en-US"/>
              </w:rPr>
              <w:t>A7</w:t>
            </w:r>
          </w:p>
        </w:tc>
        <w:tc>
          <w:tcPr>
            <w:tcW w:w="3426" w:type="dxa"/>
          </w:tcPr>
          <w:p w14:paraId="4D5C1886" w14:textId="23BC7DB0" w:rsidR="00C83B7A" w:rsidRPr="004657B4" w:rsidRDefault="00C83B7A" w:rsidP="00F1505B">
            <w:pPr>
              <w:tabs>
                <w:tab w:val="left" w:pos="3504"/>
              </w:tabs>
              <w:rPr>
                <w:rFonts w:cs="Times New Roman"/>
              </w:rPr>
            </w:pPr>
            <w:r>
              <w:rPr>
                <w:rFonts w:cs="Times New Roman"/>
                <w:lang w:val="en-US"/>
              </w:rPr>
              <w:t>0,08</w:t>
            </w:r>
            <w:r>
              <w:rPr>
                <w:rFonts w:cs="Times New Roman"/>
              </w:rPr>
              <w:t>3</w:t>
            </w:r>
          </w:p>
        </w:tc>
      </w:tr>
      <w:tr w:rsidR="00C83B7A" w14:paraId="4810E11F" w14:textId="77777777" w:rsidTr="00B726BC">
        <w:trPr>
          <w:trHeight w:val="495"/>
        </w:trPr>
        <w:tc>
          <w:tcPr>
            <w:tcW w:w="2764" w:type="dxa"/>
          </w:tcPr>
          <w:p w14:paraId="6A1D123D" w14:textId="4F21A71A" w:rsidR="00C83B7A" w:rsidRPr="00C83B7A" w:rsidRDefault="00C83B7A" w:rsidP="00F1505B">
            <w:pPr>
              <w:tabs>
                <w:tab w:val="left" w:pos="3504"/>
              </w:tabs>
              <w:rPr>
                <w:rFonts w:cs="Times New Roman"/>
                <w:u w:val="single"/>
                <w:lang w:val="en-US"/>
              </w:rPr>
            </w:pPr>
            <w:r>
              <w:rPr>
                <w:rFonts w:cs="Times New Roman"/>
                <w:u w:val="single"/>
                <w:lang w:val="en-US"/>
              </w:rPr>
              <w:t>4</w:t>
            </w:r>
          </w:p>
        </w:tc>
        <w:tc>
          <w:tcPr>
            <w:tcW w:w="2849" w:type="dxa"/>
          </w:tcPr>
          <w:p w14:paraId="442F8B04" w14:textId="769984F9" w:rsidR="00C83B7A" w:rsidRPr="00BA3275" w:rsidRDefault="00C83B7A" w:rsidP="00F1505B">
            <w:pPr>
              <w:tabs>
                <w:tab w:val="left" w:pos="3504"/>
              </w:tabs>
              <w:rPr>
                <w:rFonts w:cs="Times New Roman"/>
                <w:u w:val="single"/>
              </w:rPr>
            </w:pPr>
            <w:r>
              <w:rPr>
                <w:rFonts w:cs="Times New Roman"/>
                <w:lang w:val="en-US"/>
              </w:rPr>
              <w:t>A</w:t>
            </w:r>
            <w:r>
              <w:rPr>
                <w:rFonts w:cs="Times New Roman"/>
              </w:rPr>
              <w:t>8</w:t>
            </w:r>
          </w:p>
        </w:tc>
        <w:tc>
          <w:tcPr>
            <w:tcW w:w="3426" w:type="dxa"/>
          </w:tcPr>
          <w:p w14:paraId="6EF50014" w14:textId="7A8F342C" w:rsidR="00C83B7A" w:rsidRDefault="00C83B7A" w:rsidP="00F1505B">
            <w:pPr>
              <w:tabs>
                <w:tab w:val="left" w:pos="3504"/>
              </w:tabs>
              <w:rPr>
                <w:rFonts w:cs="Times New Roman"/>
              </w:rPr>
            </w:pPr>
            <w:r>
              <w:rPr>
                <w:rFonts w:cs="Times New Roman"/>
                <w:lang w:val="en-US"/>
              </w:rPr>
              <w:t>0,</w:t>
            </w:r>
            <w:r>
              <w:rPr>
                <w:rFonts w:cs="Times New Roman"/>
              </w:rPr>
              <w:t>627</w:t>
            </w:r>
          </w:p>
        </w:tc>
      </w:tr>
      <w:tr w:rsidR="00C83B7A" w:rsidRPr="00BA3275" w14:paraId="5AD1EA9A" w14:textId="77777777" w:rsidTr="00B726BC">
        <w:trPr>
          <w:trHeight w:val="495"/>
        </w:trPr>
        <w:tc>
          <w:tcPr>
            <w:tcW w:w="2764" w:type="dxa"/>
          </w:tcPr>
          <w:p w14:paraId="6CAA04D9" w14:textId="59148196" w:rsidR="00C83B7A" w:rsidRDefault="00C83B7A" w:rsidP="00F1505B">
            <w:pPr>
              <w:tabs>
                <w:tab w:val="left" w:pos="3504"/>
              </w:tabs>
              <w:rPr>
                <w:rFonts w:cs="Times New Roman"/>
                <w:lang w:val="en-US"/>
              </w:rPr>
            </w:pPr>
            <w:r>
              <w:rPr>
                <w:rFonts w:cs="Times New Roman"/>
                <w:lang w:val="en-US"/>
              </w:rPr>
              <w:t>4</w:t>
            </w:r>
          </w:p>
        </w:tc>
        <w:tc>
          <w:tcPr>
            <w:tcW w:w="2849" w:type="dxa"/>
          </w:tcPr>
          <w:p w14:paraId="4A9944CB" w14:textId="18991A91" w:rsidR="00C83B7A" w:rsidRPr="004657B4" w:rsidRDefault="00C83B7A" w:rsidP="00F1505B">
            <w:pPr>
              <w:tabs>
                <w:tab w:val="left" w:pos="3504"/>
              </w:tabs>
              <w:rPr>
                <w:rFonts w:cs="Times New Roman"/>
              </w:rPr>
            </w:pPr>
            <w:r>
              <w:rPr>
                <w:rFonts w:cs="Times New Roman"/>
                <w:lang w:val="en-US"/>
              </w:rPr>
              <w:t>A</w:t>
            </w:r>
            <w:r>
              <w:rPr>
                <w:rFonts w:cs="Times New Roman"/>
              </w:rPr>
              <w:t>9</w:t>
            </w:r>
          </w:p>
        </w:tc>
        <w:tc>
          <w:tcPr>
            <w:tcW w:w="3426" w:type="dxa"/>
          </w:tcPr>
          <w:p w14:paraId="74F0F41D" w14:textId="54E50095" w:rsidR="00C83B7A" w:rsidRPr="004657B4" w:rsidRDefault="00C83B7A" w:rsidP="00F1505B">
            <w:pPr>
              <w:tabs>
                <w:tab w:val="left" w:pos="3504"/>
              </w:tabs>
              <w:rPr>
                <w:rFonts w:cs="Times New Roman"/>
              </w:rPr>
            </w:pPr>
            <w:r>
              <w:rPr>
                <w:rFonts w:cs="Times New Roman"/>
                <w:lang w:val="en-US"/>
              </w:rPr>
              <w:t>0,</w:t>
            </w:r>
            <w:r>
              <w:rPr>
                <w:rFonts w:cs="Times New Roman"/>
              </w:rPr>
              <w:t>246</w:t>
            </w:r>
          </w:p>
        </w:tc>
      </w:tr>
      <w:tr w:rsidR="00C83B7A" w:rsidRPr="00BA3275" w14:paraId="25A46C1D" w14:textId="77777777" w:rsidTr="00B726BC">
        <w:trPr>
          <w:trHeight w:val="495"/>
        </w:trPr>
        <w:tc>
          <w:tcPr>
            <w:tcW w:w="2764" w:type="dxa"/>
          </w:tcPr>
          <w:p w14:paraId="0D063432" w14:textId="02BC3BFA" w:rsidR="00C83B7A" w:rsidRDefault="00C83B7A" w:rsidP="00F1505B">
            <w:pPr>
              <w:tabs>
                <w:tab w:val="left" w:pos="3504"/>
              </w:tabs>
              <w:rPr>
                <w:rFonts w:cs="Times New Roman"/>
                <w:lang w:val="en-US"/>
              </w:rPr>
            </w:pPr>
            <w:r>
              <w:rPr>
                <w:rFonts w:cs="Times New Roman"/>
                <w:lang w:val="en-US"/>
              </w:rPr>
              <w:t>4</w:t>
            </w:r>
          </w:p>
        </w:tc>
        <w:tc>
          <w:tcPr>
            <w:tcW w:w="2849" w:type="dxa"/>
          </w:tcPr>
          <w:p w14:paraId="42220FB4" w14:textId="6C99050B" w:rsidR="00C83B7A" w:rsidRPr="004657B4" w:rsidRDefault="00C83B7A" w:rsidP="00F1505B">
            <w:pPr>
              <w:tabs>
                <w:tab w:val="left" w:pos="3504"/>
              </w:tabs>
              <w:rPr>
                <w:rFonts w:cs="Times New Roman"/>
              </w:rPr>
            </w:pPr>
            <w:r>
              <w:rPr>
                <w:rFonts w:cs="Times New Roman"/>
                <w:lang w:val="en-US"/>
              </w:rPr>
              <w:t>A1</w:t>
            </w:r>
            <w:r>
              <w:rPr>
                <w:rFonts w:cs="Times New Roman"/>
              </w:rPr>
              <w:t>0</w:t>
            </w:r>
          </w:p>
        </w:tc>
        <w:tc>
          <w:tcPr>
            <w:tcW w:w="3426" w:type="dxa"/>
          </w:tcPr>
          <w:p w14:paraId="2FC14C9A" w14:textId="10265C37" w:rsidR="00C83B7A" w:rsidRPr="00FB119E" w:rsidRDefault="00C83B7A" w:rsidP="00F1505B">
            <w:pPr>
              <w:tabs>
                <w:tab w:val="left" w:pos="3504"/>
              </w:tabs>
              <w:rPr>
                <w:rFonts w:cs="Times New Roman"/>
              </w:rPr>
            </w:pPr>
            <w:r>
              <w:rPr>
                <w:rFonts w:cs="Times New Roman"/>
                <w:lang w:val="en-US"/>
              </w:rPr>
              <w:t>0,1</w:t>
            </w:r>
          </w:p>
        </w:tc>
      </w:tr>
      <w:tr w:rsidR="00C83B7A" w:rsidRPr="00BA3275" w14:paraId="00A7E43C" w14:textId="77777777" w:rsidTr="00B726BC">
        <w:trPr>
          <w:trHeight w:val="506"/>
        </w:trPr>
        <w:tc>
          <w:tcPr>
            <w:tcW w:w="2764" w:type="dxa"/>
          </w:tcPr>
          <w:p w14:paraId="0A99AB0A" w14:textId="0A558931" w:rsidR="00C83B7A" w:rsidRDefault="00C83B7A" w:rsidP="00F1505B">
            <w:pPr>
              <w:tabs>
                <w:tab w:val="left" w:pos="3504"/>
              </w:tabs>
              <w:rPr>
                <w:rFonts w:cs="Times New Roman"/>
                <w:lang w:val="en-US"/>
              </w:rPr>
            </w:pPr>
            <w:r>
              <w:rPr>
                <w:rFonts w:cs="Times New Roman"/>
                <w:lang w:val="en-US"/>
              </w:rPr>
              <w:t>4</w:t>
            </w:r>
          </w:p>
        </w:tc>
        <w:tc>
          <w:tcPr>
            <w:tcW w:w="2849" w:type="dxa"/>
          </w:tcPr>
          <w:p w14:paraId="2FD468E8" w14:textId="3095CE2B" w:rsidR="00C83B7A" w:rsidRPr="004657B4" w:rsidRDefault="00C83B7A" w:rsidP="00F1505B">
            <w:pPr>
              <w:tabs>
                <w:tab w:val="left" w:pos="3504"/>
              </w:tabs>
              <w:rPr>
                <w:rFonts w:cs="Times New Roman"/>
              </w:rPr>
            </w:pPr>
            <w:r>
              <w:rPr>
                <w:rFonts w:cs="Times New Roman"/>
              </w:rPr>
              <w:t>А11</w:t>
            </w:r>
          </w:p>
        </w:tc>
        <w:tc>
          <w:tcPr>
            <w:tcW w:w="3426" w:type="dxa"/>
          </w:tcPr>
          <w:p w14:paraId="02C953FE" w14:textId="3FA6D5A7" w:rsidR="00C83B7A" w:rsidRPr="004657B4" w:rsidRDefault="00C83B7A" w:rsidP="00F1505B">
            <w:pPr>
              <w:tabs>
                <w:tab w:val="left" w:pos="3504"/>
              </w:tabs>
              <w:rPr>
                <w:rFonts w:cs="Times New Roman"/>
              </w:rPr>
            </w:pPr>
            <w:r>
              <w:rPr>
                <w:rFonts w:cs="Times New Roman"/>
              </w:rPr>
              <w:t>0,02</w:t>
            </w:r>
            <w:r>
              <w:rPr>
                <w:rFonts w:cs="Times New Roman"/>
                <w:lang w:val="en-US"/>
              </w:rPr>
              <w:t>7</w:t>
            </w:r>
          </w:p>
        </w:tc>
      </w:tr>
    </w:tbl>
    <w:p w14:paraId="5D3CFDC5" w14:textId="49D6A8F4" w:rsidR="002A4227" w:rsidRDefault="00101F05" w:rsidP="002A4227">
      <w:pPr>
        <w:tabs>
          <w:tab w:val="left" w:pos="3504"/>
        </w:tabs>
        <w:rPr>
          <w:color w:val="000000"/>
          <w:sz w:val="27"/>
          <w:szCs w:val="27"/>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4B1C7181" w14:textId="234836DD" w:rsidR="00CD1E26" w:rsidRDefault="00AA4BD4" w:rsidP="002A4227">
      <w:pPr>
        <w:tabs>
          <w:tab w:val="left" w:pos="3504"/>
        </w:tabs>
        <w:rPr>
          <w:color w:val="000000"/>
          <w:sz w:val="27"/>
          <w:szCs w:val="27"/>
        </w:rPr>
      </w:pPr>
      <w:r>
        <w:rPr>
          <w:color w:val="000000"/>
          <w:sz w:val="27"/>
          <w:szCs w:val="27"/>
        </w:rPr>
        <w:t>На рисунке Б.1 в приложении Б представлено дерево целей с расставленными приоритетами</w:t>
      </w:r>
      <w:r w:rsidR="00CD1E26">
        <w:rPr>
          <w:color w:val="000000"/>
          <w:sz w:val="27"/>
          <w:szCs w:val="27"/>
        </w:rPr>
        <w:t xml:space="preserve">. </w:t>
      </w:r>
    </w:p>
    <w:p w14:paraId="47C4CF7A" w14:textId="65FB0095" w:rsidR="007F7F1D" w:rsidRDefault="00D839C1" w:rsidP="00D839C1">
      <w:pPr>
        <w:pStyle w:val="1"/>
      </w:pPr>
      <w:bookmarkStart w:id="17" w:name="_Toc91069891"/>
      <w:bookmarkStart w:id="18" w:name="_Toc91069962"/>
      <w:r>
        <w:lastRenderedPageBreak/>
        <w:t>Оценивание системы</w:t>
      </w:r>
      <w:bookmarkEnd w:id="17"/>
      <w:bookmarkEnd w:id="18"/>
    </w:p>
    <w:p w14:paraId="695241F9" w14:textId="52E72E1C" w:rsidR="00F06908" w:rsidRDefault="00F06908" w:rsidP="00F06908">
      <w:pPr>
        <w:pStyle w:val="2"/>
        <w:numPr>
          <w:ilvl w:val="1"/>
          <w:numId w:val="5"/>
        </w:numPr>
        <w:jc w:val="center"/>
      </w:pPr>
      <w:bookmarkStart w:id="19" w:name="_Toc91069892"/>
      <w:bookmarkStart w:id="20" w:name="_Toc91069963"/>
      <w:r>
        <w:t>Разработка альтернатив</w:t>
      </w:r>
      <w:bookmarkEnd w:id="19"/>
      <w:bookmarkEnd w:id="20"/>
    </w:p>
    <w:p w14:paraId="5EC85E05" w14:textId="6EF75C87" w:rsidR="00D414A2" w:rsidRDefault="0064518F" w:rsidP="00D414A2">
      <w:r>
        <w:t>В спорной ситуации выявления целей методом анализа иерархии выбрана цель создания системы мотивации сотрудников.</w:t>
      </w:r>
    </w:p>
    <w:p w14:paraId="6A9BCDBF" w14:textId="4A51D349" w:rsidR="0072470C" w:rsidRDefault="0072470C" w:rsidP="00545E72">
      <w:r>
        <w:t xml:space="preserve">Для разработки альтернатив был использован информационный ресурс для поиска методов </w:t>
      </w:r>
      <w:r>
        <w:t>мотивации</w:t>
      </w:r>
      <w:r>
        <w:t xml:space="preserve">. Исходя из данных ресурса, приведены следующие альтернативы: </w:t>
      </w:r>
    </w:p>
    <w:p w14:paraId="184DAC95" w14:textId="1A3B28E0" w:rsidR="0064518F" w:rsidRDefault="00545E72" w:rsidP="00545E72">
      <w:r w:rsidRPr="00545E72">
        <w:t xml:space="preserve">1. </w:t>
      </w:r>
      <w:r w:rsidR="006062D6">
        <w:t>У</w:t>
      </w:r>
      <w:r>
        <w:t xml:space="preserve">меньшать процент сдачи с заказа. Материальное вознаграждение очень </w:t>
      </w:r>
      <w:r w:rsidR="00FB18CB">
        <w:t xml:space="preserve">помогает поднять мотивацию. Когда специалист сам видит, как он отдаёт значительную часть заработанных денег начальству это может достаточно сильно </w:t>
      </w:r>
      <w:proofErr w:type="spellStart"/>
      <w:r w:rsidR="00FB18CB">
        <w:t>демотивировать</w:t>
      </w:r>
      <w:proofErr w:type="spellEnd"/>
      <w:r w:rsidR="00FB18CB">
        <w:t xml:space="preserve">. Поэтому нужно найти золотую середину </w:t>
      </w:r>
      <w:r w:rsidR="007634F1">
        <w:t>чтобы работник работал эффективно, но при этом и брать с него денег.</w:t>
      </w:r>
    </w:p>
    <w:p w14:paraId="4E32CA7D" w14:textId="0D365D43" w:rsidR="007634F1" w:rsidRDefault="007634F1" w:rsidP="00545E72">
      <w:r>
        <w:t xml:space="preserve">2. </w:t>
      </w:r>
      <w:r w:rsidR="006062D6">
        <w:t>В</w:t>
      </w:r>
      <w:r>
        <w:t>ыдавать премии специалистам. Премии важная часть мотивации. Очень часто из зарплаты убирают часть денег и выносят эти деньги в премии, чтобы создавать неопределённость и мотивировать сотрудника работать.</w:t>
      </w:r>
    </w:p>
    <w:p w14:paraId="5598B5CB" w14:textId="1B068F61" w:rsidR="007634F1" w:rsidRDefault="007634F1" w:rsidP="00545E72">
      <w:r>
        <w:t xml:space="preserve">3. </w:t>
      </w:r>
      <w:r w:rsidR="006062D6">
        <w:t xml:space="preserve">Предоставление бонусов специалистам, выполняющих заказы без брака. Необходимость поощрять сотрудников за работу без брака это важно. Специалист должен как можно чаще видеть, что от качества его работы зависит его доход. </w:t>
      </w:r>
    </w:p>
    <w:p w14:paraId="739DC28C" w14:textId="19AD8517" w:rsidR="00E4776B" w:rsidRDefault="006062D6" w:rsidP="00545E72">
      <w:r>
        <w:t>4. Проведение регулярных курсов повышения квалификации</w:t>
      </w:r>
      <w:r w:rsidR="00E4776B">
        <w:t>. Важно чтобы сотрудник не терял навыков и следовал новым трендам. Нужно чтобы он разбирался в новой технике и не тратил на это сам много времени. Обладая нужными навыками, он будет меньше паниковать, ведь при ремонте мототехники он столкнётся с меньшим количеством неопределённости.</w:t>
      </w:r>
    </w:p>
    <w:p w14:paraId="65B730B0" w14:textId="30F9AB1B" w:rsidR="006062D6" w:rsidRDefault="00E4776B" w:rsidP="00545E72">
      <w:r>
        <w:t xml:space="preserve"> 5. Предоставление удобного графика для специалиста. Грамотный специалист не должен жить на работе. У него должно быть время тратить </w:t>
      </w:r>
      <w:r>
        <w:lastRenderedPageBreak/>
        <w:t>заработанные деньги, где и когда он хочет. Поэтому гибкий график работы — это очень важно.</w:t>
      </w:r>
    </w:p>
    <w:p w14:paraId="7525E7A6" w14:textId="4A34B806" w:rsidR="00EE3A73" w:rsidRDefault="00EE3A73" w:rsidP="00545E72"/>
    <w:p w14:paraId="6384AD99" w14:textId="7404A43D" w:rsidR="00EE3A73" w:rsidRDefault="00EE3A73" w:rsidP="00545E72"/>
    <w:p w14:paraId="711DBA4F" w14:textId="78CF76B3" w:rsidR="00EE3A73" w:rsidRDefault="00EE3A73" w:rsidP="00CE00F8">
      <w:pPr>
        <w:pStyle w:val="2"/>
        <w:jc w:val="center"/>
      </w:pPr>
      <w:bookmarkStart w:id="21" w:name="_Toc91069893"/>
      <w:bookmarkStart w:id="22" w:name="_Toc91069964"/>
      <w:r>
        <w:t>4.2 Описание метода оценивания систем и/или сравнения альтернатив</w:t>
      </w:r>
      <w:bookmarkEnd w:id="21"/>
      <w:bookmarkEnd w:id="22"/>
    </w:p>
    <w:p w14:paraId="0C659C21" w14:textId="3F7124C3" w:rsidR="0064518F" w:rsidRDefault="00ED7525" w:rsidP="00F86233">
      <w:r>
        <w:t xml:space="preserve">Имеется ряд альтернативных вариантов управления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t xml:space="preserve">(i = 1, …, m) системой, а также ряд </w:t>
      </w:r>
      <w:r w:rsidR="00F058DE">
        <w:t xml:space="preserve">критериев </w:t>
      </w:r>
      <w:r w:rsidR="00F058DE">
        <w:rPr>
          <w:lang w:val="en-US"/>
        </w:rPr>
        <w:t>w</w:t>
      </w:r>
      <w:r w:rsidR="00241C51">
        <w:t>. Множество альтернатив, которое попарно не доминирует друг</w:t>
      </w:r>
      <w:r w:rsidR="00D22C48">
        <w:t xml:space="preserve"> над</w:t>
      </w:r>
      <w:r w:rsidR="00241C51">
        <w:t xml:space="preserve"> другом, называется множеством Парето. Чтобы выделить такое множество необходимо взять альтернативу сравнить её со всеми остальными альтернативами. </w:t>
      </w:r>
      <w:r w:rsidR="00EC0268">
        <w:t xml:space="preserve">Если найдётся альтернатива, которая по всем параметрам хуже, чем та, с которой мы сравниваем, то мы вычёркиваем эту альтернативу т.к. её больше нет смысла рассматривать. Эту же процедуру повторяем для каждой альтернативы. Оставшееся множество — это множество Парето. </w:t>
      </w:r>
    </w:p>
    <w:p w14:paraId="75DF3208" w14:textId="77777777" w:rsidR="00F86233" w:rsidRPr="0064518F" w:rsidRDefault="00F86233" w:rsidP="00F86233"/>
    <w:p w14:paraId="35437985" w14:textId="69C5FE85" w:rsidR="0064518F" w:rsidRPr="0064518F" w:rsidRDefault="00F86233" w:rsidP="00CE00F8">
      <w:pPr>
        <w:pStyle w:val="2"/>
        <w:jc w:val="center"/>
      </w:pPr>
      <w:bookmarkStart w:id="23" w:name="_Toc91069894"/>
      <w:bookmarkStart w:id="24" w:name="_Toc91069965"/>
      <w:r>
        <w:t xml:space="preserve">4.3 </w:t>
      </w:r>
      <w:r w:rsidR="00CE00F8">
        <w:t>Оценивание системы</w:t>
      </w:r>
      <w:bookmarkEnd w:id="23"/>
      <w:bookmarkEnd w:id="24"/>
    </w:p>
    <w:p w14:paraId="445719A2" w14:textId="05746FCD" w:rsidR="00D839C1" w:rsidRDefault="00E869AB" w:rsidP="00D839C1">
      <w:r>
        <w:t xml:space="preserve">Осуществим оценивание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Количество альтернатив в оценивании будет пять. Множество объектов для оценивания </w:t>
      </w:r>
      <w:r w:rsidR="00A46EC0">
        <w:rPr>
          <w:lang w:val="en-US"/>
        </w:rPr>
        <w:t>X</w:t>
      </w:r>
      <w:r>
        <w:t xml:space="preserve"> состоит из элементов:</w:t>
      </w:r>
    </w:p>
    <w:p w14:paraId="342B7A8C" w14:textId="7C3156B2" w:rsidR="00E869AB" w:rsidRDefault="00E869AB" w:rsidP="00D839C1">
      <w:r>
        <w:sym w:font="Symbol" w:char="F0B7"/>
      </w:r>
      <w:r>
        <w:t xml:space="preserve"> </w:t>
      </w:r>
      <w:r w:rsidR="00A46EC0">
        <w:rPr>
          <w:lang w:val="en-US"/>
        </w:rPr>
        <w:t>x</w:t>
      </w:r>
      <w:r>
        <w:t xml:space="preserve">1(уменьшать процент сдачи с заказа); </w:t>
      </w:r>
    </w:p>
    <w:p w14:paraId="42CB11BC" w14:textId="734C0FFC" w:rsidR="00E869AB" w:rsidRDefault="00E869AB" w:rsidP="00D839C1">
      <w:r>
        <w:sym w:font="Symbol" w:char="F0B7"/>
      </w:r>
      <w:r>
        <w:t xml:space="preserve"> </w:t>
      </w:r>
      <w:r w:rsidR="00A46EC0">
        <w:rPr>
          <w:lang w:val="en-US"/>
        </w:rPr>
        <w:t>x</w:t>
      </w:r>
      <w:r>
        <w:t xml:space="preserve">2(выдавать премии специалистам); </w:t>
      </w:r>
    </w:p>
    <w:p w14:paraId="1D47A6F7" w14:textId="624EECFA" w:rsidR="00E869AB" w:rsidRDefault="00E869AB" w:rsidP="00D839C1">
      <w:r>
        <w:sym w:font="Symbol" w:char="F0B7"/>
      </w:r>
      <w:r>
        <w:t xml:space="preserve"> </w:t>
      </w:r>
      <w:r w:rsidR="00A46EC0">
        <w:rPr>
          <w:lang w:val="en-US"/>
        </w:rPr>
        <w:t>x</w:t>
      </w:r>
      <w:r>
        <w:t xml:space="preserve">3(предоставление бонусов </w:t>
      </w:r>
      <w:r w:rsidR="006F6444">
        <w:t>специалистам,</w:t>
      </w:r>
      <w:r>
        <w:t xml:space="preserve"> выполняющих </w:t>
      </w:r>
      <w:r w:rsidR="006F6444">
        <w:t>заказы без брака</w:t>
      </w:r>
      <w:r>
        <w:t xml:space="preserve">); </w:t>
      </w:r>
    </w:p>
    <w:p w14:paraId="72BA7D1D" w14:textId="01126C6F" w:rsidR="00E869AB" w:rsidRDefault="00E869AB" w:rsidP="00D839C1">
      <w:r>
        <w:sym w:font="Symbol" w:char="F0B7"/>
      </w:r>
      <w:r>
        <w:t xml:space="preserve"> </w:t>
      </w:r>
      <w:r w:rsidR="00A46EC0">
        <w:rPr>
          <w:lang w:val="en-US"/>
        </w:rPr>
        <w:t>x</w:t>
      </w:r>
      <w:r>
        <w:t xml:space="preserve">4(проведение регулярных курсов </w:t>
      </w:r>
      <w:r w:rsidR="006F6444">
        <w:t>повышения квалификации)</w:t>
      </w:r>
    </w:p>
    <w:p w14:paraId="1C1A5D0A" w14:textId="562E056D" w:rsidR="00E869AB" w:rsidRPr="00D839C1" w:rsidRDefault="00E869AB" w:rsidP="00D839C1">
      <w:r>
        <w:sym w:font="Symbol" w:char="F0B7"/>
      </w:r>
      <w:r>
        <w:t xml:space="preserve"> </w:t>
      </w:r>
      <w:r w:rsidR="00A46EC0">
        <w:rPr>
          <w:lang w:val="en-US"/>
        </w:rPr>
        <w:t>x</w:t>
      </w:r>
      <w:r>
        <w:t xml:space="preserve">5 (предоставление удобного графика для </w:t>
      </w:r>
      <w:r w:rsidR="006F6444">
        <w:t>специалиста</w:t>
      </w:r>
      <w:r>
        <w:t>)</w:t>
      </w:r>
    </w:p>
    <w:p w14:paraId="61DE2997" w14:textId="77777777" w:rsidR="00F76749" w:rsidRDefault="00F76749" w:rsidP="00F76749">
      <w:pPr>
        <w:ind w:firstLine="708"/>
      </w:pPr>
      <w:r>
        <w:lastRenderedPageBreak/>
        <w:t xml:space="preserve">Для оценивания методом </w:t>
      </w:r>
      <w:r>
        <w:rPr>
          <w:rFonts w:cs="Times New Roman"/>
        </w:rPr>
        <w:t>н</w:t>
      </w:r>
      <w:r w:rsidRPr="009B4AF7">
        <w:rPr>
          <w:rFonts w:cs="Times New Roman"/>
        </w:rPr>
        <w:t>ахождени</w:t>
      </w:r>
      <w:r>
        <w:rPr>
          <w:rFonts w:cs="Times New Roman"/>
        </w:rPr>
        <w:t>я</w:t>
      </w:r>
      <w:r w:rsidRPr="009B4AF7">
        <w:rPr>
          <w:rFonts w:cs="Times New Roman"/>
        </w:rPr>
        <w:t xml:space="preserve"> множества Парето</w:t>
      </w:r>
      <w:r>
        <w:t xml:space="preserve"> понадобится ряд возможных состояний</w:t>
      </w:r>
      <w:r w:rsidRPr="00F76749">
        <w:t>:</w:t>
      </w:r>
    </w:p>
    <w:p w14:paraId="333AE364" w14:textId="0EFF0D2C" w:rsidR="00F76749" w:rsidRDefault="00F76749" w:rsidP="00F76749">
      <w:pPr>
        <w:ind w:firstLine="708"/>
      </w:pPr>
      <w:r>
        <w:sym w:font="Symbol" w:char="F0B7"/>
      </w:r>
      <w:r>
        <w:t xml:space="preserve"> w1(</w:t>
      </w:r>
      <w:r w:rsidR="00F45989">
        <w:t>доля</w:t>
      </w:r>
      <w:r>
        <w:t xml:space="preserve"> специалистов, которых мотивирует данное поощрение); </w:t>
      </w:r>
    </w:p>
    <w:p w14:paraId="7BA23B01" w14:textId="5B0BD678" w:rsidR="002A4227" w:rsidRDefault="00F76749" w:rsidP="00F76749">
      <w:pPr>
        <w:ind w:firstLine="708"/>
      </w:pPr>
      <w:r>
        <w:sym w:font="Symbol" w:char="F0B7"/>
      </w:r>
      <w:r>
        <w:t xml:space="preserve"> w2(</w:t>
      </w:r>
      <w:r w:rsidR="005F565E">
        <w:t>трудность реализации 0-5</w:t>
      </w:r>
      <w:r w:rsidR="003E07D4">
        <w:t xml:space="preserve"> баллов</w:t>
      </w:r>
      <w:r>
        <w:t>);</w:t>
      </w:r>
    </w:p>
    <w:p w14:paraId="25847482" w14:textId="33909671" w:rsidR="00A13D7C" w:rsidRDefault="00A13D7C" w:rsidP="00A13D7C">
      <w:pPr>
        <w:ind w:firstLine="0"/>
      </w:pPr>
      <w:r>
        <w:tab/>
        <w:t xml:space="preserve">Первоначальное множество, из которого необходимо в дальнейшем выделить множество Парето показано </w:t>
      </w:r>
      <w:r w:rsidR="00F45989">
        <w:t>в таблице</w:t>
      </w:r>
      <w:r w:rsidR="002C0845">
        <w:t xml:space="preserve"> 4.1</w:t>
      </w:r>
      <w:r>
        <w:t>.</w:t>
      </w:r>
    </w:p>
    <w:p w14:paraId="6D3871CC" w14:textId="56FB5B43" w:rsidR="00A13D7C" w:rsidRDefault="00A13D7C" w:rsidP="00A13D7C">
      <w:pPr>
        <w:ind w:firstLine="0"/>
        <w:jc w:val="center"/>
        <w:rPr>
          <w:i/>
        </w:rPr>
      </w:pPr>
    </w:p>
    <w:tbl>
      <w:tblPr>
        <w:tblW w:w="2880" w:type="dxa"/>
        <w:jc w:val="center"/>
        <w:tblLook w:val="04A0" w:firstRow="1" w:lastRow="0" w:firstColumn="1" w:lastColumn="0" w:noHBand="0" w:noVBand="1"/>
      </w:tblPr>
      <w:tblGrid>
        <w:gridCol w:w="960"/>
        <w:gridCol w:w="960"/>
        <w:gridCol w:w="960"/>
      </w:tblGrid>
      <w:tr w:rsidR="00F45989" w:rsidRPr="00F45989" w14:paraId="62594D15" w14:textId="77777777" w:rsidTr="00F45989">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F2C4A"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42EF7F"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EAA218"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w2</w:t>
            </w:r>
          </w:p>
        </w:tc>
      </w:tr>
      <w:tr w:rsidR="00F45989" w:rsidRPr="00F45989" w14:paraId="48CF3C07"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EEFAB8"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69152162"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0.3</w:t>
            </w:r>
          </w:p>
        </w:tc>
        <w:tc>
          <w:tcPr>
            <w:tcW w:w="960" w:type="dxa"/>
            <w:tcBorders>
              <w:top w:val="nil"/>
              <w:left w:val="nil"/>
              <w:bottom w:val="single" w:sz="4" w:space="0" w:color="auto"/>
              <w:right w:val="single" w:sz="4" w:space="0" w:color="auto"/>
            </w:tcBorders>
            <w:shd w:val="clear" w:color="auto" w:fill="auto"/>
            <w:noWrap/>
            <w:vAlign w:val="bottom"/>
            <w:hideMark/>
          </w:tcPr>
          <w:p w14:paraId="6AAEA3CF"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w:t>
            </w:r>
          </w:p>
        </w:tc>
      </w:tr>
      <w:tr w:rsidR="00F45989" w:rsidRPr="00F45989" w14:paraId="3A0DDB05"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3EADBC"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6C9BF34A"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35D15099"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2</w:t>
            </w:r>
          </w:p>
        </w:tc>
      </w:tr>
      <w:tr w:rsidR="00F45989" w:rsidRPr="00F45989" w14:paraId="18F60396"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9815B3"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2585476D"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0511DA72"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w:t>
            </w:r>
          </w:p>
        </w:tc>
      </w:tr>
      <w:tr w:rsidR="00F45989" w:rsidRPr="00F45989" w14:paraId="287975A5"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F43F80"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2534D935"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0.1</w:t>
            </w:r>
          </w:p>
        </w:tc>
        <w:tc>
          <w:tcPr>
            <w:tcW w:w="960" w:type="dxa"/>
            <w:tcBorders>
              <w:top w:val="nil"/>
              <w:left w:val="nil"/>
              <w:bottom w:val="single" w:sz="4" w:space="0" w:color="auto"/>
              <w:right w:val="single" w:sz="4" w:space="0" w:color="auto"/>
            </w:tcBorders>
            <w:shd w:val="clear" w:color="auto" w:fill="auto"/>
            <w:noWrap/>
            <w:vAlign w:val="bottom"/>
            <w:hideMark/>
          </w:tcPr>
          <w:p w14:paraId="777D9992"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1.5</w:t>
            </w:r>
          </w:p>
        </w:tc>
      </w:tr>
      <w:tr w:rsidR="00F45989" w:rsidRPr="00F45989" w14:paraId="0F165E92" w14:textId="77777777" w:rsidTr="00F45989">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A2FB4E" w14:textId="77777777" w:rsidR="00F45989" w:rsidRPr="00F45989" w:rsidRDefault="00F45989" w:rsidP="00F45989">
            <w:pPr>
              <w:spacing w:after="0" w:line="240" w:lineRule="auto"/>
              <w:ind w:firstLine="0"/>
              <w:jc w:val="lef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458FBA4D"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0.42</w:t>
            </w:r>
          </w:p>
        </w:tc>
        <w:tc>
          <w:tcPr>
            <w:tcW w:w="960" w:type="dxa"/>
            <w:tcBorders>
              <w:top w:val="nil"/>
              <w:left w:val="nil"/>
              <w:bottom w:val="single" w:sz="4" w:space="0" w:color="auto"/>
              <w:right w:val="single" w:sz="4" w:space="0" w:color="auto"/>
            </w:tcBorders>
            <w:shd w:val="clear" w:color="auto" w:fill="auto"/>
            <w:noWrap/>
            <w:vAlign w:val="bottom"/>
            <w:hideMark/>
          </w:tcPr>
          <w:p w14:paraId="35EAE315" w14:textId="77777777" w:rsidR="00F45989" w:rsidRPr="00F45989" w:rsidRDefault="00F45989" w:rsidP="00F45989">
            <w:pPr>
              <w:spacing w:after="0" w:line="240" w:lineRule="auto"/>
              <w:ind w:firstLine="0"/>
              <w:jc w:val="right"/>
              <w:rPr>
                <w:rFonts w:ascii="Calibri" w:eastAsia="Times New Roman" w:hAnsi="Calibri" w:cs="Calibri"/>
                <w:color w:val="000000"/>
                <w:sz w:val="22"/>
                <w:lang w:eastAsia="ru-RU"/>
              </w:rPr>
            </w:pPr>
            <w:r w:rsidRPr="00F45989">
              <w:rPr>
                <w:rFonts w:ascii="Calibri" w:eastAsia="Times New Roman" w:hAnsi="Calibri" w:cs="Calibri"/>
                <w:color w:val="000000"/>
                <w:sz w:val="22"/>
                <w:lang w:eastAsia="ru-RU"/>
              </w:rPr>
              <w:t>0.58</w:t>
            </w:r>
          </w:p>
        </w:tc>
      </w:tr>
    </w:tbl>
    <w:p w14:paraId="432961C6" w14:textId="1B5105F1" w:rsidR="00A13D7C" w:rsidRDefault="002C0845" w:rsidP="00A13D7C">
      <w:pPr>
        <w:pStyle w:val="ac"/>
      </w:pPr>
      <w:r>
        <w:t>Таблица</w:t>
      </w:r>
      <w:r w:rsidR="00A13D7C">
        <w:t xml:space="preserve"> 4.</w:t>
      </w:r>
      <w:r w:rsidR="00A13D7C" w:rsidRPr="00293A35">
        <w:t>1</w:t>
      </w:r>
      <w:r w:rsidR="00A13D7C">
        <w:t xml:space="preserve"> – Первоначальное множество</w:t>
      </w:r>
    </w:p>
    <w:p w14:paraId="12CDF8AF" w14:textId="384DFC2C" w:rsidR="00A13D7C" w:rsidRDefault="005F565E" w:rsidP="00A13D7C">
      <w:r>
        <w:t xml:space="preserve">В данной таблице представлено 5 альтернатив. </w:t>
      </w:r>
      <w:r w:rsidR="003E07D4">
        <w:t xml:space="preserve">Если рассматривать эти альтернативы по заданным ранее состояниям, то мы получим следующее множество Парето. </w:t>
      </w:r>
      <w:r w:rsidR="002C0845">
        <w:t>Таблице</w:t>
      </w:r>
      <w:r w:rsidR="003E07D4">
        <w:t xml:space="preserve"> 4.2</w:t>
      </w:r>
    </w:p>
    <w:tbl>
      <w:tblPr>
        <w:tblW w:w="2880" w:type="dxa"/>
        <w:jc w:val="center"/>
        <w:tblLook w:val="04A0" w:firstRow="1" w:lastRow="0" w:firstColumn="1" w:lastColumn="0" w:noHBand="0" w:noVBand="1"/>
      </w:tblPr>
      <w:tblGrid>
        <w:gridCol w:w="960"/>
        <w:gridCol w:w="960"/>
        <w:gridCol w:w="960"/>
      </w:tblGrid>
      <w:tr w:rsidR="00827836" w:rsidRPr="00827836" w14:paraId="3B4E58E4" w14:textId="77777777" w:rsidTr="00827836">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99D51"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C51373"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8819AF"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w2</w:t>
            </w:r>
          </w:p>
        </w:tc>
      </w:tr>
      <w:tr w:rsidR="00827836" w:rsidRPr="00827836" w14:paraId="76BEE361"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508A8"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x1</w:t>
            </w:r>
          </w:p>
        </w:tc>
        <w:tc>
          <w:tcPr>
            <w:tcW w:w="960" w:type="dxa"/>
            <w:tcBorders>
              <w:top w:val="nil"/>
              <w:left w:val="nil"/>
              <w:bottom w:val="single" w:sz="4" w:space="0" w:color="auto"/>
              <w:right w:val="single" w:sz="4" w:space="0" w:color="auto"/>
            </w:tcBorders>
            <w:shd w:val="clear" w:color="auto" w:fill="auto"/>
            <w:noWrap/>
            <w:vAlign w:val="bottom"/>
            <w:hideMark/>
          </w:tcPr>
          <w:p w14:paraId="0719E91B"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8105CA5"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827836" w:rsidRPr="00827836" w14:paraId="26542A06"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25FE58"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x2</w:t>
            </w:r>
          </w:p>
        </w:tc>
        <w:tc>
          <w:tcPr>
            <w:tcW w:w="960" w:type="dxa"/>
            <w:tcBorders>
              <w:top w:val="nil"/>
              <w:left w:val="nil"/>
              <w:bottom w:val="single" w:sz="4" w:space="0" w:color="auto"/>
              <w:right w:val="single" w:sz="4" w:space="0" w:color="auto"/>
            </w:tcBorders>
            <w:shd w:val="clear" w:color="auto" w:fill="auto"/>
            <w:noWrap/>
            <w:vAlign w:val="bottom"/>
            <w:hideMark/>
          </w:tcPr>
          <w:p w14:paraId="109B446C"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0.45</w:t>
            </w:r>
          </w:p>
        </w:tc>
        <w:tc>
          <w:tcPr>
            <w:tcW w:w="960" w:type="dxa"/>
            <w:tcBorders>
              <w:top w:val="nil"/>
              <w:left w:val="nil"/>
              <w:bottom w:val="single" w:sz="4" w:space="0" w:color="auto"/>
              <w:right w:val="single" w:sz="4" w:space="0" w:color="auto"/>
            </w:tcBorders>
            <w:shd w:val="clear" w:color="auto" w:fill="auto"/>
            <w:noWrap/>
            <w:vAlign w:val="bottom"/>
            <w:hideMark/>
          </w:tcPr>
          <w:p w14:paraId="2F9C9D88"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0.55</w:t>
            </w:r>
          </w:p>
        </w:tc>
      </w:tr>
      <w:tr w:rsidR="00827836" w:rsidRPr="00827836" w14:paraId="520EEBFB"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CE3D4"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x3</w:t>
            </w:r>
          </w:p>
        </w:tc>
        <w:tc>
          <w:tcPr>
            <w:tcW w:w="960" w:type="dxa"/>
            <w:tcBorders>
              <w:top w:val="nil"/>
              <w:left w:val="nil"/>
              <w:bottom w:val="single" w:sz="4" w:space="0" w:color="auto"/>
              <w:right w:val="single" w:sz="4" w:space="0" w:color="auto"/>
            </w:tcBorders>
            <w:shd w:val="clear" w:color="auto" w:fill="auto"/>
            <w:noWrap/>
            <w:vAlign w:val="bottom"/>
            <w:hideMark/>
          </w:tcPr>
          <w:p w14:paraId="061CDF9C"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0.72</w:t>
            </w:r>
          </w:p>
        </w:tc>
        <w:tc>
          <w:tcPr>
            <w:tcW w:w="960" w:type="dxa"/>
            <w:tcBorders>
              <w:top w:val="nil"/>
              <w:left w:val="nil"/>
              <w:bottom w:val="single" w:sz="4" w:space="0" w:color="auto"/>
              <w:right w:val="single" w:sz="4" w:space="0" w:color="auto"/>
            </w:tcBorders>
            <w:shd w:val="clear" w:color="auto" w:fill="auto"/>
            <w:noWrap/>
            <w:vAlign w:val="bottom"/>
            <w:hideMark/>
          </w:tcPr>
          <w:p w14:paraId="1CBB21DD" w14:textId="77777777" w:rsidR="00827836" w:rsidRPr="00827836" w:rsidRDefault="00827836" w:rsidP="00827836">
            <w:pPr>
              <w:spacing w:after="0" w:line="240" w:lineRule="auto"/>
              <w:ind w:firstLine="0"/>
              <w:jc w:val="righ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0.28</w:t>
            </w:r>
          </w:p>
        </w:tc>
      </w:tr>
      <w:tr w:rsidR="00827836" w:rsidRPr="00827836" w14:paraId="2E83AACF"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17FEE14"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x4</w:t>
            </w:r>
          </w:p>
        </w:tc>
        <w:tc>
          <w:tcPr>
            <w:tcW w:w="960" w:type="dxa"/>
            <w:tcBorders>
              <w:top w:val="nil"/>
              <w:left w:val="nil"/>
              <w:bottom w:val="single" w:sz="4" w:space="0" w:color="auto"/>
              <w:right w:val="single" w:sz="4" w:space="0" w:color="auto"/>
            </w:tcBorders>
            <w:shd w:val="clear" w:color="auto" w:fill="auto"/>
            <w:noWrap/>
            <w:vAlign w:val="bottom"/>
            <w:hideMark/>
          </w:tcPr>
          <w:p w14:paraId="43DD2C57"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6FACC7E"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r w:rsidR="00827836" w:rsidRPr="00827836" w14:paraId="24206A37" w14:textId="77777777" w:rsidTr="00827836">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3C810C"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x5</w:t>
            </w:r>
          </w:p>
        </w:tc>
        <w:tc>
          <w:tcPr>
            <w:tcW w:w="960" w:type="dxa"/>
            <w:tcBorders>
              <w:top w:val="nil"/>
              <w:left w:val="nil"/>
              <w:bottom w:val="single" w:sz="4" w:space="0" w:color="auto"/>
              <w:right w:val="single" w:sz="4" w:space="0" w:color="auto"/>
            </w:tcBorders>
            <w:shd w:val="clear" w:color="auto" w:fill="auto"/>
            <w:noWrap/>
            <w:vAlign w:val="bottom"/>
            <w:hideMark/>
          </w:tcPr>
          <w:p w14:paraId="082F6588"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D56C06A" w14:textId="77777777" w:rsidR="00827836" w:rsidRPr="00827836" w:rsidRDefault="00827836" w:rsidP="00827836">
            <w:pPr>
              <w:spacing w:after="0" w:line="240" w:lineRule="auto"/>
              <w:ind w:firstLine="0"/>
              <w:jc w:val="left"/>
              <w:rPr>
                <w:rFonts w:ascii="Calibri" w:eastAsia="Times New Roman" w:hAnsi="Calibri" w:cs="Calibri"/>
                <w:color w:val="000000"/>
                <w:sz w:val="22"/>
                <w:lang w:eastAsia="ru-RU"/>
              </w:rPr>
            </w:pPr>
            <w:r w:rsidRPr="00827836">
              <w:rPr>
                <w:rFonts w:ascii="Calibri" w:eastAsia="Times New Roman" w:hAnsi="Calibri" w:cs="Calibri"/>
                <w:color w:val="000000"/>
                <w:sz w:val="22"/>
                <w:lang w:eastAsia="ru-RU"/>
              </w:rPr>
              <w:t> </w:t>
            </w:r>
          </w:p>
        </w:tc>
      </w:tr>
    </w:tbl>
    <w:p w14:paraId="60C7365C" w14:textId="717CC5D5" w:rsidR="003E07D4" w:rsidRDefault="00827836" w:rsidP="003E07D4">
      <w:pPr>
        <w:pStyle w:val="ac"/>
      </w:pPr>
      <w:r>
        <w:t>Таблица</w:t>
      </w:r>
      <w:r w:rsidR="003E07D4">
        <w:t xml:space="preserve"> 4.2 – Множество Парето</w:t>
      </w:r>
    </w:p>
    <w:p w14:paraId="6FB4CC23" w14:textId="376C3F89" w:rsidR="003E07D4" w:rsidRPr="003E07D4" w:rsidRDefault="003E07D4" w:rsidP="003E07D4">
      <w:r>
        <w:t xml:space="preserve">В таблице можно наблюдать, что лидирующими мотивационными приемами являются </w:t>
      </w:r>
      <w:r w:rsidRPr="003E07D4">
        <w:t>“</w:t>
      </w:r>
      <w:r>
        <w:t>премии специалистам</w:t>
      </w:r>
      <w:r w:rsidRPr="003E07D4">
        <w:t xml:space="preserve">” </w:t>
      </w:r>
      <w:r>
        <w:t xml:space="preserve">и </w:t>
      </w:r>
      <w:r w:rsidRPr="003E07D4">
        <w:t>“</w:t>
      </w:r>
      <w:r>
        <w:t>предоставление бонусов специалистам, выполняющих заказы без брака</w:t>
      </w:r>
      <w:r w:rsidRPr="003E07D4">
        <w:t>”.</w:t>
      </w:r>
      <w:r w:rsidR="00F45989">
        <w:t xml:space="preserve"> Они являются несравнимыми альтернативами</w:t>
      </w:r>
    </w:p>
    <w:p w14:paraId="346E78A7" w14:textId="126C54B0" w:rsidR="000F7211" w:rsidRDefault="000F7211">
      <w:pPr>
        <w:spacing w:line="259" w:lineRule="auto"/>
        <w:ind w:firstLine="0"/>
        <w:jc w:val="left"/>
      </w:pPr>
      <w:r>
        <w:br w:type="page"/>
      </w:r>
    </w:p>
    <w:p w14:paraId="60F9B109" w14:textId="3ADEA7C9" w:rsidR="003E07D4" w:rsidRDefault="000F7211" w:rsidP="000F7211">
      <w:pPr>
        <w:pStyle w:val="1"/>
      </w:pPr>
      <w:bookmarkStart w:id="25" w:name="_Toc91069895"/>
      <w:bookmarkStart w:id="26" w:name="_Toc91069966"/>
      <w:r>
        <w:lastRenderedPageBreak/>
        <w:t>Разработка программного продукта, реализующего заданный метод оценивания/сравнения альтернатив</w:t>
      </w:r>
      <w:bookmarkEnd w:id="25"/>
      <w:bookmarkEnd w:id="26"/>
    </w:p>
    <w:p w14:paraId="0AD7A583" w14:textId="6C47975E" w:rsidR="000F7211" w:rsidRPr="00CD4A2C" w:rsidRDefault="000F7211" w:rsidP="000F7211">
      <w:pPr>
        <w:pStyle w:val="2"/>
        <w:jc w:val="center"/>
      </w:pPr>
      <w:bookmarkStart w:id="27" w:name="_Toc91069896"/>
      <w:bookmarkStart w:id="28" w:name="_Toc91069967"/>
      <w:r w:rsidRPr="00CD4A2C">
        <w:t xml:space="preserve">5.1 </w:t>
      </w:r>
      <w:r>
        <w:t>Разработка алгоритма решения задачи</w:t>
      </w:r>
      <w:bookmarkEnd w:id="27"/>
      <w:bookmarkEnd w:id="28"/>
    </w:p>
    <w:p w14:paraId="662F210D" w14:textId="544C41AC" w:rsidR="00A13D7C" w:rsidRDefault="00DE2140" w:rsidP="00FF02CB">
      <w:pPr>
        <w:ind w:firstLine="708"/>
        <w:jc w:val="left"/>
      </w:pPr>
      <w:r>
        <w:t xml:space="preserve">Для решения задачи был разработан алгоритм, представленный в виде блок-схем, представленных </w:t>
      </w:r>
      <w:r w:rsidR="00CE1BA9">
        <w:t>в приложении В. Сначала можно задать размер таблицы двумя кнопками.</w:t>
      </w:r>
      <w:r w:rsidR="00DD4B0F">
        <w:t xml:space="preserve"> </w:t>
      </w:r>
      <w:r w:rsidR="00E20E82">
        <w:t xml:space="preserve">Можно задать положительный ли параметр или нет с помощью радиокнопок. </w:t>
      </w:r>
      <w:r w:rsidR="00DD4B0F">
        <w:t>После чего выполняется проверка на правильность введённых данных.</w:t>
      </w:r>
      <w:r w:rsidR="00CE1BA9">
        <w:t xml:space="preserve"> Потом данные вводятся в эту таблицу. Затем при нажатии на кнопку </w:t>
      </w:r>
      <w:r w:rsidR="00CE1BA9" w:rsidRPr="00CE1BA9">
        <w:t>“</w:t>
      </w:r>
      <w:r w:rsidR="00CE1BA9">
        <w:t>Посчитать</w:t>
      </w:r>
      <w:r w:rsidR="00CE1BA9" w:rsidRPr="00CE1BA9">
        <w:t>”</w:t>
      </w:r>
      <w:r w:rsidR="00CE1BA9">
        <w:t xml:space="preserve"> выполняется расчёт множества Парето. Результат можно увидеть на второй таблице. </w:t>
      </w:r>
    </w:p>
    <w:p w14:paraId="05CAC29E" w14:textId="5E027E03" w:rsidR="00FF02CB" w:rsidRDefault="00FF02CB" w:rsidP="00FF02CB">
      <w:pPr>
        <w:pStyle w:val="2"/>
        <w:jc w:val="center"/>
      </w:pPr>
      <w:bookmarkStart w:id="29" w:name="_Toc91069897"/>
      <w:bookmarkStart w:id="30" w:name="_Toc91069968"/>
      <w:r>
        <w:t>5.2 Описание программы</w:t>
      </w:r>
      <w:bookmarkEnd w:id="29"/>
      <w:bookmarkEnd w:id="30"/>
    </w:p>
    <w:p w14:paraId="20A91E9F" w14:textId="20364B4F" w:rsidR="00FF02CB" w:rsidRDefault="00FF02CB" w:rsidP="00FF02CB">
      <w:r>
        <w:t>Для реализации алгоритма была разработана программа на языке p</w:t>
      </w:r>
      <w:proofErr w:type="spellStart"/>
      <w:r>
        <w:rPr>
          <w:lang w:val="en-US"/>
        </w:rPr>
        <w:t>ascal</w:t>
      </w:r>
      <w:proofErr w:type="spellEnd"/>
      <w:r>
        <w:t xml:space="preserve">. Программа писалась в </w:t>
      </w:r>
      <w:r>
        <w:rPr>
          <w:lang w:val="en-US"/>
        </w:rPr>
        <w:t>IDE</w:t>
      </w:r>
      <w:r w:rsidRPr="00FF02CB">
        <w:t xml:space="preserve"> </w:t>
      </w:r>
      <w:r>
        <w:rPr>
          <w:lang w:val="en-US"/>
        </w:rPr>
        <w:t>Lazarus</w:t>
      </w:r>
      <w:r w:rsidRPr="00FF02CB">
        <w:t xml:space="preserve">, </w:t>
      </w:r>
      <w:r>
        <w:t xml:space="preserve">поскольку это бесплатное и до сих пор поддерживаемая среда разработки для данного языка программирования. </w:t>
      </w:r>
    </w:p>
    <w:p w14:paraId="5DF3D529" w14:textId="5FD55FB2" w:rsidR="00E16F6B" w:rsidRPr="00AB20A4" w:rsidRDefault="00E16F6B" w:rsidP="00FF02CB">
      <w:r>
        <w:t xml:space="preserve">Программа состоит из </w:t>
      </w:r>
      <w:r w:rsidR="00AB20A4">
        <w:t>четырёх</w:t>
      </w:r>
      <w:r>
        <w:t xml:space="preserve"> событий. </w:t>
      </w:r>
      <w:r w:rsidR="00AB20A4">
        <w:t>Три</w:t>
      </w:r>
      <w:r>
        <w:t xml:space="preserve"> из этих событий срабатывают </w:t>
      </w:r>
      <w:r w:rsidR="00D3084B">
        <w:t>при нажатии</w:t>
      </w:r>
      <w:r>
        <w:t xml:space="preserve"> на кнопки и одно при создании формы. </w:t>
      </w:r>
    </w:p>
    <w:p w14:paraId="102B9FD9" w14:textId="018B4677" w:rsidR="00D3084B" w:rsidRDefault="00D3084B" w:rsidP="00FF02CB">
      <w:r>
        <w:t>Метод, выполняющийся при создании формы</w:t>
      </w:r>
      <w:r w:rsidR="00283EC9" w:rsidRPr="00283EC9">
        <w:t>,</w:t>
      </w:r>
      <w:r>
        <w:t xml:space="preserve"> инициализирует некоторые начальные переменные, необходимые для дальнейшей работы.</w:t>
      </w:r>
      <w:r w:rsidR="00AB20A4">
        <w:t xml:space="preserve"> </w:t>
      </w:r>
    </w:p>
    <w:p w14:paraId="7EB64A05" w14:textId="70207B66" w:rsidR="00AB20A4" w:rsidRDefault="00AB20A4" w:rsidP="00FF02CB">
      <w:r>
        <w:t xml:space="preserve">Метод, вызывающийся при нажатии на кнопку </w:t>
      </w:r>
      <w:r w:rsidRPr="00AB20A4">
        <w:t xml:space="preserve">“Добавить критерий сравнения”. </w:t>
      </w:r>
      <w:r>
        <w:t xml:space="preserve">Данное событие проверяет введено ли название параметра, запоминает значение радиокнопки и расширяет таблицу. </w:t>
      </w:r>
    </w:p>
    <w:p w14:paraId="1F213489" w14:textId="571AE206" w:rsidR="003A132B" w:rsidRDefault="00AB20A4" w:rsidP="00FF02CB">
      <w:r>
        <w:t>Метод, вызывающийся при нажатии на кнопку</w:t>
      </w:r>
      <w:r w:rsidR="00607571">
        <w:t xml:space="preserve"> </w:t>
      </w:r>
      <w:r w:rsidR="003A132B" w:rsidRPr="003A132B">
        <w:t>“Добавить объект сравнения”</w:t>
      </w:r>
      <w:r w:rsidR="00283EC9" w:rsidRPr="00E041B2">
        <w:t>,</w:t>
      </w:r>
      <w:r w:rsidR="003A132B" w:rsidRPr="003A132B">
        <w:t xml:space="preserve"> </w:t>
      </w:r>
      <w:r w:rsidR="003A132B">
        <w:t>расширяет таблицу.</w:t>
      </w:r>
    </w:p>
    <w:p w14:paraId="2B64021F" w14:textId="2F55EB51" w:rsidR="00D3084B" w:rsidRDefault="003A132B" w:rsidP="00FF02CB">
      <w:r>
        <w:t xml:space="preserve">Метод, вызывающийся при нажатии на кнопку </w:t>
      </w:r>
      <w:r w:rsidR="004077C4" w:rsidRPr="003A132B">
        <w:t>“посчитать”,</w:t>
      </w:r>
      <w:r w:rsidRPr="003A132B">
        <w:t xml:space="preserve"> </w:t>
      </w:r>
      <w:r>
        <w:t xml:space="preserve">находит множество Парето </w:t>
      </w:r>
      <w:r w:rsidR="009A2191">
        <w:t>и выводит во вторую таблицу.</w:t>
      </w:r>
    </w:p>
    <w:p w14:paraId="0020EBA8" w14:textId="77777777" w:rsidR="003A132B" w:rsidRPr="003A132B" w:rsidRDefault="003A132B" w:rsidP="00FF02CB"/>
    <w:p w14:paraId="507420D2" w14:textId="7C17BEB0" w:rsidR="00DD4B0F" w:rsidRDefault="00AE2A94" w:rsidP="00AE2A94">
      <w:pPr>
        <w:pStyle w:val="2"/>
        <w:jc w:val="center"/>
      </w:pPr>
      <w:bookmarkStart w:id="31" w:name="_Toc91069898"/>
      <w:bookmarkStart w:id="32" w:name="_Toc91069969"/>
      <w:r>
        <w:lastRenderedPageBreak/>
        <w:t>5.3 Тестирование программы</w:t>
      </w:r>
      <w:bookmarkEnd w:id="31"/>
      <w:bookmarkEnd w:id="32"/>
    </w:p>
    <w:p w14:paraId="35FB634B" w14:textId="2AB0B719" w:rsidR="0086599A" w:rsidRDefault="0086599A" w:rsidP="0086599A">
      <w:r>
        <w:t>Стартовое и по совместительству основное окно приложения изображено на рисунке 5.1</w:t>
      </w:r>
    </w:p>
    <w:p w14:paraId="586CF5A6" w14:textId="6CE387D2" w:rsidR="0086599A" w:rsidRDefault="00E041B2" w:rsidP="0086599A">
      <w:r>
        <w:rPr>
          <w:noProof/>
        </w:rPr>
        <w:drawing>
          <wp:inline distT="0" distB="0" distL="0" distR="0" wp14:anchorId="6FDE7028" wp14:editId="293E065F">
            <wp:extent cx="4935724" cy="384516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9447" cy="3848070"/>
                    </a:xfrm>
                    <a:prstGeom prst="rect">
                      <a:avLst/>
                    </a:prstGeom>
                  </pic:spPr>
                </pic:pic>
              </a:graphicData>
            </a:graphic>
          </wp:inline>
        </w:drawing>
      </w:r>
    </w:p>
    <w:p w14:paraId="415E0385" w14:textId="3EC73C76" w:rsidR="0086599A" w:rsidRDefault="0086599A" w:rsidP="0086599A">
      <w:pPr>
        <w:pStyle w:val="ac"/>
      </w:pPr>
      <w:r>
        <w:t>Рисунок 5.1 – Основное окно</w:t>
      </w:r>
    </w:p>
    <w:p w14:paraId="7C674A36" w14:textId="579B28DD" w:rsidR="00F579B7" w:rsidRPr="009A555F" w:rsidRDefault="00F579B7" w:rsidP="00F579B7">
      <w:r>
        <w:t xml:space="preserve">Сверху изображена таблица для ввода данных. Справа сверху изображена </w:t>
      </w:r>
      <w:r w:rsidR="0079043F">
        <w:t>панель,</w:t>
      </w:r>
      <w:r>
        <w:t xml:space="preserve"> созданная для </w:t>
      </w:r>
      <w:r w:rsidR="0079043F">
        <w:t>того,</w:t>
      </w:r>
      <w:r>
        <w:t xml:space="preserve"> чтобы настроить </w:t>
      </w:r>
      <w:r w:rsidR="0079043F">
        <w:t xml:space="preserve">входную таблицу. </w:t>
      </w:r>
      <w:r w:rsidR="009A555F">
        <w:t xml:space="preserve">После нажатие на кнопку </w:t>
      </w:r>
      <w:r w:rsidR="009A555F">
        <w:rPr>
          <w:lang w:val="en-US"/>
        </w:rPr>
        <w:t>“</w:t>
      </w:r>
      <w:r w:rsidR="009A555F">
        <w:t>посчитать</w:t>
      </w:r>
      <w:r w:rsidR="009A555F">
        <w:rPr>
          <w:lang w:val="en-US"/>
        </w:rPr>
        <w:t>”</w:t>
      </w:r>
      <w:r w:rsidR="009A555F">
        <w:t xml:space="preserve"> заполняется нижняя таблица. </w:t>
      </w:r>
    </w:p>
    <w:p w14:paraId="477D159E" w14:textId="20470D61" w:rsidR="0079043F" w:rsidRDefault="00A142E2" w:rsidP="00F579B7">
      <w:r>
        <w:rPr>
          <w:noProof/>
        </w:rPr>
        <w:lastRenderedPageBreak/>
        <w:drawing>
          <wp:inline distT="0" distB="0" distL="0" distR="0" wp14:anchorId="60D8F32A" wp14:editId="18E31656">
            <wp:extent cx="5176491" cy="403273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344" cy="4036518"/>
                    </a:xfrm>
                    <a:prstGeom prst="rect">
                      <a:avLst/>
                    </a:prstGeom>
                  </pic:spPr>
                </pic:pic>
              </a:graphicData>
            </a:graphic>
          </wp:inline>
        </w:drawing>
      </w:r>
    </w:p>
    <w:p w14:paraId="555FA49B" w14:textId="23EDE4CF" w:rsidR="0079043F" w:rsidRDefault="0079043F" w:rsidP="0079043F">
      <w:pPr>
        <w:pStyle w:val="ac"/>
      </w:pPr>
      <w:r>
        <w:t>Рисунок 5.2 – Результат работы программы</w:t>
      </w:r>
    </w:p>
    <w:p w14:paraId="62C72B2D" w14:textId="721773C7" w:rsidR="0079043F" w:rsidRDefault="00195571" w:rsidP="00F579B7">
      <w:r>
        <w:t xml:space="preserve">Также в программе предусмотрена проверка на неверно введённые или не введённые входные данные. </w:t>
      </w:r>
    </w:p>
    <w:p w14:paraId="08C18771" w14:textId="263627D4" w:rsidR="00195571" w:rsidRDefault="00A142E2" w:rsidP="00F579B7">
      <w:r>
        <w:rPr>
          <w:noProof/>
        </w:rPr>
        <w:drawing>
          <wp:inline distT="0" distB="0" distL="0" distR="0" wp14:anchorId="2B3B3D42" wp14:editId="744D5B98">
            <wp:extent cx="4439453" cy="331176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3575" cy="3314844"/>
                    </a:xfrm>
                    <a:prstGeom prst="rect">
                      <a:avLst/>
                    </a:prstGeom>
                    <a:noFill/>
                    <a:ln>
                      <a:noFill/>
                    </a:ln>
                  </pic:spPr>
                </pic:pic>
              </a:graphicData>
            </a:graphic>
          </wp:inline>
        </w:drawing>
      </w:r>
    </w:p>
    <w:p w14:paraId="1F405008" w14:textId="0909150F" w:rsidR="00195571" w:rsidRDefault="00195571" w:rsidP="00195571">
      <w:pPr>
        <w:pStyle w:val="ac"/>
      </w:pPr>
      <w:r>
        <w:t>Рисунок 5.3 – Ошибка ввода данных</w:t>
      </w:r>
    </w:p>
    <w:p w14:paraId="2F5A82DC" w14:textId="477DEBB8" w:rsidR="00195571" w:rsidRPr="00195571" w:rsidRDefault="00791D72" w:rsidP="00791D72">
      <w:pPr>
        <w:pStyle w:val="1"/>
        <w:numPr>
          <w:ilvl w:val="0"/>
          <w:numId w:val="0"/>
        </w:numPr>
        <w:ind w:left="717"/>
      </w:pPr>
      <w:bookmarkStart w:id="33" w:name="_Toc91069899"/>
      <w:bookmarkStart w:id="34" w:name="_Toc91069970"/>
      <w:r>
        <w:lastRenderedPageBreak/>
        <w:t>Заключение</w:t>
      </w:r>
      <w:bookmarkEnd w:id="33"/>
      <w:bookmarkEnd w:id="34"/>
    </w:p>
    <w:p w14:paraId="7AC190BA" w14:textId="698CA25B" w:rsidR="0086599A" w:rsidRDefault="00182F22" w:rsidP="00182F22">
      <w:r>
        <w:t xml:space="preserve">В результате работы над курсовым проектом </w:t>
      </w:r>
      <w:r w:rsidRPr="00182F22">
        <w:t>“Системный анализ процесса оказания услуг сервиса по ремонту мототехники”</w:t>
      </w:r>
      <w:r w:rsidR="00933850" w:rsidRPr="00933850">
        <w:t xml:space="preserve"> </w:t>
      </w:r>
      <w:r w:rsidR="00933850">
        <w:t>было произведено исследование принципов оказания услуг в данной сфере.</w:t>
      </w:r>
      <w:r w:rsidR="00CC1191" w:rsidRPr="00CC1191">
        <w:t xml:space="preserve"> </w:t>
      </w:r>
      <w:r w:rsidR="00CC1191">
        <w:t>На основе полученной информации было выявлено, что основной проблемой этой системы была выделена малая удовлетворенность клиентов. Была построена модель этой системы, а также построена диаграмма взаимосвязи.</w:t>
      </w:r>
    </w:p>
    <w:p w14:paraId="533D6D9A" w14:textId="682C09A5" w:rsidR="00417B92" w:rsidRDefault="00417B92" w:rsidP="00182F22">
      <w:r>
        <w:t>На основе полученной информации были выявлены причины, по которым предположительно возникает проблема слабой удовлетворенности клиентов. В соответствии с выявленными причинами при анализе было разработано дерево целей.</w:t>
      </w:r>
    </w:p>
    <w:p w14:paraId="7C7AFC85" w14:textId="58BF6639" w:rsidR="00B51E01" w:rsidRDefault="00B51E01" w:rsidP="00182F22">
      <w:r>
        <w:t xml:space="preserve">Методом анализа иерархий была выявлена наиболее приоритетная цель, а именно создание системы мотивации специалистов. </w:t>
      </w:r>
      <w:r w:rsidR="003C0A82">
        <w:t xml:space="preserve">На основе выбора приоритетного варианта были разработаны альтернативы для решения этой ситуации. С помощью множества Парето были выявлены наиболее предпочтительные альтернативы. </w:t>
      </w:r>
    </w:p>
    <w:p w14:paraId="41C17E89" w14:textId="03B90648" w:rsidR="00E74A44" w:rsidRPr="00E57A79" w:rsidRDefault="00E57A79" w:rsidP="00182F22">
      <w:r>
        <w:t>Итогом данной работы была произведена разработка программного продукта, реализующий метод множества Парето. Для тестирования полученных данных</w:t>
      </w:r>
      <w:r w:rsidR="00557A33">
        <w:t>.</w:t>
      </w:r>
      <w:r>
        <w:t xml:space="preserve"> Программный продукт представляет из себя оконное приложение, которое было разработано с помощью языка </w:t>
      </w:r>
      <w:r>
        <w:rPr>
          <w:lang w:val="en-US"/>
        </w:rPr>
        <w:t>pascal</w:t>
      </w:r>
      <w:r w:rsidRPr="00E57A79">
        <w:t xml:space="preserve">. </w:t>
      </w:r>
      <w:r>
        <w:t>Программа представляет собой исполняемый файл и даже не требует установки.</w:t>
      </w:r>
    </w:p>
    <w:p w14:paraId="4269ADDA" w14:textId="00CAD2AD" w:rsidR="001A2B5D" w:rsidRDefault="001A2B5D" w:rsidP="001A2B5D">
      <w:pPr>
        <w:pStyle w:val="a4"/>
      </w:pPr>
      <w:r>
        <w:lastRenderedPageBreak/>
        <w:t>Литература</w:t>
      </w:r>
    </w:p>
    <w:p w14:paraId="44EF5C33" w14:textId="5DA5C9FE" w:rsidR="00E02C6F" w:rsidRPr="0076401A" w:rsidRDefault="00114B69" w:rsidP="001A2B5D">
      <w:pPr>
        <w:pStyle w:val="a3"/>
        <w:numPr>
          <w:ilvl w:val="0"/>
          <w:numId w:val="6"/>
        </w:numPr>
        <w:rPr>
          <w:rStyle w:val="a6"/>
          <w:color w:val="auto"/>
          <w:u w:val="none"/>
        </w:rPr>
      </w:pPr>
      <w:hyperlink r:id="rId19" w:history="1">
        <w:r w:rsidR="0076401A" w:rsidRPr="0025712F">
          <w:rPr>
            <w:rStyle w:val="a6"/>
          </w:rPr>
          <w:t>https://moto-teh.ru/g6546152-uslugi-remonta-mototehniki</w:t>
        </w:r>
      </w:hyperlink>
    </w:p>
    <w:p w14:paraId="161C366E" w14:textId="612815CA" w:rsidR="0076401A" w:rsidRDefault="00114B69" w:rsidP="001A2B5D">
      <w:pPr>
        <w:pStyle w:val="a3"/>
        <w:numPr>
          <w:ilvl w:val="0"/>
          <w:numId w:val="6"/>
        </w:numPr>
      </w:pPr>
      <w:hyperlink r:id="rId20" w:history="1">
        <w:r w:rsidR="0076401A" w:rsidRPr="0025712F">
          <w:rPr>
            <w:rStyle w:val="a6"/>
          </w:rPr>
          <w:t>https://baza.drom.ru/tomsk/service/repair/remont-snegohodov-motociklov-tjuning-of-diller-stels-hishnik-57890571.html</w:t>
        </w:r>
      </w:hyperlink>
    </w:p>
    <w:p w14:paraId="652FEEA3" w14:textId="4CBACA69" w:rsidR="00A53A10" w:rsidRDefault="00114B69" w:rsidP="00A53A10">
      <w:pPr>
        <w:pStyle w:val="a3"/>
        <w:numPr>
          <w:ilvl w:val="0"/>
          <w:numId w:val="6"/>
        </w:numPr>
      </w:pPr>
      <w:hyperlink r:id="rId21" w:history="1">
        <w:r w:rsidR="00A53A10" w:rsidRPr="0025712F">
          <w:rPr>
            <w:rStyle w:val="a6"/>
          </w:rPr>
          <w:t>https://www.drivebike.ru/motoservice</w:t>
        </w:r>
      </w:hyperlink>
    </w:p>
    <w:p w14:paraId="2069427B" w14:textId="6C84595D" w:rsidR="00A53A10" w:rsidRDefault="00114B69" w:rsidP="00A53A10">
      <w:pPr>
        <w:pStyle w:val="a3"/>
        <w:numPr>
          <w:ilvl w:val="0"/>
          <w:numId w:val="6"/>
        </w:numPr>
      </w:pPr>
      <w:hyperlink r:id="rId22" w:history="1">
        <w:r w:rsidR="00A53A10" w:rsidRPr="0025712F">
          <w:rPr>
            <w:rStyle w:val="a6"/>
          </w:rPr>
          <w:t>https://alonti.ru/tomsk/avtoservis/motoservis/</w:t>
        </w:r>
      </w:hyperlink>
    </w:p>
    <w:p w14:paraId="44FC606B" w14:textId="4A517A6D" w:rsidR="00A53A10" w:rsidRDefault="00114B69" w:rsidP="00A53A10">
      <w:pPr>
        <w:pStyle w:val="a3"/>
        <w:numPr>
          <w:ilvl w:val="0"/>
          <w:numId w:val="6"/>
        </w:numPr>
      </w:pPr>
      <w:hyperlink r:id="rId23" w:history="1">
        <w:r w:rsidR="00A53A10" w:rsidRPr="0025712F">
          <w:rPr>
            <w:rStyle w:val="a6"/>
          </w:rPr>
          <w:t>https://www.farpost.ru/tomsk/service/auto/repair/motoservis-remont-i-obsluzhivanie-mototehniki-34720136.html</w:t>
        </w:r>
      </w:hyperlink>
    </w:p>
    <w:p w14:paraId="228DEF41" w14:textId="486EE892" w:rsidR="00A53A10" w:rsidRDefault="00114B69" w:rsidP="00A53A10">
      <w:pPr>
        <w:pStyle w:val="a3"/>
        <w:numPr>
          <w:ilvl w:val="0"/>
          <w:numId w:val="6"/>
        </w:numPr>
      </w:pPr>
      <w:hyperlink r:id="rId24" w:history="1">
        <w:r w:rsidR="00A53A10" w:rsidRPr="0025712F">
          <w:rPr>
            <w:rStyle w:val="a6"/>
          </w:rPr>
          <w:t>https://www.motobratan.ru/motoservisy/</w:t>
        </w:r>
      </w:hyperlink>
    </w:p>
    <w:p w14:paraId="1A1E7E12" w14:textId="19492BB4" w:rsidR="00225760" w:rsidRPr="005A25C4" w:rsidRDefault="00114B69" w:rsidP="002A5E5C">
      <w:pPr>
        <w:pStyle w:val="a3"/>
        <w:numPr>
          <w:ilvl w:val="0"/>
          <w:numId w:val="6"/>
        </w:numPr>
        <w:rPr>
          <w:rStyle w:val="a6"/>
          <w:color w:val="auto"/>
          <w:u w:val="none"/>
        </w:rPr>
      </w:pPr>
      <w:hyperlink r:id="rId25" w:history="1">
        <w:r w:rsidR="00A53A10" w:rsidRPr="0025712F">
          <w:rPr>
            <w:rStyle w:val="a6"/>
          </w:rPr>
          <w:t>https://bikeland.ru/services/</w:t>
        </w:r>
      </w:hyperlink>
    </w:p>
    <w:p w14:paraId="271E5084" w14:textId="02BEAE4C" w:rsidR="005A25C4" w:rsidRDefault="005A25C4" w:rsidP="002A5E5C">
      <w:pPr>
        <w:pStyle w:val="a3"/>
        <w:numPr>
          <w:ilvl w:val="0"/>
          <w:numId w:val="6"/>
        </w:numPr>
        <w:rPr>
          <w:rStyle w:val="a6"/>
          <w:color w:val="auto"/>
          <w:u w:val="none"/>
        </w:rPr>
      </w:pPr>
      <w:hyperlink r:id="rId26" w:history="1">
        <w:r w:rsidRPr="00C8155A">
          <w:rPr>
            <w:rStyle w:val="a6"/>
          </w:rPr>
          <w:t>https://www.audit-it.ru/terms/trud/motivatsiya_personala.html</w:t>
        </w:r>
      </w:hyperlink>
    </w:p>
    <w:p w14:paraId="21E89DC0" w14:textId="558DDC08" w:rsidR="005A25C4" w:rsidRPr="005A25C4" w:rsidRDefault="005A25C4" w:rsidP="005A25C4">
      <w:pPr>
        <w:pStyle w:val="a3"/>
        <w:numPr>
          <w:ilvl w:val="0"/>
          <w:numId w:val="6"/>
        </w:numPr>
        <w:rPr>
          <w:rStyle w:val="a6"/>
          <w:color w:val="auto"/>
          <w:u w:val="none"/>
        </w:rPr>
      </w:pPr>
      <w:hyperlink r:id="rId27" w:history="1">
        <w:r w:rsidRPr="00C8155A">
          <w:rPr>
            <w:rStyle w:val="a6"/>
          </w:rPr>
          <w:t>https://franchblog.fitauto.ru/motivatsiya-v-avtoservise-s-chego-nachat-i-kakuyu-shemu-vybrat-osnovano-na-realnyh-primerah/</w:t>
        </w:r>
      </w:hyperlink>
    </w:p>
    <w:p w14:paraId="6D8219E9" w14:textId="2BC0DFBE" w:rsidR="005A25C4" w:rsidRDefault="00CA167C" w:rsidP="005A25C4">
      <w:pPr>
        <w:pStyle w:val="a3"/>
        <w:numPr>
          <w:ilvl w:val="0"/>
          <w:numId w:val="6"/>
        </w:numPr>
        <w:rPr>
          <w:rStyle w:val="a6"/>
          <w:color w:val="auto"/>
          <w:u w:val="none"/>
        </w:rPr>
      </w:pPr>
      <w:hyperlink r:id="rId28" w:history="1">
        <w:r w:rsidRPr="00C8155A">
          <w:rPr>
            <w:rStyle w:val="a6"/>
          </w:rPr>
          <w:t>https://www.lazarus-ide.org/</w:t>
        </w:r>
      </w:hyperlink>
    </w:p>
    <w:p w14:paraId="560BF8F1" w14:textId="7687C611" w:rsidR="00CA167C" w:rsidRPr="005A25C4" w:rsidRDefault="00CA167C" w:rsidP="005A25C4">
      <w:pPr>
        <w:pStyle w:val="a3"/>
        <w:numPr>
          <w:ilvl w:val="0"/>
          <w:numId w:val="6"/>
        </w:numPr>
        <w:rPr>
          <w:rStyle w:val="a6"/>
          <w:color w:val="auto"/>
          <w:u w:val="none"/>
        </w:rPr>
      </w:pPr>
      <w:hyperlink r:id="rId29" w:history="1">
        <w:r w:rsidRPr="00C8155A">
          <w:rPr>
            <w:rStyle w:val="a6"/>
          </w:rPr>
          <w:t>https://codernet.ru/books/pascal/samouchitel_po_programmirovaniyu_na_free_pascal_i_lazarus/</w:t>
        </w:r>
      </w:hyperlink>
      <w:r w:rsidRPr="00CA167C">
        <w:rPr>
          <w:rStyle w:val="a6"/>
          <w:color w:val="auto"/>
          <w:u w:val="none"/>
        </w:rPr>
        <w:t xml:space="preserve"> (</w:t>
      </w:r>
      <w:r>
        <w:rPr>
          <w:rStyle w:val="a6"/>
          <w:color w:val="auto"/>
          <w:u w:val="none"/>
        </w:rPr>
        <w:t xml:space="preserve">это книга. </w:t>
      </w:r>
      <w:proofErr w:type="gramStart"/>
      <w:r>
        <w:rPr>
          <w:rStyle w:val="a6"/>
          <w:color w:val="auto"/>
          <w:u w:val="none"/>
        </w:rPr>
        <w:t>Посмотреть</w:t>
      </w:r>
      <w:proofErr w:type="gramEnd"/>
      <w:r>
        <w:rPr>
          <w:rStyle w:val="a6"/>
          <w:color w:val="auto"/>
          <w:u w:val="none"/>
        </w:rPr>
        <w:t xml:space="preserve"> как оформить</w:t>
      </w:r>
      <w:r w:rsidRPr="00CA167C">
        <w:rPr>
          <w:rStyle w:val="a6"/>
          <w:color w:val="auto"/>
          <w:u w:val="none"/>
        </w:rPr>
        <w:t>)</w:t>
      </w:r>
    </w:p>
    <w:p w14:paraId="7C9C7DF1" w14:textId="1A987F0A" w:rsidR="004B14CA" w:rsidRDefault="004B14CA">
      <w:pPr>
        <w:spacing w:line="259" w:lineRule="auto"/>
        <w:ind w:firstLine="0"/>
        <w:jc w:val="left"/>
        <w:rPr>
          <w:rStyle w:val="a6"/>
        </w:rPr>
      </w:pPr>
      <w:r>
        <w:rPr>
          <w:rStyle w:val="a6"/>
        </w:rPr>
        <w:br w:type="page"/>
      </w:r>
    </w:p>
    <w:p w14:paraId="674E591B" w14:textId="7D0D2726" w:rsidR="004B14CA" w:rsidRDefault="004B14CA" w:rsidP="00706FF3">
      <w:pPr>
        <w:pStyle w:val="1"/>
        <w:numPr>
          <w:ilvl w:val="0"/>
          <w:numId w:val="0"/>
        </w:numPr>
        <w:ind w:left="717"/>
      </w:pPr>
      <w:bookmarkStart w:id="35" w:name="_Toc91069900"/>
      <w:bookmarkStart w:id="36" w:name="_Toc91069971"/>
      <w:r>
        <w:lastRenderedPageBreak/>
        <w:t>Приложение А (обязательное</w:t>
      </w:r>
      <w:r w:rsidR="00614BFF">
        <w:t xml:space="preserve">) </w:t>
      </w:r>
      <w:r>
        <w:t>Расчёты локальных приоритетов</w:t>
      </w:r>
      <w:bookmarkEnd w:id="35"/>
      <w:bookmarkEnd w:id="36"/>
    </w:p>
    <w:p w14:paraId="629200F3" w14:textId="21D35898" w:rsidR="004B14CA" w:rsidRPr="009023F4" w:rsidRDefault="004B14CA" w:rsidP="004B14CA">
      <w:pPr>
        <w:tabs>
          <w:tab w:val="left" w:pos="3504"/>
        </w:tabs>
      </w:pPr>
      <w:r>
        <w:t xml:space="preserve">Таблица </w:t>
      </w:r>
      <w:r>
        <w:rPr>
          <w:lang w:val="en-US"/>
        </w:rPr>
        <w:t>A</w:t>
      </w:r>
      <w:r>
        <w:t>.1 – Матрица парных сравнений для цели «</w:t>
      </w:r>
      <w:r w:rsidRPr="009023F4">
        <w:t xml:space="preserve">Цели </w:t>
      </w:r>
      <w:proofErr w:type="spellStart"/>
      <w:r w:rsidRPr="009023F4">
        <w:t>мотосервиса</w:t>
      </w:r>
      <w:proofErr w:type="spellEnd"/>
      <w:r>
        <w:t>»</w:t>
      </w:r>
    </w:p>
    <w:tbl>
      <w:tblPr>
        <w:tblStyle w:val="af"/>
        <w:tblW w:w="0" w:type="auto"/>
        <w:tblLook w:val="04A0" w:firstRow="1" w:lastRow="0" w:firstColumn="1" w:lastColumn="0" w:noHBand="0" w:noVBand="1"/>
      </w:tblPr>
      <w:tblGrid>
        <w:gridCol w:w="2392"/>
        <w:gridCol w:w="2393"/>
        <w:gridCol w:w="2393"/>
        <w:gridCol w:w="2393"/>
      </w:tblGrid>
      <w:tr w:rsidR="004B14CA" w14:paraId="4CDB221C" w14:textId="77777777" w:rsidTr="00804422">
        <w:tc>
          <w:tcPr>
            <w:tcW w:w="2392" w:type="dxa"/>
          </w:tcPr>
          <w:p w14:paraId="163B4385" w14:textId="77777777" w:rsidR="004B14CA" w:rsidRPr="00852AA6" w:rsidRDefault="004B14CA" w:rsidP="00804422">
            <w:pPr>
              <w:tabs>
                <w:tab w:val="left" w:pos="3504"/>
              </w:tabs>
              <w:ind w:firstLine="0"/>
              <w:rPr>
                <w:rFonts w:cs="Times New Roman"/>
                <w:sz w:val="24"/>
                <w:szCs w:val="24"/>
              </w:rPr>
            </w:pPr>
          </w:p>
        </w:tc>
        <w:tc>
          <w:tcPr>
            <w:tcW w:w="2393" w:type="dxa"/>
          </w:tcPr>
          <w:p w14:paraId="7A9A059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01D5DF4F"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04E47EA5"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14:paraId="685250F5" w14:textId="77777777" w:rsidTr="00804422">
        <w:tc>
          <w:tcPr>
            <w:tcW w:w="2392" w:type="dxa"/>
          </w:tcPr>
          <w:p w14:paraId="0DB8766A" w14:textId="77777777" w:rsidR="004B14CA" w:rsidRPr="00852AA6" w:rsidRDefault="004B14CA" w:rsidP="00804422">
            <w:pPr>
              <w:tabs>
                <w:tab w:val="left" w:pos="3504"/>
              </w:tabs>
              <w:ind w:firstLine="0"/>
              <w:rPr>
                <w:sz w:val="24"/>
                <w:szCs w:val="24"/>
              </w:rPr>
            </w:pPr>
            <w:r w:rsidRPr="00852AA6">
              <w:rPr>
                <w:sz w:val="24"/>
                <w:szCs w:val="24"/>
              </w:rPr>
              <w:t>Повысить престиж сервиса</w:t>
            </w:r>
          </w:p>
        </w:tc>
        <w:tc>
          <w:tcPr>
            <w:tcW w:w="2393" w:type="dxa"/>
          </w:tcPr>
          <w:p w14:paraId="78A37A6D"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329C9119"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2</w:t>
            </w:r>
          </w:p>
        </w:tc>
        <w:tc>
          <w:tcPr>
            <w:tcW w:w="2393" w:type="dxa"/>
          </w:tcPr>
          <w:p w14:paraId="3B773C55" w14:textId="35D63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0.6</w:t>
            </w:r>
            <w:r w:rsidR="004E4AD6">
              <w:rPr>
                <w:rFonts w:ascii="Calibri" w:hAnsi="Calibri" w:cs="Calibri"/>
                <w:color w:val="000000"/>
                <w:sz w:val="24"/>
                <w:szCs w:val="24"/>
              </w:rPr>
              <w:t>7</w:t>
            </w:r>
          </w:p>
        </w:tc>
      </w:tr>
      <w:tr w:rsidR="004B14CA" w14:paraId="3C848886" w14:textId="77777777" w:rsidTr="00804422">
        <w:tc>
          <w:tcPr>
            <w:tcW w:w="2392" w:type="dxa"/>
          </w:tcPr>
          <w:p w14:paraId="38F8BD2B" w14:textId="77777777" w:rsidR="004B14CA" w:rsidRPr="00852AA6" w:rsidRDefault="004B14CA" w:rsidP="00804422">
            <w:pPr>
              <w:tabs>
                <w:tab w:val="left" w:pos="3504"/>
              </w:tabs>
              <w:ind w:firstLine="0"/>
              <w:rPr>
                <w:sz w:val="24"/>
                <w:szCs w:val="24"/>
              </w:rPr>
            </w:pPr>
            <w:r w:rsidRPr="00852AA6">
              <w:rPr>
                <w:sz w:val="24"/>
                <w:szCs w:val="24"/>
              </w:rPr>
              <w:t>Нанять квалифицированных специалистов</w:t>
            </w:r>
          </w:p>
        </w:tc>
        <w:tc>
          <w:tcPr>
            <w:tcW w:w="2393" w:type="dxa"/>
          </w:tcPr>
          <w:p w14:paraId="397DDF42"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0.5</w:t>
            </w:r>
          </w:p>
        </w:tc>
        <w:tc>
          <w:tcPr>
            <w:tcW w:w="2393" w:type="dxa"/>
          </w:tcPr>
          <w:p w14:paraId="2CEAA924"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1</w:t>
            </w:r>
          </w:p>
        </w:tc>
        <w:tc>
          <w:tcPr>
            <w:tcW w:w="2393" w:type="dxa"/>
          </w:tcPr>
          <w:p w14:paraId="41678C77" w14:textId="31EB3175"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0.33</w:t>
            </w:r>
          </w:p>
        </w:tc>
      </w:tr>
      <w:tr w:rsidR="004B14CA" w14:paraId="191D5C0F" w14:textId="77777777" w:rsidTr="00804422">
        <w:tc>
          <w:tcPr>
            <w:tcW w:w="7178" w:type="dxa"/>
            <w:gridSpan w:val="3"/>
          </w:tcPr>
          <w:p w14:paraId="4376479C" w14:textId="77777777" w:rsidR="004B14CA" w:rsidRPr="00852AA6" w:rsidRDefault="004B14CA" w:rsidP="00804422">
            <w:pPr>
              <w:tabs>
                <w:tab w:val="left" w:pos="3504"/>
              </w:tabs>
              <w:ind w:firstLine="0"/>
              <w:rPr>
                <w:rFonts w:cs="Times New Roman"/>
                <w:sz w:val="24"/>
                <w:szCs w:val="24"/>
              </w:rPr>
            </w:pPr>
            <w:r w:rsidRPr="00852AA6">
              <w:rPr>
                <w:sz w:val="24"/>
                <w:szCs w:val="24"/>
              </w:rPr>
              <w:t>Индекс согласованности</w:t>
            </w:r>
          </w:p>
        </w:tc>
        <w:tc>
          <w:tcPr>
            <w:tcW w:w="2393" w:type="dxa"/>
          </w:tcPr>
          <w:p w14:paraId="2BA5F7B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055BB7C1" w14:textId="77777777" w:rsidTr="00804422">
        <w:tc>
          <w:tcPr>
            <w:tcW w:w="7178" w:type="dxa"/>
            <w:gridSpan w:val="3"/>
          </w:tcPr>
          <w:p w14:paraId="16617BDA" w14:textId="77777777" w:rsidR="004B14CA" w:rsidRPr="00852AA6" w:rsidRDefault="004B14CA" w:rsidP="00804422">
            <w:pPr>
              <w:tabs>
                <w:tab w:val="left" w:pos="3504"/>
              </w:tabs>
              <w:ind w:firstLine="0"/>
              <w:rPr>
                <w:rFonts w:cs="Times New Roman"/>
                <w:sz w:val="24"/>
                <w:szCs w:val="24"/>
              </w:rPr>
            </w:pPr>
            <w:r w:rsidRPr="00852AA6">
              <w:rPr>
                <w:sz w:val="24"/>
                <w:szCs w:val="24"/>
              </w:rPr>
              <w:t>Отношение согласованности</w:t>
            </w:r>
          </w:p>
        </w:tc>
        <w:tc>
          <w:tcPr>
            <w:tcW w:w="2393" w:type="dxa"/>
          </w:tcPr>
          <w:p w14:paraId="34D909DA"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2AA52C80" w14:textId="77777777" w:rsidR="004B14CA" w:rsidRDefault="004B14CA" w:rsidP="004B14CA">
      <w:pPr>
        <w:tabs>
          <w:tab w:val="left" w:pos="3504"/>
        </w:tabs>
      </w:pPr>
    </w:p>
    <w:p w14:paraId="1DA8E59F" w14:textId="7D6781CB" w:rsidR="004B14CA" w:rsidRPr="00852AA6" w:rsidRDefault="004B14CA" w:rsidP="004B14CA">
      <w:pPr>
        <w:tabs>
          <w:tab w:val="left" w:pos="3504"/>
        </w:tabs>
      </w:pPr>
      <w:r>
        <w:t xml:space="preserve">Таблица </w:t>
      </w:r>
      <w:r>
        <w:rPr>
          <w:lang w:val="en-US"/>
        </w:rPr>
        <w:t>A</w:t>
      </w:r>
      <w:r>
        <w:t>.2 – Матрица парных сравнений для цели «</w:t>
      </w:r>
      <w:r w:rsidRPr="009023F4">
        <w:t xml:space="preserve">Цели </w:t>
      </w:r>
      <w:r>
        <w:t>клиента»</w:t>
      </w:r>
    </w:p>
    <w:tbl>
      <w:tblPr>
        <w:tblStyle w:val="af"/>
        <w:tblW w:w="0" w:type="auto"/>
        <w:tblLook w:val="04A0" w:firstRow="1" w:lastRow="0" w:firstColumn="1" w:lastColumn="0" w:noHBand="0" w:noVBand="1"/>
      </w:tblPr>
      <w:tblGrid>
        <w:gridCol w:w="2392"/>
        <w:gridCol w:w="2393"/>
        <w:gridCol w:w="2393"/>
        <w:gridCol w:w="2393"/>
      </w:tblGrid>
      <w:tr w:rsidR="004B14CA" w:rsidRPr="00F5608F" w14:paraId="76A61FCB" w14:textId="77777777" w:rsidTr="00804422">
        <w:tc>
          <w:tcPr>
            <w:tcW w:w="2392" w:type="dxa"/>
          </w:tcPr>
          <w:p w14:paraId="737DC44C" w14:textId="77777777" w:rsidR="004B14CA" w:rsidRPr="00852AA6" w:rsidRDefault="004B14CA" w:rsidP="00804422">
            <w:pPr>
              <w:tabs>
                <w:tab w:val="left" w:pos="3504"/>
              </w:tabs>
              <w:ind w:firstLine="0"/>
              <w:rPr>
                <w:sz w:val="24"/>
                <w:szCs w:val="24"/>
              </w:rPr>
            </w:pPr>
          </w:p>
        </w:tc>
        <w:tc>
          <w:tcPr>
            <w:tcW w:w="2393" w:type="dxa"/>
          </w:tcPr>
          <w:p w14:paraId="3AE09903"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55AD63D"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18D9CD4F"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Локальный приоритет</w:t>
            </w:r>
          </w:p>
        </w:tc>
      </w:tr>
      <w:tr w:rsidR="004B14CA" w:rsidRPr="00F5608F" w14:paraId="3D8FC800" w14:textId="77777777" w:rsidTr="00804422">
        <w:tc>
          <w:tcPr>
            <w:tcW w:w="2392" w:type="dxa"/>
          </w:tcPr>
          <w:p w14:paraId="5E1EB59E" w14:textId="77777777" w:rsidR="004B14CA" w:rsidRPr="00852AA6" w:rsidRDefault="004B14CA" w:rsidP="00804422">
            <w:pPr>
              <w:tabs>
                <w:tab w:val="left" w:pos="3504"/>
              </w:tabs>
              <w:ind w:firstLine="0"/>
              <w:rPr>
                <w:sz w:val="24"/>
                <w:szCs w:val="24"/>
              </w:rPr>
            </w:pPr>
            <w:r w:rsidRPr="00852AA6">
              <w:rPr>
                <w:sz w:val="24"/>
                <w:szCs w:val="24"/>
              </w:rPr>
              <w:t>Снизить время ожидания клиента</w:t>
            </w:r>
          </w:p>
        </w:tc>
        <w:tc>
          <w:tcPr>
            <w:tcW w:w="2393" w:type="dxa"/>
          </w:tcPr>
          <w:p w14:paraId="5B2A4670"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7FDD20EF"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61456064"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8</w:t>
            </w:r>
          </w:p>
        </w:tc>
      </w:tr>
      <w:tr w:rsidR="004B14CA" w:rsidRPr="00F5608F" w14:paraId="707B628B" w14:textId="77777777" w:rsidTr="00804422">
        <w:tc>
          <w:tcPr>
            <w:tcW w:w="2392" w:type="dxa"/>
          </w:tcPr>
          <w:p w14:paraId="4FF88283" w14:textId="77777777" w:rsidR="004B14CA" w:rsidRPr="00852AA6" w:rsidRDefault="004B14CA" w:rsidP="00804422">
            <w:pPr>
              <w:tabs>
                <w:tab w:val="left" w:pos="3504"/>
              </w:tabs>
              <w:ind w:firstLine="0"/>
              <w:rPr>
                <w:sz w:val="24"/>
                <w:szCs w:val="24"/>
              </w:rPr>
            </w:pPr>
            <w:r w:rsidRPr="00852AA6">
              <w:rPr>
                <w:sz w:val="24"/>
                <w:szCs w:val="24"/>
              </w:rPr>
              <w:t>Снизить вероятность брака</w:t>
            </w:r>
          </w:p>
        </w:tc>
        <w:tc>
          <w:tcPr>
            <w:tcW w:w="2393" w:type="dxa"/>
          </w:tcPr>
          <w:p w14:paraId="0BB3C59E" w14:textId="77777777" w:rsidR="004B14CA" w:rsidRPr="00852AA6" w:rsidRDefault="004B14CA" w:rsidP="00804422">
            <w:pPr>
              <w:tabs>
                <w:tab w:val="left" w:pos="3504"/>
              </w:tabs>
              <w:ind w:firstLine="0"/>
              <w:rPr>
                <w:sz w:val="24"/>
                <w:szCs w:val="24"/>
              </w:rPr>
            </w:pPr>
            <w:r w:rsidRPr="00852AA6">
              <w:rPr>
                <w:sz w:val="24"/>
                <w:szCs w:val="24"/>
              </w:rPr>
              <w:t>0.</w:t>
            </w:r>
            <w:r>
              <w:rPr>
                <w:sz w:val="24"/>
                <w:szCs w:val="24"/>
              </w:rPr>
              <w:t>25</w:t>
            </w:r>
          </w:p>
        </w:tc>
        <w:tc>
          <w:tcPr>
            <w:tcW w:w="2393" w:type="dxa"/>
          </w:tcPr>
          <w:p w14:paraId="0AB0F2B4"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415B8EA0" w14:textId="77777777" w:rsidR="004B14CA" w:rsidRPr="00852AA6" w:rsidRDefault="004B14CA" w:rsidP="00804422">
            <w:pPr>
              <w:spacing w:line="240" w:lineRule="auto"/>
              <w:ind w:firstLine="0"/>
              <w:rPr>
                <w:rFonts w:ascii="Calibri" w:hAnsi="Calibri" w:cs="Calibri"/>
                <w:color w:val="000000"/>
                <w:sz w:val="24"/>
                <w:szCs w:val="24"/>
              </w:rPr>
            </w:pPr>
            <w:r w:rsidRPr="00852AA6">
              <w:rPr>
                <w:rFonts w:ascii="Calibri" w:hAnsi="Calibri" w:cs="Calibri"/>
                <w:color w:val="000000"/>
                <w:sz w:val="24"/>
                <w:szCs w:val="24"/>
              </w:rPr>
              <w:t>0.</w:t>
            </w:r>
            <w:r>
              <w:rPr>
                <w:rFonts w:ascii="Calibri" w:hAnsi="Calibri" w:cs="Calibri"/>
                <w:color w:val="000000"/>
                <w:sz w:val="24"/>
                <w:szCs w:val="24"/>
              </w:rPr>
              <w:t>2</w:t>
            </w:r>
          </w:p>
        </w:tc>
      </w:tr>
      <w:tr w:rsidR="004B14CA" w14:paraId="17742139" w14:textId="77777777" w:rsidTr="00804422">
        <w:tc>
          <w:tcPr>
            <w:tcW w:w="7178" w:type="dxa"/>
            <w:gridSpan w:val="3"/>
          </w:tcPr>
          <w:p w14:paraId="48806735"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10427B6"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r w:rsidR="004B14CA" w14:paraId="3E9FD58E" w14:textId="77777777" w:rsidTr="00804422">
        <w:tc>
          <w:tcPr>
            <w:tcW w:w="7178" w:type="dxa"/>
            <w:gridSpan w:val="3"/>
          </w:tcPr>
          <w:p w14:paraId="5D2B52B6"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6210EEA3" w14:textId="77777777" w:rsidR="004B14CA" w:rsidRPr="00852AA6" w:rsidRDefault="004B14CA" w:rsidP="00804422">
            <w:pPr>
              <w:tabs>
                <w:tab w:val="left" w:pos="3504"/>
              </w:tabs>
              <w:ind w:firstLine="0"/>
              <w:rPr>
                <w:rFonts w:cs="Times New Roman"/>
                <w:sz w:val="24"/>
                <w:szCs w:val="24"/>
              </w:rPr>
            </w:pPr>
            <w:r w:rsidRPr="00852AA6">
              <w:rPr>
                <w:rFonts w:cs="Times New Roman"/>
                <w:sz w:val="24"/>
                <w:szCs w:val="24"/>
              </w:rPr>
              <w:t>0</w:t>
            </w:r>
          </w:p>
        </w:tc>
      </w:tr>
    </w:tbl>
    <w:p w14:paraId="14D08979" w14:textId="77777777" w:rsidR="004B14CA" w:rsidRDefault="004B14CA" w:rsidP="004B14CA">
      <w:pPr>
        <w:tabs>
          <w:tab w:val="left" w:pos="3504"/>
        </w:tabs>
        <w:rPr>
          <w:rFonts w:cs="Times New Roman"/>
        </w:rPr>
      </w:pPr>
    </w:p>
    <w:p w14:paraId="1F36951D" w14:textId="0B37E594" w:rsidR="004B14CA" w:rsidRDefault="004B14CA" w:rsidP="004B14CA">
      <w:pPr>
        <w:tabs>
          <w:tab w:val="left" w:pos="3504"/>
        </w:tabs>
      </w:pPr>
      <w:r>
        <w:t xml:space="preserve">Таблица </w:t>
      </w:r>
      <w:r>
        <w:rPr>
          <w:lang w:val="en-US"/>
        </w:rPr>
        <w:t>A</w:t>
      </w:r>
      <w:r>
        <w:t>.3 – Матрица парных сравнений для цели «</w:t>
      </w:r>
      <w:r w:rsidRPr="004125CB">
        <w:t>Повысить престиж сервиса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E6AC347" w14:textId="77777777" w:rsidTr="00804422">
        <w:tc>
          <w:tcPr>
            <w:tcW w:w="2392" w:type="dxa"/>
          </w:tcPr>
          <w:p w14:paraId="0C034F2F" w14:textId="77777777" w:rsidR="004B14CA" w:rsidRPr="00852AA6" w:rsidRDefault="004B14CA" w:rsidP="00804422">
            <w:pPr>
              <w:tabs>
                <w:tab w:val="left" w:pos="3504"/>
              </w:tabs>
              <w:ind w:firstLine="0"/>
              <w:rPr>
                <w:sz w:val="24"/>
                <w:szCs w:val="24"/>
              </w:rPr>
            </w:pPr>
          </w:p>
        </w:tc>
        <w:tc>
          <w:tcPr>
            <w:tcW w:w="2393" w:type="dxa"/>
          </w:tcPr>
          <w:p w14:paraId="760162C9"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2E37B960" w14:textId="77777777" w:rsidR="004B14CA" w:rsidRPr="00852AA6" w:rsidRDefault="004B14CA" w:rsidP="00804422">
            <w:pPr>
              <w:tabs>
                <w:tab w:val="left" w:pos="3504"/>
              </w:tabs>
              <w:ind w:firstLine="0"/>
              <w:rPr>
                <w:sz w:val="24"/>
                <w:szCs w:val="24"/>
              </w:rPr>
            </w:pPr>
            <w:r w:rsidRPr="004474A6">
              <w:rPr>
                <w:sz w:val="24"/>
                <w:szCs w:val="24"/>
              </w:rPr>
              <w:t xml:space="preserve">Создание системы определения квалификации </w:t>
            </w:r>
            <w:r w:rsidRPr="004474A6">
              <w:rPr>
                <w:sz w:val="24"/>
                <w:szCs w:val="24"/>
              </w:rPr>
              <w:lastRenderedPageBreak/>
              <w:t>специалистов</w:t>
            </w:r>
          </w:p>
        </w:tc>
        <w:tc>
          <w:tcPr>
            <w:tcW w:w="2393" w:type="dxa"/>
          </w:tcPr>
          <w:p w14:paraId="2ACF5132"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28B12007" w14:textId="77777777" w:rsidTr="00804422">
        <w:tc>
          <w:tcPr>
            <w:tcW w:w="2392" w:type="dxa"/>
          </w:tcPr>
          <w:p w14:paraId="10D26C03" w14:textId="77777777" w:rsidR="004B14CA" w:rsidRPr="00852AA6" w:rsidRDefault="004B14CA" w:rsidP="00804422">
            <w:pPr>
              <w:tabs>
                <w:tab w:val="left" w:pos="3504"/>
              </w:tabs>
              <w:ind w:firstLine="0"/>
              <w:rPr>
                <w:sz w:val="24"/>
                <w:szCs w:val="24"/>
              </w:rPr>
            </w:pPr>
            <w:r w:rsidRPr="004474A6">
              <w:rPr>
                <w:sz w:val="24"/>
                <w:szCs w:val="24"/>
              </w:rPr>
              <w:t>Создание системы мотивации сотрудников</w:t>
            </w:r>
          </w:p>
        </w:tc>
        <w:tc>
          <w:tcPr>
            <w:tcW w:w="2393" w:type="dxa"/>
          </w:tcPr>
          <w:p w14:paraId="7386743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082687D5"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49359C11" w14:textId="77777777" w:rsidR="004B14CA" w:rsidRPr="004474A6" w:rsidRDefault="004B14CA" w:rsidP="00804422">
            <w:pPr>
              <w:spacing w:line="240" w:lineRule="auto"/>
              <w:ind w:firstLine="0"/>
              <w:rPr>
                <w:sz w:val="24"/>
                <w:szCs w:val="24"/>
              </w:rPr>
            </w:pPr>
            <w:r w:rsidRPr="004474A6">
              <w:rPr>
                <w:sz w:val="24"/>
                <w:szCs w:val="24"/>
              </w:rPr>
              <w:t>0.75</w:t>
            </w:r>
          </w:p>
        </w:tc>
      </w:tr>
      <w:tr w:rsidR="004B14CA" w:rsidRPr="00F5608F" w14:paraId="37EF7237" w14:textId="77777777" w:rsidTr="00804422">
        <w:tc>
          <w:tcPr>
            <w:tcW w:w="2392" w:type="dxa"/>
          </w:tcPr>
          <w:p w14:paraId="2E267CF1" w14:textId="77777777" w:rsidR="004B14CA" w:rsidRPr="00852AA6" w:rsidRDefault="004B14CA" w:rsidP="00804422">
            <w:pPr>
              <w:tabs>
                <w:tab w:val="left" w:pos="3504"/>
              </w:tabs>
              <w:ind w:firstLine="0"/>
              <w:rPr>
                <w:sz w:val="24"/>
                <w:szCs w:val="24"/>
              </w:rPr>
            </w:pPr>
            <w:r w:rsidRPr="004474A6">
              <w:rPr>
                <w:sz w:val="24"/>
                <w:szCs w:val="24"/>
              </w:rPr>
              <w:t>Создание системы определения квалификации специалистов</w:t>
            </w:r>
          </w:p>
        </w:tc>
        <w:tc>
          <w:tcPr>
            <w:tcW w:w="2393" w:type="dxa"/>
          </w:tcPr>
          <w:p w14:paraId="1593FF92"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69C04B9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120F1F8" w14:textId="77777777" w:rsidR="004B14CA" w:rsidRPr="004474A6" w:rsidRDefault="004B14CA" w:rsidP="00804422">
            <w:pPr>
              <w:spacing w:line="240" w:lineRule="auto"/>
              <w:ind w:firstLine="0"/>
              <w:rPr>
                <w:sz w:val="24"/>
                <w:szCs w:val="24"/>
              </w:rPr>
            </w:pPr>
            <w:r w:rsidRPr="004474A6">
              <w:rPr>
                <w:sz w:val="24"/>
                <w:szCs w:val="24"/>
              </w:rPr>
              <w:t>0.25</w:t>
            </w:r>
          </w:p>
        </w:tc>
      </w:tr>
      <w:tr w:rsidR="004B14CA" w14:paraId="77DA5535" w14:textId="77777777" w:rsidTr="00804422">
        <w:tc>
          <w:tcPr>
            <w:tcW w:w="7178" w:type="dxa"/>
            <w:gridSpan w:val="3"/>
          </w:tcPr>
          <w:p w14:paraId="77FD6784"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F79345B"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6C3BB033" w14:textId="77777777" w:rsidTr="00804422">
        <w:tc>
          <w:tcPr>
            <w:tcW w:w="7178" w:type="dxa"/>
            <w:gridSpan w:val="3"/>
          </w:tcPr>
          <w:p w14:paraId="0E03BD68"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085E8AB" w14:textId="77777777" w:rsidR="004B14CA" w:rsidRPr="004474A6" w:rsidRDefault="004B14CA" w:rsidP="00804422">
            <w:pPr>
              <w:tabs>
                <w:tab w:val="left" w:pos="3504"/>
              </w:tabs>
              <w:ind w:firstLine="0"/>
              <w:rPr>
                <w:sz w:val="24"/>
                <w:szCs w:val="24"/>
              </w:rPr>
            </w:pPr>
            <w:r w:rsidRPr="004474A6">
              <w:rPr>
                <w:sz w:val="24"/>
                <w:szCs w:val="24"/>
              </w:rPr>
              <w:t>0</w:t>
            </w:r>
          </w:p>
        </w:tc>
      </w:tr>
    </w:tbl>
    <w:p w14:paraId="48E38AB0" w14:textId="77777777" w:rsidR="004B14CA" w:rsidRDefault="004B14CA" w:rsidP="004B14CA">
      <w:pPr>
        <w:tabs>
          <w:tab w:val="left" w:pos="3504"/>
        </w:tabs>
      </w:pPr>
    </w:p>
    <w:p w14:paraId="5C4C6D02" w14:textId="14BF27CF" w:rsidR="004B14CA" w:rsidRDefault="004B14CA" w:rsidP="004B14CA">
      <w:pPr>
        <w:tabs>
          <w:tab w:val="left" w:pos="3504"/>
        </w:tabs>
      </w:pPr>
      <w:r>
        <w:t xml:space="preserve">Таблица </w:t>
      </w:r>
      <w:r>
        <w:rPr>
          <w:lang w:val="en-US"/>
        </w:rPr>
        <w:t>A</w:t>
      </w:r>
      <w:r>
        <w:t>.4 – Матрица парных сравнений для цели «</w:t>
      </w:r>
      <w:r w:rsidRPr="00FE171C">
        <w:t>Нанять квалифицированных специалистов</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5DB969B" w14:textId="77777777" w:rsidTr="00804422">
        <w:tc>
          <w:tcPr>
            <w:tcW w:w="2392" w:type="dxa"/>
          </w:tcPr>
          <w:p w14:paraId="7AFED537" w14:textId="77777777" w:rsidR="004B14CA" w:rsidRPr="00852AA6" w:rsidRDefault="004B14CA" w:rsidP="00804422">
            <w:pPr>
              <w:tabs>
                <w:tab w:val="left" w:pos="3504"/>
              </w:tabs>
              <w:ind w:firstLine="0"/>
              <w:rPr>
                <w:sz w:val="24"/>
                <w:szCs w:val="24"/>
              </w:rPr>
            </w:pPr>
          </w:p>
        </w:tc>
        <w:tc>
          <w:tcPr>
            <w:tcW w:w="2393" w:type="dxa"/>
          </w:tcPr>
          <w:p w14:paraId="1D46A9FA"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AF38D33"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2C7CABE7"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5D62E0E1" w14:textId="77777777" w:rsidTr="00804422">
        <w:tc>
          <w:tcPr>
            <w:tcW w:w="2392" w:type="dxa"/>
          </w:tcPr>
          <w:p w14:paraId="142DA269" w14:textId="77777777" w:rsidR="004B14CA" w:rsidRPr="00852AA6" w:rsidRDefault="004B14CA" w:rsidP="00804422">
            <w:pPr>
              <w:tabs>
                <w:tab w:val="left" w:pos="3504"/>
              </w:tabs>
              <w:ind w:firstLine="0"/>
              <w:rPr>
                <w:sz w:val="24"/>
                <w:szCs w:val="24"/>
              </w:rPr>
            </w:pPr>
            <w:r w:rsidRPr="003D3ECE">
              <w:rPr>
                <w:sz w:val="24"/>
                <w:szCs w:val="24"/>
              </w:rPr>
              <w:t>Создание системы определения квалификации специалистов</w:t>
            </w:r>
          </w:p>
        </w:tc>
        <w:tc>
          <w:tcPr>
            <w:tcW w:w="2393" w:type="dxa"/>
          </w:tcPr>
          <w:p w14:paraId="35BC516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148C1CFD" w14:textId="77777777" w:rsidR="004B14CA" w:rsidRPr="00852AA6" w:rsidRDefault="004B14CA" w:rsidP="00804422">
            <w:pPr>
              <w:tabs>
                <w:tab w:val="left" w:pos="3504"/>
              </w:tabs>
              <w:ind w:firstLine="0"/>
              <w:rPr>
                <w:sz w:val="24"/>
                <w:szCs w:val="24"/>
              </w:rPr>
            </w:pPr>
            <w:r>
              <w:rPr>
                <w:sz w:val="24"/>
                <w:szCs w:val="24"/>
              </w:rPr>
              <w:t>4</w:t>
            </w:r>
          </w:p>
        </w:tc>
        <w:tc>
          <w:tcPr>
            <w:tcW w:w="2393" w:type="dxa"/>
          </w:tcPr>
          <w:p w14:paraId="5E40C257" w14:textId="583D4A25"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w:t>
            </w:r>
            <w:r w:rsidR="004E4AD6">
              <w:rPr>
                <w:rFonts w:ascii="Calibri" w:hAnsi="Calibri" w:cs="Calibri"/>
                <w:color w:val="000000"/>
                <w:sz w:val="22"/>
              </w:rPr>
              <w:t>7</w:t>
            </w:r>
          </w:p>
          <w:p w14:paraId="756C78CA" w14:textId="77777777" w:rsidR="004B14CA" w:rsidRPr="004474A6" w:rsidRDefault="004B14CA" w:rsidP="00804422">
            <w:pPr>
              <w:spacing w:line="240" w:lineRule="auto"/>
              <w:ind w:firstLine="0"/>
              <w:rPr>
                <w:sz w:val="24"/>
                <w:szCs w:val="24"/>
              </w:rPr>
            </w:pPr>
          </w:p>
        </w:tc>
      </w:tr>
      <w:tr w:rsidR="004B14CA" w:rsidRPr="004474A6" w14:paraId="3569D599" w14:textId="77777777" w:rsidTr="00804422">
        <w:tc>
          <w:tcPr>
            <w:tcW w:w="2392" w:type="dxa"/>
          </w:tcPr>
          <w:p w14:paraId="355A0F8D" w14:textId="77777777" w:rsidR="004B14CA" w:rsidRPr="00852AA6" w:rsidRDefault="004B14CA" w:rsidP="00804422">
            <w:pPr>
              <w:tabs>
                <w:tab w:val="left" w:pos="3504"/>
              </w:tabs>
              <w:ind w:firstLine="0"/>
              <w:rPr>
                <w:sz w:val="24"/>
                <w:szCs w:val="24"/>
              </w:rPr>
            </w:pPr>
            <w:r w:rsidRPr="003D3ECE">
              <w:rPr>
                <w:sz w:val="24"/>
                <w:szCs w:val="24"/>
              </w:rPr>
              <w:t>Ввести систему штрафов за некачественную услугу</w:t>
            </w:r>
          </w:p>
        </w:tc>
        <w:tc>
          <w:tcPr>
            <w:tcW w:w="2393" w:type="dxa"/>
          </w:tcPr>
          <w:p w14:paraId="5B1358B5" w14:textId="77777777" w:rsidR="004B14CA" w:rsidRPr="00852AA6" w:rsidRDefault="004B14CA" w:rsidP="00804422">
            <w:pPr>
              <w:tabs>
                <w:tab w:val="left" w:pos="3504"/>
              </w:tabs>
              <w:ind w:firstLine="0"/>
              <w:rPr>
                <w:sz w:val="24"/>
                <w:szCs w:val="24"/>
              </w:rPr>
            </w:pPr>
            <w:r>
              <w:rPr>
                <w:sz w:val="24"/>
                <w:szCs w:val="24"/>
              </w:rPr>
              <w:t>0.25</w:t>
            </w:r>
          </w:p>
        </w:tc>
        <w:tc>
          <w:tcPr>
            <w:tcW w:w="2393" w:type="dxa"/>
          </w:tcPr>
          <w:p w14:paraId="103EF258"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9E3E499" w14:textId="6AE19E5D"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w:t>
            </w:r>
          </w:p>
          <w:p w14:paraId="16C59821" w14:textId="77777777" w:rsidR="004B14CA" w:rsidRPr="004474A6" w:rsidRDefault="004B14CA" w:rsidP="00804422">
            <w:pPr>
              <w:spacing w:line="240" w:lineRule="auto"/>
              <w:ind w:firstLine="0"/>
              <w:rPr>
                <w:sz w:val="24"/>
                <w:szCs w:val="24"/>
              </w:rPr>
            </w:pPr>
          </w:p>
        </w:tc>
      </w:tr>
      <w:tr w:rsidR="004B14CA" w:rsidRPr="004474A6" w14:paraId="2E44A81B" w14:textId="77777777" w:rsidTr="00804422">
        <w:tc>
          <w:tcPr>
            <w:tcW w:w="7178" w:type="dxa"/>
            <w:gridSpan w:val="3"/>
          </w:tcPr>
          <w:p w14:paraId="38341D7B"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425BDBCA" w14:textId="77777777"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0.05</w:t>
            </w:r>
          </w:p>
          <w:p w14:paraId="590BA1A2" w14:textId="77777777" w:rsidR="004B14CA" w:rsidRPr="003D3ECE" w:rsidRDefault="004B14CA" w:rsidP="00804422">
            <w:pPr>
              <w:spacing w:line="240" w:lineRule="auto"/>
              <w:ind w:firstLine="0"/>
              <w:rPr>
                <w:rFonts w:ascii="Calibri" w:hAnsi="Calibri" w:cs="Calibri"/>
                <w:color w:val="000000"/>
                <w:sz w:val="22"/>
              </w:rPr>
            </w:pPr>
          </w:p>
        </w:tc>
      </w:tr>
      <w:tr w:rsidR="004B14CA" w:rsidRPr="004474A6" w14:paraId="6809243D" w14:textId="77777777" w:rsidTr="00804422">
        <w:tc>
          <w:tcPr>
            <w:tcW w:w="7178" w:type="dxa"/>
            <w:gridSpan w:val="3"/>
          </w:tcPr>
          <w:p w14:paraId="1AF1EF00"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4E6A88A6" w14:textId="2EC059F3" w:rsidR="004B14CA" w:rsidRPr="00C83B7A" w:rsidRDefault="004B14CA" w:rsidP="00804422">
            <w:pPr>
              <w:spacing w:line="240" w:lineRule="auto"/>
              <w:ind w:firstLine="0"/>
              <w:rPr>
                <w:rFonts w:ascii="Calibri" w:hAnsi="Calibri" w:cs="Calibri"/>
                <w:color w:val="000000"/>
                <w:sz w:val="22"/>
                <w:lang w:val="en-US"/>
              </w:rPr>
            </w:pPr>
            <w:r>
              <w:rPr>
                <w:rFonts w:ascii="Calibri" w:hAnsi="Calibri" w:cs="Calibri"/>
                <w:color w:val="000000"/>
                <w:sz w:val="22"/>
              </w:rPr>
              <w:t>0.05</w:t>
            </w:r>
            <w:r w:rsidR="00ED251C">
              <w:rPr>
                <w:rFonts w:ascii="Calibri" w:hAnsi="Calibri" w:cs="Calibri"/>
                <w:color w:val="000000"/>
                <w:sz w:val="22"/>
                <w:lang w:val="en-US"/>
              </w:rPr>
              <w:t>6</w:t>
            </w:r>
          </w:p>
        </w:tc>
      </w:tr>
    </w:tbl>
    <w:p w14:paraId="41C0337E" w14:textId="78C38654" w:rsidR="004B14CA" w:rsidRDefault="004B14CA" w:rsidP="004B14CA">
      <w:pPr>
        <w:tabs>
          <w:tab w:val="left" w:pos="3504"/>
        </w:tabs>
      </w:pPr>
      <w:r>
        <w:t xml:space="preserve">Таблица </w:t>
      </w:r>
      <w:r>
        <w:rPr>
          <w:lang w:val="en-US"/>
        </w:rPr>
        <w:t>A</w:t>
      </w:r>
      <w:r>
        <w:t>.5 – Матрица парных сравнений для цели «</w:t>
      </w:r>
      <w:r w:rsidRPr="00B311B1">
        <w:t>Снизить время ожидания клиента</w:t>
      </w:r>
      <w:r>
        <w:t>»</w:t>
      </w:r>
    </w:p>
    <w:tbl>
      <w:tblPr>
        <w:tblStyle w:val="af"/>
        <w:tblW w:w="0" w:type="auto"/>
        <w:tblLook w:val="04A0" w:firstRow="1" w:lastRow="0" w:firstColumn="1" w:lastColumn="0" w:noHBand="0" w:noVBand="1"/>
      </w:tblPr>
      <w:tblGrid>
        <w:gridCol w:w="2392"/>
        <w:gridCol w:w="2393"/>
        <w:gridCol w:w="2393"/>
        <w:gridCol w:w="2393"/>
      </w:tblGrid>
      <w:tr w:rsidR="004B14CA" w:rsidRPr="00F5608F" w14:paraId="6FF3722E" w14:textId="77777777" w:rsidTr="00804422">
        <w:tc>
          <w:tcPr>
            <w:tcW w:w="2392" w:type="dxa"/>
          </w:tcPr>
          <w:p w14:paraId="058441DE" w14:textId="77777777" w:rsidR="004B14CA" w:rsidRPr="00852AA6" w:rsidRDefault="004B14CA" w:rsidP="00804422">
            <w:pPr>
              <w:tabs>
                <w:tab w:val="left" w:pos="3504"/>
              </w:tabs>
              <w:ind w:firstLine="0"/>
              <w:rPr>
                <w:sz w:val="24"/>
                <w:szCs w:val="24"/>
              </w:rPr>
            </w:pPr>
          </w:p>
        </w:tc>
        <w:tc>
          <w:tcPr>
            <w:tcW w:w="2393" w:type="dxa"/>
          </w:tcPr>
          <w:p w14:paraId="3DDF9400"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453DA03D" w14:textId="77777777" w:rsidR="004B14CA" w:rsidRPr="00852AA6" w:rsidRDefault="004B14CA" w:rsidP="00804422">
            <w:pPr>
              <w:tabs>
                <w:tab w:val="left" w:pos="3504"/>
              </w:tabs>
              <w:ind w:firstLine="0"/>
              <w:rPr>
                <w:sz w:val="24"/>
                <w:szCs w:val="24"/>
              </w:rPr>
            </w:pPr>
            <w:r w:rsidRPr="00FB55A8">
              <w:rPr>
                <w:sz w:val="24"/>
                <w:szCs w:val="24"/>
              </w:rPr>
              <w:t xml:space="preserve">Создание системы определения квалификации </w:t>
            </w:r>
            <w:r w:rsidRPr="00FB55A8">
              <w:rPr>
                <w:sz w:val="24"/>
                <w:szCs w:val="24"/>
              </w:rPr>
              <w:lastRenderedPageBreak/>
              <w:t>специалистов</w:t>
            </w:r>
          </w:p>
        </w:tc>
        <w:tc>
          <w:tcPr>
            <w:tcW w:w="2393" w:type="dxa"/>
          </w:tcPr>
          <w:p w14:paraId="68390EA3" w14:textId="77777777" w:rsidR="004B14CA" w:rsidRPr="004474A6" w:rsidRDefault="004B14CA" w:rsidP="00804422">
            <w:pPr>
              <w:tabs>
                <w:tab w:val="left" w:pos="3504"/>
              </w:tabs>
              <w:ind w:firstLine="0"/>
              <w:rPr>
                <w:sz w:val="24"/>
                <w:szCs w:val="24"/>
              </w:rPr>
            </w:pPr>
            <w:r w:rsidRPr="004474A6">
              <w:rPr>
                <w:sz w:val="24"/>
                <w:szCs w:val="24"/>
              </w:rPr>
              <w:lastRenderedPageBreak/>
              <w:t>Локальный приоритет</w:t>
            </w:r>
          </w:p>
        </w:tc>
      </w:tr>
      <w:tr w:rsidR="004B14CA" w:rsidRPr="00F5608F" w14:paraId="48291695" w14:textId="77777777" w:rsidTr="00804422">
        <w:tc>
          <w:tcPr>
            <w:tcW w:w="2392" w:type="dxa"/>
          </w:tcPr>
          <w:p w14:paraId="69704F49" w14:textId="77777777" w:rsidR="004B14CA" w:rsidRPr="00852AA6" w:rsidRDefault="004B14CA" w:rsidP="00804422">
            <w:pPr>
              <w:tabs>
                <w:tab w:val="left" w:pos="3504"/>
              </w:tabs>
              <w:ind w:firstLine="0"/>
              <w:rPr>
                <w:sz w:val="24"/>
                <w:szCs w:val="24"/>
              </w:rPr>
            </w:pPr>
            <w:r w:rsidRPr="00FB55A8">
              <w:rPr>
                <w:sz w:val="24"/>
                <w:szCs w:val="24"/>
              </w:rPr>
              <w:t>Создание системы мотивации сотрудников</w:t>
            </w:r>
          </w:p>
        </w:tc>
        <w:tc>
          <w:tcPr>
            <w:tcW w:w="2393" w:type="dxa"/>
          </w:tcPr>
          <w:p w14:paraId="149E980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33B560E" w14:textId="77777777" w:rsidR="004B14CA" w:rsidRPr="00852AA6" w:rsidRDefault="004B14CA" w:rsidP="00804422">
            <w:pPr>
              <w:tabs>
                <w:tab w:val="left" w:pos="3504"/>
              </w:tabs>
              <w:ind w:firstLine="0"/>
              <w:rPr>
                <w:sz w:val="24"/>
                <w:szCs w:val="24"/>
              </w:rPr>
            </w:pPr>
            <w:r>
              <w:rPr>
                <w:sz w:val="24"/>
                <w:szCs w:val="24"/>
              </w:rPr>
              <w:t>3</w:t>
            </w:r>
          </w:p>
        </w:tc>
        <w:tc>
          <w:tcPr>
            <w:tcW w:w="2393" w:type="dxa"/>
          </w:tcPr>
          <w:p w14:paraId="3661272F" w14:textId="77777777" w:rsidR="004B14CA" w:rsidRPr="004474A6" w:rsidRDefault="004B14CA" w:rsidP="00804422">
            <w:pPr>
              <w:spacing w:line="240" w:lineRule="auto"/>
              <w:ind w:firstLine="0"/>
              <w:rPr>
                <w:sz w:val="24"/>
                <w:szCs w:val="24"/>
              </w:rPr>
            </w:pPr>
            <w:r w:rsidRPr="004474A6">
              <w:rPr>
                <w:sz w:val="24"/>
                <w:szCs w:val="24"/>
              </w:rPr>
              <w:t>0.</w:t>
            </w:r>
            <w:r>
              <w:rPr>
                <w:sz w:val="24"/>
                <w:szCs w:val="24"/>
              </w:rPr>
              <w:t>8</w:t>
            </w:r>
          </w:p>
        </w:tc>
      </w:tr>
      <w:tr w:rsidR="004B14CA" w:rsidRPr="00F5608F" w14:paraId="16359F18" w14:textId="77777777" w:rsidTr="00804422">
        <w:tc>
          <w:tcPr>
            <w:tcW w:w="2392" w:type="dxa"/>
          </w:tcPr>
          <w:p w14:paraId="6B542A2B" w14:textId="77777777" w:rsidR="004B14CA" w:rsidRPr="00852AA6" w:rsidRDefault="004B14CA" w:rsidP="00804422">
            <w:pPr>
              <w:tabs>
                <w:tab w:val="left" w:pos="3504"/>
              </w:tabs>
              <w:ind w:firstLine="0"/>
              <w:rPr>
                <w:sz w:val="24"/>
                <w:szCs w:val="24"/>
              </w:rPr>
            </w:pPr>
            <w:r w:rsidRPr="00FB55A8">
              <w:rPr>
                <w:sz w:val="24"/>
                <w:szCs w:val="24"/>
              </w:rPr>
              <w:t>Создание системы определения квалификации специалистов</w:t>
            </w:r>
          </w:p>
        </w:tc>
        <w:tc>
          <w:tcPr>
            <w:tcW w:w="2393" w:type="dxa"/>
          </w:tcPr>
          <w:p w14:paraId="16E29DDF" w14:textId="77777777" w:rsidR="004B14CA" w:rsidRPr="00852AA6" w:rsidRDefault="004B14CA" w:rsidP="00804422">
            <w:pPr>
              <w:tabs>
                <w:tab w:val="left" w:pos="3504"/>
              </w:tabs>
              <w:ind w:firstLine="0"/>
              <w:rPr>
                <w:sz w:val="24"/>
                <w:szCs w:val="24"/>
              </w:rPr>
            </w:pPr>
            <w:r>
              <w:rPr>
                <w:sz w:val="24"/>
                <w:szCs w:val="24"/>
              </w:rPr>
              <w:t>1/3</w:t>
            </w:r>
          </w:p>
        </w:tc>
        <w:tc>
          <w:tcPr>
            <w:tcW w:w="2393" w:type="dxa"/>
          </w:tcPr>
          <w:p w14:paraId="0ECF3D5F"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3F721252" w14:textId="77777777" w:rsidR="004B14CA" w:rsidRPr="004474A6" w:rsidRDefault="004B14CA" w:rsidP="00804422">
            <w:pPr>
              <w:spacing w:line="240" w:lineRule="auto"/>
              <w:ind w:firstLine="0"/>
              <w:rPr>
                <w:sz w:val="24"/>
                <w:szCs w:val="24"/>
              </w:rPr>
            </w:pPr>
            <w:r w:rsidRPr="004474A6">
              <w:rPr>
                <w:sz w:val="24"/>
                <w:szCs w:val="24"/>
              </w:rPr>
              <w:t>0.2</w:t>
            </w:r>
          </w:p>
        </w:tc>
      </w:tr>
      <w:tr w:rsidR="004B14CA" w14:paraId="5CBDA068" w14:textId="77777777" w:rsidTr="00804422">
        <w:tc>
          <w:tcPr>
            <w:tcW w:w="7178" w:type="dxa"/>
            <w:gridSpan w:val="3"/>
          </w:tcPr>
          <w:p w14:paraId="22252440"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05EC7E80" w14:textId="77777777" w:rsidR="004B14CA" w:rsidRPr="004474A6" w:rsidRDefault="004B14CA" w:rsidP="00804422">
            <w:pPr>
              <w:tabs>
                <w:tab w:val="left" w:pos="3504"/>
              </w:tabs>
              <w:ind w:firstLine="0"/>
              <w:rPr>
                <w:sz w:val="24"/>
                <w:szCs w:val="24"/>
              </w:rPr>
            </w:pPr>
            <w:r w:rsidRPr="004474A6">
              <w:rPr>
                <w:sz w:val="24"/>
                <w:szCs w:val="24"/>
              </w:rPr>
              <w:t>0</w:t>
            </w:r>
          </w:p>
        </w:tc>
      </w:tr>
      <w:tr w:rsidR="004B14CA" w14:paraId="2F0F2F01" w14:textId="77777777" w:rsidTr="00804422">
        <w:tc>
          <w:tcPr>
            <w:tcW w:w="7178" w:type="dxa"/>
            <w:gridSpan w:val="3"/>
          </w:tcPr>
          <w:p w14:paraId="71BFA08D"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5F7F3B34" w14:textId="77777777" w:rsidR="004B14CA" w:rsidRPr="004474A6" w:rsidRDefault="004B14CA" w:rsidP="00804422">
            <w:pPr>
              <w:tabs>
                <w:tab w:val="left" w:pos="3504"/>
              </w:tabs>
              <w:ind w:firstLine="0"/>
              <w:rPr>
                <w:sz w:val="24"/>
                <w:szCs w:val="24"/>
              </w:rPr>
            </w:pPr>
            <w:r w:rsidRPr="004474A6">
              <w:rPr>
                <w:sz w:val="24"/>
                <w:szCs w:val="24"/>
              </w:rPr>
              <w:t>0</w:t>
            </w:r>
          </w:p>
        </w:tc>
      </w:tr>
    </w:tbl>
    <w:p w14:paraId="748B0F87" w14:textId="64E51BB1" w:rsidR="004B14CA" w:rsidRDefault="004B14CA" w:rsidP="004B14CA">
      <w:pPr>
        <w:tabs>
          <w:tab w:val="left" w:pos="3504"/>
        </w:tabs>
      </w:pPr>
      <w:r>
        <w:t xml:space="preserve">Таблица </w:t>
      </w:r>
      <w:r>
        <w:rPr>
          <w:lang w:val="en-US"/>
        </w:rPr>
        <w:t>A</w:t>
      </w:r>
      <w:r>
        <w:t>.6 – Матрица парных сравнений для цели «</w:t>
      </w:r>
      <w:r w:rsidRPr="009F2983">
        <w:t>Снизить вероятность брака</w:t>
      </w:r>
      <w:r>
        <w:t>»</w:t>
      </w:r>
    </w:p>
    <w:tbl>
      <w:tblPr>
        <w:tblStyle w:val="af"/>
        <w:tblW w:w="0" w:type="auto"/>
        <w:tblLook w:val="04A0" w:firstRow="1" w:lastRow="0" w:firstColumn="1" w:lastColumn="0" w:noHBand="0" w:noVBand="1"/>
      </w:tblPr>
      <w:tblGrid>
        <w:gridCol w:w="2392"/>
        <w:gridCol w:w="2393"/>
        <w:gridCol w:w="2393"/>
        <w:gridCol w:w="2393"/>
      </w:tblGrid>
      <w:tr w:rsidR="004B14CA" w:rsidRPr="004474A6" w14:paraId="4D486DEF" w14:textId="77777777" w:rsidTr="00804422">
        <w:tc>
          <w:tcPr>
            <w:tcW w:w="2392" w:type="dxa"/>
          </w:tcPr>
          <w:p w14:paraId="15DFA9E7" w14:textId="77777777" w:rsidR="004B14CA" w:rsidRPr="00852AA6" w:rsidRDefault="004B14CA" w:rsidP="00804422">
            <w:pPr>
              <w:tabs>
                <w:tab w:val="left" w:pos="3504"/>
              </w:tabs>
              <w:ind w:firstLine="0"/>
              <w:rPr>
                <w:sz w:val="24"/>
                <w:szCs w:val="24"/>
              </w:rPr>
            </w:pPr>
          </w:p>
        </w:tc>
        <w:tc>
          <w:tcPr>
            <w:tcW w:w="2393" w:type="dxa"/>
          </w:tcPr>
          <w:p w14:paraId="4085C022"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6628C18D"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449618F6" w14:textId="77777777" w:rsidR="004B14CA" w:rsidRPr="004474A6" w:rsidRDefault="004B14CA" w:rsidP="00804422">
            <w:pPr>
              <w:tabs>
                <w:tab w:val="left" w:pos="3504"/>
              </w:tabs>
              <w:ind w:firstLine="0"/>
              <w:rPr>
                <w:sz w:val="24"/>
                <w:szCs w:val="24"/>
              </w:rPr>
            </w:pPr>
            <w:r w:rsidRPr="004474A6">
              <w:rPr>
                <w:sz w:val="24"/>
                <w:szCs w:val="24"/>
              </w:rPr>
              <w:t>Локальный приоритет</w:t>
            </w:r>
          </w:p>
        </w:tc>
      </w:tr>
      <w:tr w:rsidR="004B14CA" w:rsidRPr="004474A6" w14:paraId="686931CB" w14:textId="77777777" w:rsidTr="00804422">
        <w:tc>
          <w:tcPr>
            <w:tcW w:w="2392" w:type="dxa"/>
          </w:tcPr>
          <w:p w14:paraId="6EAE381F" w14:textId="77777777" w:rsidR="004B14CA" w:rsidRPr="00852AA6" w:rsidRDefault="004B14CA" w:rsidP="00804422">
            <w:pPr>
              <w:tabs>
                <w:tab w:val="left" w:pos="3504"/>
              </w:tabs>
              <w:ind w:firstLine="0"/>
              <w:rPr>
                <w:sz w:val="24"/>
                <w:szCs w:val="24"/>
              </w:rPr>
            </w:pPr>
            <w:r w:rsidRPr="00535A9D">
              <w:rPr>
                <w:sz w:val="24"/>
                <w:szCs w:val="24"/>
              </w:rPr>
              <w:t>Ввести систему штрафов за некачественную услугу</w:t>
            </w:r>
          </w:p>
        </w:tc>
        <w:tc>
          <w:tcPr>
            <w:tcW w:w="2393" w:type="dxa"/>
          </w:tcPr>
          <w:p w14:paraId="2CABF659"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5C167C30" w14:textId="77777777" w:rsidR="004B14CA" w:rsidRPr="00852AA6" w:rsidRDefault="004B14CA" w:rsidP="00804422">
            <w:pPr>
              <w:tabs>
                <w:tab w:val="left" w:pos="3504"/>
              </w:tabs>
              <w:ind w:firstLine="0"/>
              <w:rPr>
                <w:sz w:val="24"/>
                <w:szCs w:val="24"/>
              </w:rPr>
            </w:pPr>
            <w:r>
              <w:rPr>
                <w:sz w:val="24"/>
                <w:szCs w:val="24"/>
              </w:rPr>
              <w:t>2</w:t>
            </w:r>
          </w:p>
        </w:tc>
        <w:tc>
          <w:tcPr>
            <w:tcW w:w="2393" w:type="dxa"/>
          </w:tcPr>
          <w:p w14:paraId="65A71EB1" w14:textId="4C4FB5AC"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0.6</w:t>
            </w:r>
            <w:r w:rsidR="004E4AD6">
              <w:rPr>
                <w:rFonts w:ascii="Calibri" w:hAnsi="Calibri" w:cs="Calibri"/>
                <w:color w:val="000000"/>
                <w:sz w:val="22"/>
              </w:rPr>
              <w:t>7</w:t>
            </w:r>
          </w:p>
          <w:p w14:paraId="575163A9" w14:textId="77777777" w:rsidR="004B14CA" w:rsidRPr="004474A6" w:rsidRDefault="004B14CA" w:rsidP="00804422">
            <w:pPr>
              <w:spacing w:line="240" w:lineRule="auto"/>
              <w:ind w:firstLine="0"/>
              <w:rPr>
                <w:sz w:val="24"/>
                <w:szCs w:val="24"/>
              </w:rPr>
            </w:pPr>
          </w:p>
        </w:tc>
      </w:tr>
      <w:tr w:rsidR="004B14CA" w:rsidRPr="004474A6" w14:paraId="74602E0F" w14:textId="77777777" w:rsidTr="00804422">
        <w:tc>
          <w:tcPr>
            <w:tcW w:w="2392" w:type="dxa"/>
          </w:tcPr>
          <w:p w14:paraId="26A82C10" w14:textId="77777777" w:rsidR="004B14CA" w:rsidRPr="00852AA6" w:rsidRDefault="004B14CA" w:rsidP="00804422">
            <w:pPr>
              <w:tabs>
                <w:tab w:val="left" w:pos="3504"/>
              </w:tabs>
              <w:ind w:firstLine="0"/>
              <w:rPr>
                <w:sz w:val="24"/>
                <w:szCs w:val="24"/>
              </w:rPr>
            </w:pPr>
            <w:r w:rsidRPr="00535A9D">
              <w:rPr>
                <w:sz w:val="24"/>
                <w:szCs w:val="24"/>
              </w:rPr>
              <w:t>Создание алгоритма проверки качества деталей поставщика</w:t>
            </w:r>
          </w:p>
        </w:tc>
        <w:tc>
          <w:tcPr>
            <w:tcW w:w="2393" w:type="dxa"/>
          </w:tcPr>
          <w:p w14:paraId="1CAF2A32" w14:textId="77777777" w:rsidR="004B14CA" w:rsidRPr="00852AA6" w:rsidRDefault="004B14CA" w:rsidP="00804422">
            <w:pPr>
              <w:tabs>
                <w:tab w:val="left" w:pos="3504"/>
              </w:tabs>
              <w:ind w:firstLine="0"/>
              <w:rPr>
                <w:sz w:val="24"/>
                <w:szCs w:val="24"/>
              </w:rPr>
            </w:pPr>
            <w:r>
              <w:rPr>
                <w:sz w:val="24"/>
                <w:szCs w:val="24"/>
              </w:rPr>
              <w:t>1/2</w:t>
            </w:r>
          </w:p>
        </w:tc>
        <w:tc>
          <w:tcPr>
            <w:tcW w:w="2393" w:type="dxa"/>
          </w:tcPr>
          <w:p w14:paraId="06F2857A" w14:textId="77777777" w:rsidR="004B14CA" w:rsidRPr="00852AA6" w:rsidRDefault="004B14CA" w:rsidP="00804422">
            <w:pPr>
              <w:tabs>
                <w:tab w:val="left" w:pos="3504"/>
              </w:tabs>
              <w:ind w:firstLine="0"/>
              <w:rPr>
                <w:sz w:val="24"/>
                <w:szCs w:val="24"/>
              </w:rPr>
            </w:pPr>
            <w:r w:rsidRPr="00852AA6">
              <w:rPr>
                <w:sz w:val="24"/>
                <w:szCs w:val="24"/>
              </w:rPr>
              <w:t>1</w:t>
            </w:r>
          </w:p>
        </w:tc>
        <w:tc>
          <w:tcPr>
            <w:tcW w:w="2393" w:type="dxa"/>
          </w:tcPr>
          <w:p w14:paraId="20F74D79" w14:textId="5589756E" w:rsidR="004B14CA" w:rsidRDefault="004B14CA" w:rsidP="00804422">
            <w:pPr>
              <w:spacing w:line="240" w:lineRule="auto"/>
              <w:ind w:firstLine="0"/>
              <w:rPr>
                <w:rFonts w:ascii="Calibri" w:hAnsi="Calibri" w:cs="Calibri"/>
                <w:color w:val="000000"/>
                <w:sz w:val="22"/>
              </w:rPr>
            </w:pPr>
            <w:r>
              <w:rPr>
                <w:rFonts w:ascii="Calibri" w:hAnsi="Calibri" w:cs="Calibri"/>
                <w:color w:val="000000"/>
                <w:sz w:val="22"/>
              </w:rPr>
              <w:t>0.33</w:t>
            </w:r>
          </w:p>
          <w:p w14:paraId="4A63DE9E" w14:textId="77777777" w:rsidR="004B14CA" w:rsidRPr="004474A6" w:rsidRDefault="004B14CA" w:rsidP="00804422">
            <w:pPr>
              <w:spacing w:line="240" w:lineRule="auto"/>
              <w:ind w:firstLine="0"/>
              <w:rPr>
                <w:sz w:val="24"/>
                <w:szCs w:val="24"/>
              </w:rPr>
            </w:pPr>
          </w:p>
        </w:tc>
      </w:tr>
      <w:tr w:rsidR="004B14CA" w:rsidRPr="004474A6" w14:paraId="08F717E5" w14:textId="77777777" w:rsidTr="00804422">
        <w:tc>
          <w:tcPr>
            <w:tcW w:w="7178" w:type="dxa"/>
            <w:gridSpan w:val="3"/>
          </w:tcPr>
          <w:p w14:paraId="28D3ED69" w14:textId="77777777" w:rsidR="004B14CA" w:rsidRPr="00852AA6" w:rsidRDefault="004B14CA" w:rsidP="00804422">
            <w:pPr>
              <w:tabs>
                <w:tab w:val="left" w:pos="3504"/>
              </w:tabs>
              <w:ind w:firstLine="0"/>
              <w:rPr>
                <w:sz w:val="24"/>
                <w:szCs w:val="24"/>
              </w:rPr>
            </w:pPr>
            <w:r w:rsidRPr="00852AA6">
              <w:rPr>
                <w:sz w:val="24"/>
                <w:szCs w:val="24"/>
              </w:rPr>
              <w:t>Индекс согласованности</w:t>
            </w:r>
          </w:p>
        </w:tc>
        <w:tc>
          <w:tcPr>
            <w:tcW w:w="2393" w:type="dxa"/>
          </w:tcPr>
          <w:p w14:paraId="6547A7A3" w14:textId="77777777" w:rsidR="004B14CA" w:rsidRPr="004474A6" w:rsidRDefault="004B14CA" w:rsidP="00804422">
            <w:pPr>
              <w:tabs>
                <w:tab w:val="left" w:pos="3504"/>
              </w:tabs>
              <w:ind w:firstLine="0"/>
              <w:rPr>
                <w:sz w:val="24"/>
                <w:szCs w:val="24"/>
              </w:rPr>
            </w:pPr>
            <w:r w:rsidRPr="004474A6">
              <w:rPr>
                <w:sz w:val="24"/>
                <w:szCs w:val="24"/>
              </w:rPr>
              <w:t>0</w:t>
            </w:r>
          </w:p>
        </w:tc>
      </w:tr>
      <w:tr w:rsidR="004B14CA" w:rsidRPr="004474A6" w14:paraId="1B2F1C46" w14:textId="77777777" w:rsidTr="00804422">
        <w:tc>
          <w:tcPr>
            <w:tcW w:w="7178" w:type="dxa"/>
            <w:gridSpan w:val="3"/>
          </w:tcPr>
          <w:p w14:paraId="0A5C7374" w14:textId="77777777" w:rsidR="004B14CA" w:rsidRPr="00852AA6" w:rsidRDefault="004B14CA" w:rsidP="00804422">
            <w:pPr>
              <w:tabs>
                <w:tab w:val="left" w:pos="3504"/>
              </w:tabs>
              <w:ind w:firstLine="0"/>
              <w:rPr>
                <w:sz w:val="24"/>
                <w:szCs w:val="24"/>
              </w:rPr>
            </w:pPr>
            <w:r w:rsidRPr="00852AA6">
              <w:rPr>
                <w:sz w:val="24"/>
                <w:szCs w:val="24"/>
              </w:rPr>
              <w:t>Отношение согласованности</w:t>
            </w:r>
          </w:p>
        </w:tc>
        <w:tc>
          <w:tcPr>
            <w:tcW w:w="2393" w:type="dxa"/>
          </w:tcPr>
          <w:p w14:paraId="17C5D2A7" w14:textId="77777777" w:rsidR="004B14CA" w:rsidRPr="004474A6" w:rsidRDefault="004B14CA" w:rsidP="00804422">
            <w:pPr>
              <w:tabs>
                <w:tab w:val="left" w:pos="3504"/>
              </w:tabs>
              <w:ind w:firstLine="0"/>
              <w:rPr>
                <w:sz w:val="24"/>
                <w:szCs w:val="24"/>
              </w:rPr>
            </w:pPr>
            <w:r w:rsidRPr="004474A6">
              <w:rPr>
                <w:sz w:val="24"/>
                <w:szCs w:val="24"/>
              </w:rPr>
              <w:t>0</w:t>
            </w:r>
          </w:p>
        </w:tc>
      </w:tr>
    </w:tbl>
    <w:p w14:paraId="7205C636" w14:textId="5B7C3030" w:rsidR="004B14CA" w:rsidRDefault="004B14CA" w:rsidP="004B14CA"/>
    <w:p w14:paraId="46518983" w14:textId="41154BE5" w:rsidR="00C53E15" w:rsidRDefault="00C53E15" w:rsidP="004B14CA"/>
    <w:p w14:paraId="690D59D8" w14:textId="403CA283" w:rsidR="00C53E15" w:rsidRDefault="00C53E15">
      <w:pPr>
        <w:spacing w:line="259" w:lineRule="auto"/>
        <w:ind w:firstLine="0"/>
        <w:jc w:val="left"/>
      </w:pPr>
      <w:r>
        <w:br w:type="page"/>
      </w:r>
    </w:p>
    <w:p w14:paraId="71335CC5" w14:textId="6F33C99F" w:rsidR="00C53E15" w:rsidRDefault="00C53E15" w:rsidP="00C53E15">
      <w:pPr>
        <w:pStyle w:val="1"/>
        <w:numPr>
          <w:ilvl w:val="0"/>
          <w:numId w:val="0"/>
        </w:numPr>
        <w:ind w:left="717"/>
        <w:jc w:val="both"/>
      </w:pPr>
      <w:bookmarkStart w:id="37" w:name="_Toc91069901"/>
      <w:bookmarkStart w:id="38" w:name="_Toc91069972"/>
      <w:r>
        <w:lastRenderedPageBreak/>
        <w:t>Приложение Б (обязательное) Результаты оценивания целей методом анализа иерархий</w:t>
      </w:r>
      <w:bookmarkEnd w:id="37"/>
      <w:bookmarkEnd w:id="38"/>
    </w:p>
    <w:p w14:paraId="0208EECB" w14:textId="2B41AA5D" w:rsidR="00C53E15" w:rsidRDefault="00C83B7A" w:rsidP="00C53E15">
      <w:pPr>
        <w:tabs>
          <w:tab w:val="left" w:pos="3504"/>
        </w:tabs>
        <w:rPr>
          <w:rFonts w:cs="Times New Roman"/>
        </w:rPr>
      </w:pPr>
      <w:r>
        <w:rPr>
          <w:rFonts w:cs="Times New Roman"/>
          <w:noProof/>
        </w:rPr>
        <w:drawing>
          <wp:inline distT="0" distB="0" distL="0" distR="0" wp14:anchorId="50D672A6" wp14:editId="34DD5CE6">
            <wp:extent cx="5932170" cy="34759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170" cy="3475990"/>
                    </a:xfrm>
                    <a:prstGeom prst="rect">
                      <a:avLst/>
                    </a:prstGeom>
                    <a:noFill/>
                    <a:ln>
                      <a:noFill/>
                    </a:ln>
                  </pic:spPr>
                </pic:pic>
              </a:graphicData>
            </a:graphic>
          </wp:inline>
        </w:drawing>
      </w:r>
    </w:p>
    <w:p w14:paraId="2BBD9C91" w14:textId="11632946" w:rsidR="00C53E15" w:rsidRDefault="00C53E15" w:rsidP="00C53E15">
      <w:pPr>
        <w:pStyle w:val="ac"/>
      </w:pPr>
      <w:r>
        <w:t>Рисунок Б.1 – Дерево целей с приоритетами</w:t>
      </w:r>
    </w:p>
    <w:p w14:paraId="24331CA7" w14:textId="57DEEB50" w:rsidR="0087771A" w:rsidRDefault="0087771A">
      <w:pPr>
        <w:spacing w:line="259" w:lineRule="auto"/>
        <w:ind w:firstLine="0"/>
        <w:jc w:val="left"/>
      </w:pPr>
      <w:r>
        <w:br w:type="page"/>
      </w:r>
    </w:p>
    <w:p w14:paraId="1DF64231" w14:textId="7186B806" w:rsidR="0087771A" w:rsidRPr="0087771A" w:rsidRDefault="0087771A" w:rsidP="0087771A">
      <w:pPr>
        <w:pStyle w:val="1"/>
        <w:numPr>
          <w:ilvl w:val="0"/>
          <w:numId w:val="0"/>
        </w:numPr>
        <w:ind w:left="717"/>
      </w:pPr>
      <w:bookmarkStart w:id="39" w:name="_Toc91069902"/>
      <w:bookmarkStart w:id="40" w:name="_Toc91069973"/>
      <w:r>
        <w:lastRenderedPageBreak/>
        <w:t>Приложение В (обязательное) Алгоритм решения задачи в виде блок-схемы</w:t>
      </w:r>
      <w:bookmarkEnd w:id="39"/>
      <w:bookmarkEnd w:id="40"/>
    </w:p>
    <w:p w14:paraId="30CACBB4" w14:textId="1C9559F6" w:rsidR="00C53E15" w:rsidRDefault="0087771A" w:rsidP="00C53E15">
      <w:r>
        <w:rPr>
          <w:noProof/>
        </w:rPr>
        <w:drawing>
          <wp:inline distT="0" distB="0" distL="0" distR="0" wp14:anchorId="38347C4D" wp14:editId="15DD47CC">
            <wp:extent cx="5668055" cy="4813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9059" cy="4814153"/>
                    </a:xfrm>
                    <a:prstGeom prst="rect">
                      <a:avLst/>
                    </a:prstGeom>
                    <a:noFill/>
                    <a:ln>
                      <a:noFill/>
                    </a:ln>
                  </pic:spPr>
                </pic:pic>
              </a:graphicData>
            </a:graphic>
          </wp:inline>
        </w:drawing>
      </w:r>
    </w:p>
    <w:p w14:paraId="75DC1ABA" w14:textId="2270B46E" w:rsidR="0087771A" w:rsidRDefault="0087771A" w:rsidP="0087771A">
      <w:pPr>
        <w:pStyle w:val="ac"/>
      </w:pPr>
      <w:r>
        <w:t>Рисунок В.1 – Блок схема</w:t>
      </w:r>
    </w:p>
    <w:bookmarkEnd w:id="0"/>
    <w:p w14:paraId="28A8FC19" w14:textId="77777777" w:rsidR="0087771A" w:rsidRPr="00ED251C" w:rsidRDefault="0087771A" w:rsidP="00C53E15">
      <w:pPr>
        <w:rPr>
          <w:lang w:val="en-US"/>
        </w:rPr>
      </w:pPr>
    </w:p>
    <w:sectPr w:rsidR="0087771A" w:rsidRPr="00ED251C" w:rsidSect="004C6A21">
      <w:headerReference w:type="default" r:id="rId32"/>
      <w:headerReference w:type="first" r:id="rId3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26BD8" w14:textId="77777777" w:rsidR="00114B69" w:rsidRDefault="00114B69" w:rsidP="004C6A21">
      <w:pPr>
        <w:spacing w:after="0" w:line="240" w:lineRule="auto"/>
      </w:pPr>
      <w:r>
        <w:separator/>
      </w:r>
    </w:p>
  </w:endnote>
  <w:endnote w:type="continuationSeparator" w:id="0">
    <w:p w14:paraId="7FCA82BD" w14:textId="77777777" w:rsidR="00114B69" w:rsidRDefault="00114B69"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0CF37" w14:textId="77777777" w:rsidR="00114B69" w:rsidRDefault="00114B69" w:rsidP="004C6A21">
      <w:pPr>
        <w:spacing w:after="0" w:line="240" w:lineRule="auto"/>
      </w:pPr>
      <w:r>
        <w:separator/>
      </w:r>
    </w:p>
  </w:footnote>
  <w:footnote w:type="continuationSeparator" w:id="0">
    <w:p w14:paraId="5BB4E57E" w14:textId="77777777" w:rsidR="00114B69" w:rsidRDefault="00114B69"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20FE" w14:textId="4B19C9D6" w:rsidR="00CA4749" w:rsidRDefault="00CA4749">
    <w:pPr>
      <w:pStyle w:val="a8"/>
    </w:pPr>
  </w:p>
  <w:p w14:paraId="3C922193" w14:textId="77777777" w:rsidR="00CF30E8" w:rsidRDefault="00CF30E8">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976"/>
    <w:multiLevelType w:val="hybridMultilevel"/>
    <w:tmpl w:val="980C6D38"/>
    <w:lvl w:ilvl="0" w:tplc="57C213DC">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5644E778">
      <w:numFmt w:val="bullet"/>
      <w:lvlText w:val="•"/>
      <w:lvlJc w:val="left"/>
      <w:pPr>
        <w:ind w:left="1328" w:hanging="286"/>
      </w:pPr>
      <w:rPr>
        <w:rFonts w:hint="default"/>
        <w:lang w:val="ru-RU" w:eastAsia="en-US" w:bidi="ar-SA"/>
      </w:rPr>
    </w:lvl>
    <w:lvl w:ilvl="2" w:tplc="A8CC0378">
      <w:numFmt w:val="bullet"/>
      <w:lvlText w:val="•"/>
      <w:lvlJc w:val="left"/>
      <w:pPr>
        <w:ind w:left="2277" w:hanging="286"/>
      </w:pPr>
      <w:rPr>
        <w:rFonts w:hint="default"/>
        <w:lang w:val="ru-RU" w:eastAsia="en-US" w:bidi="ar-SA"/>
      </w:rPr>
    </w:lvl>
    <w:lvl w:ilvl="3" w:tplc="6A248524">
      <w:numFmt w:val="bullet"/>
      <w:lvlText w:val="•"/>
      <w:lvlJc w:val="left"/>
      <w:pPr>
        <w:ind w:left="3225" w:hanging="286"/>
      </w:pPr>
      <w:rPr>
        <w:rFonts w:hint="default"/>
        <w:lang w:val="ru-RU" w:eastAsia="en-US" w:bidi="ar-SA"/>
      </w:rPr>
    </w:lvl>
    <w:lvl w:ilvl="4" w:tplc="1F10F132">
      <w:numFmt w:val="bullet"/>
      <w:lvlText w:val="•"/>
      <w:lvlJc w:val="left"/>
      <w:pPr>
        <w:ind w:left="4174" w:hanging="286"/>
      </w:pPr>
      <w:rPr>
        <w:rFonts w:hint="default"/>
        <w:lang w:val="ru-RU" w:eastAsia="en-US" w:bidi="ar-SA"/>
      </w:rPr>
    </w:lvl>
    <w:lvl w:ilvl="5" w:tplc="B7B669DA">
      <w:numFmt w:val="bullet"/>
      <w:lvlText w:val="•"/>
      <w:lvlJc w:val="left"/>
      <w:pPr>
        <w:ind w:left="5123" w:hanging="286"/>
      </w:pPr>
      <w:rPr>
        <w:rFonts w:hint="default"/>
        <w:lang w:val="ru-RU" w:eastAsia="en-US" w:bidi="ar-SA"/>
      </w:rPr>
    </w:lvl>
    <w:lvl w:ilvl="6" w:tplc="3D7C34C0">
      <w:numFmt w:val="bullet"/>
      <w:lvlText w:val="•"/>
      <w:lvlJc w:val="left"/>
      <w:pPr>
        <w:ind w:left="6071" w:hanging="286"/>
      </w:pPr>
      <w:rPr>
        <w:rFonts w:hint="default"/>
        <w:lang w:val="ru-RU" w:eastAsia="en-US" w:bidi="ar-SA"/>
      </w:rPr>
    </w:lvl>
    <w:lvl w:ilvl="7" w:tplc="FAFAF1C8">
      <w:numFmt w:val="bullet"/>
      <w:lvlText w:val="•"/>
      <w:lvlJc w:val="left"/>
      <w:pPr>
        <w:ind w:left="7020" w:hanging="286"/>
      </w:pPr>
      <w:rPr>
        <w:rFonts w:hint="default"/>
        <w:lang w:val="ru-RU" w:eastAsia="en-US" w:bidi="ar-SA"/>
      </w:rPr>
    </w:lvl>
    <w:lvl w:ilvl="8" w:tplc="41E08BD4">
      <w:numFmt w:val="bullet"/>
      <w:lvlText w:val="•"/>
      <w:lvlJc w:val="left"/>
      <w:pPr>
        <w:ind w:left="7969" w:hanging="286"/>
      </w:pPr>
      <w:rPr>
        <w:rFonts w:hint="default"/>
        <w:lang w:val="ru-RU" w:eastAsia="en-US" w:bidi="ar-SA"/>
      </w:rPr>
    </w:lvl>
  </w:abstractNum>
  <w:abstractNum w:abstractNumId="1"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2" w15:restartNumberingAfterBreak="0">
    <w:nsid w:val="0A6B61C3"/>
    <w:multiLevelType w:val="hybridMultilevel"/>
    <w:tmpl w:val="72CC8842"/>
    <w:lvl w:ilvl="0" w:tplc="E07CA7F0">
      <w:numFmt w:val="bullet"/>
      <w:lvlText w:val=""/>
      <w:lvlJc w:val="left"/>
      <w:pPr>
        <w:ind w:left="382" w:hanging="708"/>
      </w:pPr>
      <w:rPr>
        <w:rFonts w:ascii="Symbol" w:eastAsia="Symbol" w:hAnsi="Symbol" w:cs="Symbol" w:hint="default"/>
        <w:b w:val="0"/>
        <w:bCs w:val="0"/>
        <w:i w:val="0"/>
        <w:iCs w:val="0"/>
        <w:w w:val="100"/>
        <w:sz w:val="28"/>
        <w:szCs w:val="28"/>
        <w:lang w:val="ru-RU" w:eastAsia="en-US" w:bidi="ar-SA"/>
      </w:rPr>
    </w:lvl>
    <w:lvl w:ilvl="1" w:tplc="1212BE98">
      <w:numFmt w:val="bullet"/>
      <w:lvlText w:val="•"/>
      <w:lvlJc w:val="left"/>
      <w:pPr>
        <w:ind w:left="1328" w:hanging="708"/>
      </w:pPr>
      <w:rPr>
        <w:rFonts w:hint="default"/>
        <w:lang w:val="ru-RU" w:eastAsia="en-US" w:bidi="ar-SA"/>
      </w:rPr>
    </w:lvl>
    <w:lvl w:ilvl="2" w:tplc="4BA6A0EA">
      <w:numFmt w:val="bullet"/>
      <w:lvlText w:val="•"/>
      <w:lvlJc w:val="left"/>
      <w:pPr>
        <w:ind w:left="2277" w:hanging="708"/>
      </w:pPr>
      <w:rPr>
        <w:rFonts w:hint="default"/>
        <w:lang w:val="ru-RU" w:eastAsia="en-US" w:bidi="ar-SA"/>
      </w:rPr>
    </w:lvl>
    <w:lvl w:ilvl="3" w:tplc="AC1E8C58">
      <w:numFmt w:val="bullet"/>
      <w:lvlText w:val="•"/>
      <w:lvlJc w:val="left"/>
      <w:pPr>
        <w:ind w:left="3225" w:hanging="708"/>
      </w:pPr>
      <w:rPr>
        <w:rFonts w:hint="default"/>
        <w:lang w:val="ru-RU" w:eastAsia="en-US" w:bidi="ar-SA"/>
      </w:rPr>
    </w:lvl>
    <w:lvl w:ilvl="4" w:tplc="829C3FEA">
      <w:numFmt w:val="bullet"/>
      <w:lvlText w:val="•"/>
      <w:lvlJc w:val="left"/>
      <w:pPr>
        <w:ind w:left="4174" w:hanging="708"/>
      </w:pPr>
      <w:rPr>
        <w:rFonts w:hint="default"/>
        <w:lang w:val="ru-RU" w:eastAsia="en-US" w:bidi="ar-SA"/>
      </w:rPr>
    </w:lvl>
    <w:lvl w:ilvl="5" w:tplc="49F845FE">
      <w:numFmt w:val="bullet"/>
      <w:lvlText w:val="•"/>
      <w:lvlJc w:val="left"/>
      <w:pPr>
        <w:ind w:left="5123" w:hanging="708"/>
      </w:pPr>
      <w:rPr>
        <w:rFonts w:hint="default"/>
        <w:lang w:val="ru-RU" w:eastAsia="en-US" w:bidi="ar-SA"/>
      </w:rPr>
    </w:lvl>
    <w:lvl w:ilvl="6" w:tplc="706A1C6E">
      <w:numFmt w:val="bullet"/>
      <w:lvlText w:val="•"/>
      <w:lvlJc w:val="left"/>
      <w:pPr>
        <w:ind w:left="6071" w:hanging="708"/>
      </w:pPr>
      <w:rPr>
        <w:rFonts w:hint="default"/>
        <w:lang w:val="ru-RU" w:eastAsia="en-US" w:bidi="ar-SA"/>
      </w:rPr>
    </w:lvl>
    <w:lvl w:ilvl="7" w:tplc="EA82005C">
      <w:numFmt w:val="bullet"/>
      <w:lvlText w:val="•"/>
      <w:lvlJc w:val="left"/>
      <w:pPr>
        <w:ind w:left="7020" w:hanging="708"/>
      </w:pPr>
      <w:rPr>
        <w:rFonts w:hint="default"/>
        <w:lang w:val="ru-RU" w:eastAsia="en-US" w:bidi="ar-SA"/>
      </w:rPr>
    </w:lvl>
    <w:lvl w:ilvl="8" w:tplc="1BDE5FC4">
      <w:numFmt w:val="bullet"/>
      <w:lvlText w:val="•"/>
      <w:lvlJc w:val="left"/>
      <w:pPr>
        <w:ind w:left="7969" w:hanging="708"/>
      </w:pPr>
      <w:rPr>
        <w:rFonts w:hint="default"/>
        <w:lang w:val="ru-RU" w:eastAsia="en-US" w:bidi="ar-SA"/>
      </w:rPr>
    </w:lvl>
  </w:abstractNum>
  <w:abstractNum w:abstractNumId="3" w15:restartNumberingAfterBreak="0">
    <w:nsid w:val="104D7BFB"/>
    <w:multiLevelType w:val="hybridMultilevel"/>
    <w:tmpl w:val="37760694"/>
    <w:lvl w:ilvl="0" w:tplc="DC24D980">
      <w:numFmt w:val="bullet"/>
      <w:lvlText w:val=""/>
      <w:lvlJc w:val="left"/>
      <w:pPr>
        <w:ind w:left="382" w:hanging="708"/>
      </w:pPr>
      <w:rPr>
        <w:rFonts w:ascii="Symbol" w:eastAsia="Symbol" w:hAnsi="Symbol" w:cs="Symbol" w:hint="default"/>
        <w:b w:val="0"/>
        <w:bCs w:val="0"/>
        <w:i w:val="0"/>
        <w:iCs w:val="0"/>
        <w:w w:val="100"/>
        <w:sz w:val="28"/>
        <w:szCs w:val="28"/>
        <w:lang w:val="ru-RU" w:eastAsia="en-US" w:bidi="ar-SA"/>
      </w:rPr>
    </w:lvl>
    <w:lvl w:ilvl="1" w:tplc="A10CE42E">
      <w:numFmt w:val="bullet"/>
      <w:lvlText w:val="•"/>
      <w:lvlJc w:val="left"/>
      <w:pPr>
        <w:ind w:left="1328" w:hanging="708"/>
      </w:pPr>
      <w:rPr>
        <w:rFonts w:hint="default"/>
        <w:lang w:val="ru-RU" w:eastAsia="en-US" w:bidi="ar-SA"/>
      </w:rPr>
    </w:lvl>
    <w:lvl w:ilvl="2" w:tplc="5D8A00E2">
      <w:numFmt w:val="bullet"/>
      <w:lvlText w:val="•"/>
      <w:lvlJc w:val="left"/>
      <w:pPr>
        <w:ind w:left="2277" w:hanging="708"/>
      </w:pPr>
      <w:rPr>
        <w:rFonts w:hint="default"/>
        <w:lang w:val="ru-RU" w:eastAsia="en-US" w:bidi="ar-SA"/>
      </w:rPr>
    </w:lvl>
    <w:lvl w:ilvl="3" w:tplc="2D243316">
      <w:numFmt w:val="bullet"/>
      <w:lvlText w:val="•"/>
      <w:lvlJc w:val="left"/>
      <w:pPr>
        <w:ind w:left="3225" w:hanging="708"/>
      </w:pPr>
      <w:rPr>
        <w:rFonts w:hint="default"/>
        <w:lang w:val="ru-RU" w:eastAsia="en-US" w:bidi="ar-SA"/>
      </w:rPr>
    </w:lvl>
    <w:lvl w:ilvl="4" w:tplc="2B48E62A">
      <w:numFmt w:val="bullet"/>
      <w:lvlText w:val="•"/>
      <w:lvlJc w:val="left"/>
      <w:pPr>
        <w:ind w:left="4174" w:hanging="708"/>
      </w:pPr>
      <w:rPr>
        <w:rFonts w:hint="default"/>
        <w:lang w:val="ru-RU" w:eastAsia="en-US" w:bidi="ar-SA"/>
      </w:rPr>
    </w:lvl>
    <w:lvl w:ilvl="5" w:tplc="95962006">
      <w:numFmt w:val="bullet"/>
      <w:lvlText w:val="•"/>
      <w:lvlJc w:val="left"/>
      <w:pPr>
        <w:ind w:left="5123" w:hanging="708"/>
      </w:pPr>
      <w:rPr>
        <w:rFonts w:hint="default"/>
        <w:lang w:val="ru-RU" w:eastAsia="en-US" w:bidi="ar-SA"/>
      </w:rPr>
    </w:lvl>
    <w:lvl w:ilvl="6" w:tplc="DF9C23F2">
      <w:numFmt w:val="bullet"/>
      <w:lvlText w:val="•"/>
      <w:lvlJc w:val="left"/>
      <w:pPr>
        <w:ind w:left="6071" w:hanging="708"/>
      </w:pPr>
      <w:rPr>
        <w:rFonts w:hint="default"/>
        <w:lang w:val="ru-RU" w:eastAsia="en-US" w:bidi="ar-SA"/>
      </w:rPr>
    </w:lvl>
    <w:lvl w:ilvl="7" w:tplc="51E8ADF6">
      <w:numFmt w:val="bullet"/>
      <w:lvlText w:val="•"/>
      <w:lvlJc w:val="left"/>
      <w:pPr>
        <w:ind w:left="7020" w:hanging="708"/>
      </w:pPr>
      <w:rPr>
        <w:rFonts w:hint="default"/>
        <w:lang w:val="ru-RU" w:eastAsia="en-US" w:bidi="ar-SA"/>
      </w:rPr>
    </w:lvl>
    <w:lvl w:ilvl="8" w:tplc="3FB0D6F0">
      <w:numFmt w:val="bullet"/>
      <w:lvlText w:val="•"/>
      <w:lvlJc w:val="left"/>
      <w:pPr>
        <w:ind w:left="7969" w:hanging="708"/>
      </w:pPr>
      <w:rPr>
        <w:rFonts w:hint="default"/>
        <w:lang w:val="ru-RU" w:eastAsia="en-US" w:bidi="ar-SA"/>
      </w:rPr>
    </w:lvl>
  </w:abstractNum>
  <w:abstractNum w:abstractNumId="4" w15:restartNumberingAfterBreak="0">
    <w:nsid w:val="15227C1F"/>
    <w:multiLevelType w:val="multilevel"/>
    <w:tmpl w:val="1A7428B0"/>
    <w:lvl w:ilvl="0">
      <w:start w:val="1"/>
      <w:numFmt w:val="decimal"/>
      <w:lvlText w:val="%1"/>
      <w:lvlJc w:val="left"/>
      <w:pPr>
        <w:ind w:left="665" w:hanging="284"/>
        <w:jc w:val="left"/>
      </w:pPr>
      <w:rPr>
        <w:rFonts w:ascii="Times New Roman" w:eastAsia="Times New Roman" w:hAnsi="Times New Roman" w:cs="Times New Roman" w:hint="default"/>
        <w:b w:val="0"/>
        <w:bCs w:val="0"/>
        <w:i w:val="0"/>
        <w:iCs w:val="0"/>
        <w:w w:val="100"/>
        <w:sz w:val="24"/>
        <w:szCs w:val="24"/>
        <w:lang w:val="ru-RU" w:eastAsia="en-US" w:bidi="ar-SA"/>
      </w:rPr>
    </w:lvl>
    <w:lvl w:ilvl="1">
      <w:start w:val="1"/>
      <w:numFmt w:val="decimal"/>
      <w:lvlText w:val="%1.%2"/>
      <w:lvlJc w:val="left"/>
      <w:pPr>
        <w:ind w:left="1090" w:hanging="425"/>
        <w:jc w:val="left"/>
      </w:pPr>
      <w:rPr>
        <w:rFonts w:ascii="Times New Roman" w:eastAsia="Times New Roman" w:hAnsi="Times New Roman" w:cs="Times New Roman" w:hint="default"/>
        <w:b w:val="0"/>
        <w:bCs w:val="0"/>
        <w:i w:val="0"/>
        <w:iCs w:val="0"/>
        <w:w w:val="100"/>
        <w:sz w:val="24"/>
        <w:szCs w:val="24"/>
        <w:lang w:val="ru-RU" w:eastAsia="en-US" w:bidi="ar-SA"/>
      </w:rPr>
    </w:lvl>
    <w:lvl w:ilvl="2">
      <w:start w:val="1"/>
      <w:numFmt w:val="decimal"/>
      <w:lvlText w:val="%3."/>
      <w:lvlJc w:val="left"/>
      <w:pPr>
        <w:ind w:left="1375" w:hanging="286"/>
        <w:jc w:val="left"/>
      </w:pPr>
      <w:rPr>
        <w:rFonts w:ascii="Times New Roman" w:eastAsia="Times New Roman" w:hAnsi="Times New Roman" w:cs="Times New Roman" w:hint="default"/>
        <w:b w:val="0"/>
        <w:bCs w:val="0"/>
        <w:i w:val="0"/>
        <w:iCs w:val="0"/>
        <w:w w:val="100"/>
        <w:sz w:val="24"/>
        <w:szCs w:val="24"/>
        <w:lang w:val="ru-RU" w:eastAsia="en-US" w:bidi="ar-SA"/>
      </w:rPr>
    </w:lvl>
    <w:lvl w:ilvl="3">
      <w:start w:val="1"/>
      <w:numFmt w:val="decimal"/>
      <w:lvlText w:val="%3.%4"/>
      <w:lvlJc w:val="left"/>
      <w:pPr>
        <w:ind w:left="1800" w:hanging="425"/>
        <w:jc w:val="left"/>
      </w:pPr>
      <w:rPr>
        <w:rFonts w:ascii="Times New Roman" w:eastAsia="Times New Roman" w:hAnsi="Times New Roman" w:cs="Times New Roman" w:hint="default"/>
        <w:b w:val="0"/>
        <w:bCs w:val="0"/>
        <w:i w:val="0"/>
        <w:iCs w:val="0"/>
        <w:w w:val="100"/>
        <w:sz w:val="24"/>
        <w:szCs w:val="24"/>
        <w:lang w:val="ru-RU" w:eastAsia="en-US" w:bidi="ar-SA"/>
      </w:rPr>
    </w:lvl>
    <w:lvl w:ilvl="4">
      <w:start w:val="2"/>
      <w:numFmt w:val="decimal"/>
      <w:lvlText w:val="%5"/>
      <w:lvlJc w:val="left"/>
      <w:pPr>
        <w:ind w:left="2057" w:hanging="284"/>
        <w:jc w:val="right"/>
      </w:pPr>
      <w:rPr>
        <w:rFonts w:ascii="Times New Roman" w:eastAsia="Times New Roman" w:hAnsi="Times New Roman" w:cs="Times New Roman" w:hint="default"/>
        <w:b/>
        <w:bCs/>
        <w:i w:val="0"/>
        <w:iCs w:val="0"/>
        <w:w w:val="100"/>
        <w:sz w:val="28"/>
        <w:szCs w:val="28"/>
        <w:lang w:val="ru-RU" w:eastAsia="en-US" w:bidi="ar-SA"/>
      </w:rPr>
    </w:lvl>
    <w:lvl w:ilvl="5">
      <w:start w:val="1"/>
      <w:numFmt w:val="decimal"/>
      <w:lvlText w:val="%5.%6"/>
      <w:lvlJc w:val="left"/>
      <w:pPr>
        <w:ind w:left="2280" w:hanging="428"/>
        <w:jc w:val="right"/>
      </w:pPr>
      <w:rPr>
        <w:rFonts w:ascii="Times New Roman" w:eastAsia="Times New Roman" w:hAnsi="Times New Roman" w:cs="Times New Roman" w:hint="default"/>
        <w:b/>
        <w:bCs/>
        <w:i w:val="0"/>
        <w:iCs w:val="0"/>
        <w:w w:val="100"/>
        <w:sz w:val="24"/>
        <w:szCs w:val="24"/>
        <w:lang w:val="ru-RU" w:eastAsia="en-US" w:bidi="ar-SA"/>
      </w:rPr>
    </w:lvl>
    <w:lvl w:ilvl="6">
      <w:numFmt w:val="bullet"/>
      <w:lvlText w:val="•"/>
      <w:lvlJc w:val="left"/>
      <w:pPr>
        <w:ind w:left="2460" w:hanging="428"/>
      </w:pPr>
      <w:rPr>
        <w:rFonts w:hint="default"/>
        <w:lang w:val="ru-RU" w:eastAsia="en-US" w:bidi="ar-SA"/>
      </w:rPr>
    </w:lvl>
    <w:lvl w:ilvl="7">
      <w:numFmt w:val="bullet"/>
      <w:lvlText w:val="•"/>
      <w:lvlJc w:val="left"/>
      <w:pPr>
        <w:ind w:left="3000" w:hanging="428"/>
      </w:pPr>
      <w:rPr>
        <w:rFonts w:hint="default"/>
        <w:lang w:val="ru-RU" w:eastAsia="en-US" w:bidi="ar-SA"/>
      </w:rPr>
    </w:lvl>
    <w:lvl w:ilvl="8">
      <w:numFmt w:val="bullet"/>
      <w:lvlText w:val="•"/>
      <w:lvlJc w:val="left"/>
      <w:pPr>
        <w:ind w:left="3760" w:hanging="428"/>
      </w:pPr>
      <w:rPr>
        <w:rFonts w:hint="default"/>
        <w:lang w:val="ru-RU" w:eastAsia="en-US" w:bidi="ar-SA"/>
      </w:rPr>
    </w:lvl>
  </w:abstractNum>
  <w:abstractNum w:abstractNumId="5" w15:restartNumberingAfterBreak="0">
    <w:nsid w:val="15743E66"/>
    <w:multiLevelType w:val="hybridMultilevel"/>
    <w:tmpl w:val="383A5E5C"/>
    <w:lvl w:ilvl="0" w:tplc="5CB28DEE">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637027F2">
      <w:numFmt w:val="bullet"/>
      <w:lvlText w:val="•"/>
      <w:lvlJc w:val="left"/>
      <w:pPr>
        <w:ind w:left="1328" w:hanging="286"/>
      </w:pPr>
      <w:rPr>
        <w:rFonts w:hint="default"/>
        <w:lang w:val="ru-RU" w:eastAsia="en-US" w:bidi="ar-SA"/>
      </w:rPr>
    </w:lvl>
    <w:lvl w:ilvl="2" w:tplc="EFA4F65E">
      <w:numFmt w:val="bullet"/>
      <w:lvlText w:val="•"/>
      <w:lvlJc w:val="left"/>
      <w:pPr>
        <w:ind w:left="2277" w:hanging="286"/>
      </w:pPr>
      <w:rPr>
        <w:rFonts w:hint="default"/>
        <w:lang w:val="ru-RU" w:eastAsia="en-US" w:bidi="ar-SA"/>
      </w:rPr>
    </w:lvl>
    <w:lvl w:ilvl="3" w:tplc="018EE22C">
      <w:numFmt w:val="bullet"/>
      <w:lvlText w:val="•"/>
      <w:lvlJc w:val="left"/>
      <w:pPr>
        <w:ind w:left="3225" w:hanging="286"/>
      </w:pPr>
      <w:rPr>
        <w:rFonts w:hint="default"/>
        <w:lang w:val="ru-RU" w:eastAsia="en-US" w:bidi="ar-SA"/>
      </w:rPr>
    </w:lvl>
    <w:lvl w:ilvl="4" w:tplc="5718BF22">
      <w:numFmt w:val="bullet"/>
      <w:lvlText w:val="•"/>
      <w:lvlJc w:val="left"/>
      <w:pPr>
        <w:ind w:left="4174" w:hanging="286"/>
      </w:pPr>
      <w:rPr>
        <w:rFonts w:hint="default"/>
        <w:lang w:val="ru-RU" w:eastAsia="en-US" w:bidi="ar-SA"/>
      </w:rPr>
    </w:lvl>
    <w:lvl w:ilvl="5" w:tplc="0D3AD44A">
      <w:numFmt w:val="bullet"/>
      <w:lvlText w:val="•"/>
      <w:lvlJc w:val="left"/>
      <w:pPr>
        <w:ind w:left="5123" w:hanging="286"/>
      </w:pPr>
      <w:rPr>
        <w:rFonts w:hint="default"/>
        <w:lang w:val="ru-RU" w:eastAsia="en-US" w:bidi="ar-SA"/>
      </w:rPr>
    </w:lvl>
    <w:lvl w:ilvl="6" w:tplc="DAF203D2">
      <w:numFmt w:val="bullet"/>
      <w:lvlText w:val="•"/>
      <w:lvlJc w:val="left"/>
      <w:pPr>
        <w:ind w:left="6071" w:hanging="286"/>
      </w:pPr>
      <w:rPr>
        <w:rFonts w:hint="default"/>
        <w:lang w:val="ru-RU" w:eastAsia="en-US" w:bidi="ar-SA"/>
      </w:rPr>
    </w:lvl>
    <w:lvl w:ilvl="7" w:tplc="F81E40E2">
      <w:numFmt w:val="bullet"/>
      <w:lvlText w:val="•"/>
      <w:lvlJc w:val="left"/>
      <w:pPr>
        <w:ind w:left="7020" w:hanging="286"/>
      </w:pPr>
      <w:rPr>
        <w:rFonts w:hint="default"/>
        <w:lang w:val="ru-RU" w:eastAsia="en-US" w:bidi="ar-SA"/>
      </w:rPr>
    </w:lvl>
    <w:lvl w:ilvl="8" w:tplc="AA002E86">
      <w:numFmt w:val="bullet"/>
      <w:lvlText w:val="•"/>
      <w:lvlJc w:val="left"/>
      <w:pPr>
        <w:ind w:left="7969" w:hanging="286"/>
      </w:pPr>
      <w:rPr>
        <w:rFonts w:hint="default"/>
        <w:lang w:val="ru-RU" w:eastAsia="en-US" w:bidi="ar-SA"/>
      </w:rPr>
    </w:lvl>
  </w:abstractNum>
  <w:abstractNum w:abstractNumId="6" w15:restartNumberingAfterBreak="0">
    <w:nsid w:val="15E05D1C"/>
    <w:multiLevelType w:val="hybridMultilevel"/>
    <w:tmpl w:val="A7F4E1FE"/>
    <w:lvl w:ilvl="0" w:tplc="4C76D6BC">
      <w:numFmt w:val="bullet"/>
      <w:lvlText w:val=""/>
      <w:lvlJc w:val="left"/>
      <w:pPr>
        <w:ind w:left="1090" w:hanging="286"/>
      </w:pPr>
      <w:rPr>
        <w:rFonts w:ascii="Symbol" w:eastAsia="Symbol" w:hAnsi="Symbol" w:cs="Symbol" w:hint="default"/>
        <w:w w:val="99"/>
        <w:lang w:val="ru-RU" w:eastAsia="en-US" w:bidi="ar-SA"/>
      </w:rPr>
    </w:lvl>
    <w:lvl w:ilvl="1" w:tplc="635080EC">
      <w:numFmt w:val="bullet"/>
      <w:lvlText w:val="•"/>
      <w:lvlJc w:val="left"/>
      <w:pPr>
        <w:ind w:left="1976" w:hanging="286"/>
      </w:pPr>
      <w:rPr>
        <w:rFonts w:hint="default"/>
        <w:lang w:val="ru-RU" w:eastAsia="en-US" w:bidi="ar-SA"/>
      </w:rPr>
    </w:lvl>
    <w:lvl w:ilvl="2" w:tplc="6B0C2C1A">
      <w:numFmt w:val="bullet"/>
      <w:lvlText w:val="•"/>
      <w:lvlJc w:val="left"/>
      <w:pPr>
        <w:ind w:left="2853" w:hanging="286"/>
      </w:pPr>
      <w:rPr>
        <w:rFonts w:hint="default"/>
        <w:lang w:val="ru-RU" w:eastAsia="en-US" w:bidi="ar-SA"/>
      </w:rPr>
    </w:lvl>
    <w:lvl w:ilvl="3" w:tplc="52DAC7A4">
      <w:numFmt w:val="bullet"/>
      <w:lvlText w:val="•"/>
      <w:lvlJc w:val="left"/>
      <w:pPr>
        <w:ind w:left="3729" w:hanging="286"/>
      </w:pPr>
      <w:rPr>
        <w:rFonts w:hint="default"/>
        <w:lang w:val="ru-RU" w:eastAsia="en-US" w:bidi="ar-SA"/>
      </w:rPr>
    </w:lvl>
    <w:lvl w:ilvl="4" w:tplc="5390542A">
      <w:numFmt w:val="bullet"/>
      <w:lvlText w:val="•"/>
      <w:lvlJc w:val="left"/>
      <w:pPr>
        <w:ind w:left="4606" w:hanging="286"/>
      </w:pPr>
      <w:rPr>
        <w:rFonts w:hint="default"/>
        <w:lang w:val="ru-RU" w:eastAsia="en-US" w:bidi="ar-SA"/>
      </w:rPr>
    </w:lvl>
    <w:lvl w:ilvl="5" w:tplc="2A30F2B0">
      <w:numFmt w:val="bullet"/>
      <w:lvlText w:val="•"/>
      <w:lvlJc w:val="left"/>
      <w:pPr>
        <w:ind w:left="5483" w:hanging="286"/>
      </w:pPr>
      <w:rPr>
        <w:rFonts w:hint="default"/>
        <w:lang w:val="ru-RU" w:eastAsia="en-US" w:bidi="ar-SA"/>
      </w:rPr>
    </w:lvl>
    <w:lvl w:ilvl="6" w:tplc="CCC88F36">
      <w:numFmt w:val="bullet"/>
      <w:lvlText w:val="•"/>
      <w:lvlJc w:val="left"/>
      <w:pPr>
        <w:ind w:left="6359" w:hanging="286"/>
      </w:pPr>
      <w:rPr>
        <w:rFonts w:hint="default"/>
        <w:lang w:val="ru-RU" w:eastAsia="en-US" w:bidi="ar-SA"/>
      </w:rPr>
    </w:lvl>
    <w:lvl w:ilvl="7" w:tplc="79FC4726">
      <w:numFmt w:val="bullet"/>
      <w:lvlText w:val="•"/>
      <w:lvlJc w:val="left"/>
      <w:pPr>
        <w:ind w:left="7236" w:hanging="286"/>
      </w:pPr>
      <w:rPr>
        <w:rFonts w:hint="default"/>
        <w:lang w:val="ru-RU" w:eastAsia="en-US" w:bidi="ar-SA"/>
      </w:rPr>
    </w:lvl>
    <w:lvl w:ilvl="8" w:tplc="E8B4CA2A">
      <w:numFmt w:val="bullet"/>
      <w:lvlText w:val="•"/>
      <w:lvlJc w:val="left"/>
      <w:pPr>
        <w:ind w:left="8113" w:hanging="286"/>
      </w:pPr>
      <w:rPr>
        <w:rFonts w:hint="default"/>
        <w:lang w:val="ru-RU" w:eastAsia="en-US" w:bidi="ar-SA"/>
      </w:rPr>
    </w:lvl>
  </w:abstractNum>
  <w:abstractNum w:abstractNumId="7"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8" w15:restartNumberingAfterBreak="0">
    <w:nsid w:val="1D771BAA"/>
    <w:multiLevelType w:val="hybridMultilevel"/>
    <w:tmpl w:val="ECA62E00"/>
    <w:lvl w:ilvl="0" w:tplc="3F4EF366">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2B527670">
      <w:numFmt w:val="bullet"/>
      <w:lvlText w:val="•"/>
      <w:lvlJc w:val="left"/>
      <w:pPr>
        <w:ind w:left="1328" w:hanging="286"/>
      </w:pPr>
      <w:rPr>
        <w:rFonts w:hint="default"/>
        <w:lang w:val="ru-RU" w:eastAsia="en-US" w:bidi="ar-SA"/>
      </w:rPr>
    </w:lvl>
    <w:lvl w:ilvl="2" w:tplc="2800CAF0">
      <w:numFmt w:val="bullet"/>
      <w:lvlText w:val="•"/>
      <w:lvlJc w:val="left"/>
      <w:pPr>
        <w:ind w:left="2277" w:hanging="286"/>
      </w:pPr>
      <w:rPr>
        <w:rFonts w:hint="default"/>
        <w:lang w:val="ru-RU" w:eastAsia="en-US" w:bidi="ar-SA"/>
      </w:rPr>
    </w:lvl>
    <w:lvl w:ilvl="3" w:tplc="0598FF80">
      <w:numFmt w:val="bullet"/>
      <w:lvlText w:val="•"/>
      <w:lvlJc w:val="left"/>
      <w:pPr>
        <w:ind w:left="3225" w:hanging="286"/>
      </w:pPr>
      <w:rPr>
        <w:rFonts w:hint="default"/>
        <w:lang w:val="ru-RU" w:eastAsia="en-US" w:bidi="ar-SA"/>
      </w:rPr>
    </w:lvl>
    <w:lvl w:ilvl="4" w:tplc="9828DD70">
      <w:numFmt w:val="bullet"/>
      <w:lvlText w:val="•"/>
      <w:lvlJc w:val="left"/>
      <w:pPr>
        <w:ind w:left="4174" w:hanging="286"/>
      </w:pPr>
      <w:rPr>
        <w:rFonts w:hint="default"/>
        <w:lang w:val="ru-RU" w:eastAsia="en-US" w:bidi="ar-SA"/>
      </w:rPr>
    </w:lvl>
    <w:lvl w:ilvl="5" w:tplc="90988CE4">
      <w:numFmt w:val="bullet"/>
      <w:lvlText w:val="•"/>
      <w:lvlJc w:val="left"/>
      <w:pPr>
        <w:ind w:left="5123" w:hanging="286"/>
      </w:pPr>
      <w:rPr>
        <w:rFonts w:hint="default"/>
        <w:lang w:val="ru-RU" w:eastAsia="en-US" w:bidi="ar-SA"/>
      </w:rPr>
    </w:lvl>
    <w:lvl w:ilvl="6" w:tplc="7714B3F0">
      <w:numFmt w:val="bullet"/>
      <w:lvlText w:val="•"/>
      <w:lvlJc w:val="left"/>
      <w:pPr>
        <w:ind w:left="6071" w:hanging="286"/>
      </w:pPr>
      <w:rPr>
        <w:rFonts w:hint="default"/>
        <w:lang w:val="ru-RU" w:eastAsia="en-US" w:bidi="ar-SA"/>
      </w:rPr>
    </w:lvl>
    <w:lvl w:ilvl="7" w:tplc="8B54AD24">
      <w:numFmt w:val="bullet"/>
      <w:lvlText w:val="•"/>
      <w:lvlJc w:val="left"/>
      <w:pPr>
        <w:ind w:left="7020" w:hanging="286"/>
      </w:pPr>
      <w:rPr>
        <w:rFonts w:hint="default"/>
        <w:lang w:val="ru-RU" w:eastAsia="en-US" w:bidi="ar-SA"/>
      </w:rPr>
    </w:lvl>
    <w:lvl w:ilvl="8" w:tplc="E5BA903C">
      <w:numFmt w:val="bullet"/>
      <w:lvlText w:val="•"/>
      <w:lvlJc w:val="left"/>
      <w:pPr>
        <w:ind w:left="7969" w:hanging="286"/>
      </w:pPr>
      <w:rPr>
        <w:rFonts w:hint="default"/>
        <w:lang w:val="ru-RU" w:eastAsia="en-US" w:bidi="ar-SA"/>
      </w:rPr>
    </w:lvl>
  </w:abstractNum>
  <w:abstractNum w:abstractNumId="9" w15:restartNumberingAfterBreak="0">
    <w:nsid w:val="27411F46"/>
    <w:multiLevelType w:val="hybridMultilevel"/>
    <w:tmpl w:val="FF90D868"/>
    <w:lvl w:ilvl="0" w:tplc="896C7A58">
      <w:start w:val="1"/>
      <w:numFmt w:val="decimal"/>
      <w:lvlText w:val="%1."/>
      <w:lvlJc w:val="left"/>
      <w:pPr>
        <w:ind w:left="382" w:hanging="281"/>
        <w:jc w:val="left"/>
      </w:pPr>
      <w:rPr>
        <w:rFonts w:ascii="Times New Roman" w:eastAsia="Times New Roman" w:hAnsi="Times New Roman" w:cs="Times New Roman" w:hint="default"/>
        <w:b w:val="0"/>
        <w:bCs w:val="0"/>
        <w:i w:val="0"/>
        <w:iCs w:val="0"/>
        <w:w w:val="100"/>
        <w:sz w:val="28"/>
        <w:szCs w:val="28"/>
        <w:lang w:val="ru-RU" w:eastAsia="en-US" w:bidi="ar-SA"/>
      </w:rPr>
    </w:lvl>
    <w:lvl w:ilvl="1" w:tplc="EFFC613E">
      <w:numFmt w:val="bullet"/>
      <w:lvlText w:val="•"/>
      <w:lvlJc w:val="left"/>
      <w:pPr>
        <w:ind w:left="1328" w:hanging="281"/>
      </w:pPr>
      <w:rPr>
        <w:rFonts w:hint="default"/>
        <w:lang w:val="ru-RU" w:eastAsia="en-US" w:bidi="ar-SA"/>
      </w:rPr>
    </w:lvl>
    <w:lvl w:ilvl="2" w:tplc="DFE296AA">
      <w:numFmt w:val="bullet"/>
      <w:lvlText w:val="•"/>
      <w:lvlJc w:val="left"/>
      <w:pPr>
        <w:ind w:left="2277" w:hanging="281"/>
      </w:pPr>
      <w:rPr>
        <w:rFonts w:hint="default"/>
        <w:lang w:val="ru-RU" w:eastAsia="en-US" w:bidi="ar-SA"/>
      </w:rPr>
    </w:lvl>
    <w:lvl w:ilvl="3" w:tplc="7B0A95AE">
      <w:numFmt w:val="bullet"/>
      <w:lvlText w:val="•"/>
      <w:lvlJc w:val="left"/>
      <w:pPr>
        <w:ind w:left="3225" w:hanging="281"/>
      </w:pPr>
      <w:rPr>
        <w:rFonts w:hint="default"/>
        <w:lang w:val="ru-RU" w:eastAsia="en-US" w:bidi="ar-SA"/>
      </w:rPr>
    </w:lvl>
    <w:lvl w:ilvl="4" w:tplc="AFAA818A">
      <w:numFmt w:val="bullet"/>
      <w:lvlText w:val="•"/>
      <w:lvlJc w:val="left"/>
      <w:pPr>
        <w:ind w:left="4174" w:hanging="281"/>
      </w:pPr>
      <w:rPr>
        <w:rFonts w:hint="default"/>
        <w:lang w:val="ru-RU" w:eastAsia="en-US" w:bidi="ar-SA"/>
      </w:rPr>
    </w:lvl>
    <w:lvl w:ilvl="5" w:tplc="FE048590">
      <w:numFmt w:val="bullet"/>
      <w:lvlText w:val="•"/>
      <w:lvlJc w:val="left"/>
      <w:pPr>
        <w:ind w:left="5123" w:hanging="281"/>
      </w:pPr>
      <w:rPr>
        <w:rFonts w:hint="default"/>
        <w:lang w:val="ru-RU" w:eastAsia="en-US" w:bidi="ar-SA"/>
      </w:rPr>
    </w:lvl>
    <w:lvl w:ilvl="6" w:tplc="5C9676EC">
      <w:numFmt w:val="bullet"/>
      <w:lvlText w:val="•"/>
      <w:lvlJc w:val="left"/>
      <w:pPr>
        <w:ind w:left="6071" w:hanging="281"/>
      </w:pPr>
      <w:rPr>
        <w:rFonts w:hint="default"/>
        <w:lang w:val="ru-RU" w:eastAsia="en-US" w:bidi="ar-SA"/>
      </w:rPr>
    </w:lvl>
    <w:lvl w:ilvl="7" w:tplc="B1581ABC">
      <w:numFmt w:val="bullet"/>
      <w:lvlText w:val="•"/>
      <w:lvlJc w:val="left"/>
      <w:pPr>
        <w:ind w:left="7020" w:hanging="281"/>
      </w:pPr>
      <w:rPr>
        <w:rFonts w:hint="default"/>
        <w:lang w:val="ru-RU" w:eastAsia="en-US" w:bidi="ar-SA"/>
      </w:rPr>
    </w:lvl>
    <w:lvl w:ilvl="8" w:tplc="1A965688">
      <w:numFmt w:val="bullet"/>
      <w:lvlText w:val="•"/>
      <w:lvlJc w:val="left"/>
      <w:pPr>
        <w:ind w:left="7969" w:hanging="281"/>
      </w:pPr>
      <w:rPr>
        <w:rFonts w:hint="default"/>
        <w:lang w:val="ru-RU" w:eastAsia="en-US" w:bidi="ar-SA"/>
      </w:rPr>
    </w:lvl>
  </w:abstractNum>
  <w:abstractNum w:abstractNumId="10" w15:restartNumberingAfterBreak="0">
    <w:nsid w:val="2D33488C"/>
    <w:multiLevelType w:val="hybridMultilevel"/>
    <w:tmpl w:val="E35854DC"/>
    <w:lvl w:ilvl="0" w:tplc="F576654E">
      <w:start w:val="1"/>
      <w:numFmt w:val="decimal"/>
      <w:lvlText w:val="%1."/>
      <w:lvlJc w:val="left"/>
      <w:pPr>
        <w:ind w:left="382" w:hanging="281"/>
        <w:jc w:val="left"/>
      </w:pPr>
      <w:rPr>
        <w:rFonts w:ascii="Times New Roman" w:eastAsia="Times New Roman" w:hAnsi="Times New Roman" w:cs="Times New Roman" w:hint="default"/>
        <w:b w:val="0"/>
        <w:bCs w:val="0"/>
        <w:i w:val="0"/>
        <w:iCs w:val="0"/>
        <w:w w:val="100"/>
        <w:sz w:val="28"/>
        <w:szCs w:val="28"/>
        <w:lang w:val="ru-RU" w:eastAsia="en-US" w:bidi="ar-SA"/>
      </w:rPr>
    </w:lvl>
    <w:lvl w:ilvl="1" w:tplc="CDA6173E">
      <w:numFmt w:val="bullet"/>
      <w:lvlText w:val="•"/>
      <w:lvlJc w:val="left"/>
      <w:pPr>
        <w:ind w:left="1328" w:hanging="281"/>
      </w:pPr>
      <w:rPr>
        <w:rFonts w:hint="default"/>
        <w:lang w:val="ru-RU" w:eastAsia="en-US" w:bidi="ar-SA"/>
      </w:rPr>
    </w:lvl>
    <w:lvl w:ilvl="2" w:tplc="F870738A">
      <w:numFmt w:val="bullet"/>
      <w:lvlText w:val="•"/>
      <w:lvlJc w:val="left"/>
      <w:pPr>
        <w:ind w:left="2277" w:hanging="281"/>
      </w:pPr>
      <w:rPr>
        <w:rFonts w:hint="default"/>
        <w:lang w:val="ru-RU" w:eastAsia="en-US" w:bidi="ar-SA"/>
      </w:rPr>
    </w:lvl>
    <w:lvl w:ilvl="3" w:tplc="0F6602E6">
      <w:numFmt w:val="bullet"/>
      <w:lvlText w:val="•"/>
      <w:lvlJc w:val="left"/>
      <w:pPr>
        <w:ind w:left="3225" w:hanging="281"/>
      </w:pPr>
      <w:rPr>
        <w:rFonts w:hint="default"/>
        <w:lang w:val="ru-RU" w:eastAsia="en-US" w:bidi="ar-SA"/>
      </w:rPr>
    </w:lvl>
    <w:lvl w:ilvl="4" w:tplc="7ADA7FDC">
      <w:numFmt w:val="bullet"/>
      <w:lvlText w:val="•"/>
      <w:lvlJc w:val="left"/>
      <w:pPr>
        <w:ind w:left="4174" w:hanging="281"/>
      </w:pPr>
      <w:rPr>
        <w:rFonts w:hint="default"/>
        <w:lang w:val="ru-RU" w:eastAsia="en-US" w:bidi="ar-SA"/>
      </w:rPr>
    </w:lvl>
    <w:lvl w:ilvl="5" w:tplc="93C437EC">
      <w:numFmt w:val="bullet"/>
      <w:lvlText w:val="•"/>
      <w:lvlJc w:val="left"/>
      <w:pPr>
        <w:ind w:left="5123" w:hanging="281"/>
      </w:pPr>
      <w:rPr>
        <w:rFonts w:hint="default"/>
        <w:lang w:val="ru-RU" w:eastAsia="en-US" w:bidi="ar-SA"/>
      </w:rPr>
    </w:lvl>
    <w:lvl w:ilvl="6" w:tplc="B2CA8422">
      <w:numFmt w:val="bullet"/>
      <w:lvlText w:val="•"/>
      <w:lvlJc w:val="left"/>
      <w:pPr>
        <w:ind w:left="6071" w:hanging="281"/>
      </w:pPr>
      <w:rPr>
        <w:rFonts w:hint="default"/>
        <w:lang w:val="ru-RU" w:eastAsia="en-US" w:bidi="ar-SA"/>
      </w:rPr>
    </w:lvl>
    <w:lvl w:ilvl="7" w:tplc="6ECE78C8">
      <w:numFmt w:val="bullet"/>
      <w:lvlText w:val="•"/>
      <w:lvlJc w:val="left"/>
      <w:pPr>
        <w:ind w:left="7020" w:hanging="281"/>
      </w:pPr>
      <w:rPr>
        <w:rFonts w:hint="default"/>
        <w:lang w:val="ru-RU" w:eastAsia="en-US" w:bidi="ar-SA"/>
      </w:rPr>
    </w:lvl>
    <w:lvl w:ilvl="8" w:tplc="F04AD7D6">
      <w:numFmt w:val="bullet"/>
      <w:lvlText w:val="•"/>
      <w:lvlJc w:val="left"/>
      <w:pPr>
        <w:ind w:left="7969" w:hanging="281"/>
      </w:pPr>
      <w:rPr>
        <w:rFonts w:hint="default"/>
        <w:lang w:val="ru-RU" w:eastAsia="en-US" w:bidi="ar-SA"/>
      </w:rPr>
    </w:lvl>
  </w:abstractNum>
  <w:abstractNum w:abstractNumId="11"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E821CE1"/>
    <w:multiLevelType w:val="hybridMultilevel"/>
    <w:tmpl w:val="5146521C"/>
    <w:lvl w:ilvl="0" w:tplc="94D4F714">
      <w:start w:val="1"/>
      <w:numFmt w:val="decimal"/>
      <w:lvlText w:val="%1."/>
      <w:lvlJc w:val="left"/>
      <w:pPr>
        <w:ind w:left="382" w:hanging="425"/>
        <w:jc w:val="left"/>
      </w:pPr>
      <w:rPr>
        <w:rFonts w:ascii="Times New Roman" w:eastAsia="Times New Roman" w:hAnsi="Times New Roman" w:cs="Times New Roman" w:hint="default"/>
        <w:b w:val="0"/>
        <w:bCs w:val="0"/>
        <w:i w:val="0"/>
        <w:iCs w:val="0"/>
        <w:w w:val="100"/>
        <w:sz w:val="24"/>
        <w:szCs w:val="24"/>
        <w:lang w:val="ru-RU" w:eastAsia="en-US" w:bidi="ar-SA"/>
      </w:rPr>
    </w:lvl>
    <w:lvl w:ilvl="1" w:tplc="40C40ED2">
      <w:numFmt w:val="bullet"/>
      <w:lvlText w:val="•"/>
      <w:lvlJc w:val="left"/>
      <w:pPr>
        <w:ind w:left="1328" w:hanging="425"/>
      </w:pPr>
      <w:rPr>
        <w:rFonts w:hint="default"/>
        <w:lang w:val="ru-RU" w:eastAsia="en-US" w:bidi="ar-SA"/>
      </w:rPr>
    </w:lvl>
    <w:lvl w:ilvl="2" w:tplc="0F487ED0">
      <w:numFmt w:val="bullet"/>
      <w:lvlText w:val="•"/>
      <w:lvlJc w:val="left"/>
      <w:pPr>
        <w:ind w:left="2277" w:hanging="425"/>
      </w:pPr>
      <w:rPr>
        <w:rFonts w:hint="default"/>
        <w:lang w:val="ru-RU" w:eastAsia="en-US" w:bidi="ar-SA"/>
      </w:rPr>
    </w:lvl>
    <w:lvl w:ilvl="3" w:tplc="54AEFB92">
      <w:numFmt w:val="bullet"/>
      <w:lvlText w:val="•"/>
      <w:lvlJc w:val="left"/>
      <w:pPr>
        <w:ind w:left="3225" w:hanging="425"/>
      </w:pPr>
      <w:rPr>
        <w:rFonts w:hint="default"/>
        <w:lang w:val="ru-RU" w:eastAsia="en-US" w:bidi="ar-SA"/>
      </w:rPr>
    </w:lvl>
    <w:lvl w:ilvl="4" w:tplc="CD526866">
      <w:numFmt w:val="bullet"/>
      <w:lvlText w:val="•"/>
      <w:lvlJc w:val="left"/>
      <w:pPr>
        <w:ind w:left="4174" w:hanging="425"/>
      </w:pPr>
      <w:rPr>
        <w:rFonts w:hint="default"/>
        <w:lang w:val="ru-RU" w:eastAsia="en-US" w:bidi="ar-SA"/>
      </w:rPr>
    </w:lvl>
    <w:lvl w:ilvl="5" w:tplc="AD6A4C3C">
      <w:numFmt w:val="bullet"/>
      <w:lvlText w:val="•"/>
      <w:lvlJc w:val="left"/>
      <w:pPr>
        <w:ind w:left="5123" w:hanging="425"/>
      </w:pPr>
      <w:rPr>
        <w:rFonts w:hint="default"/>
        <w:lang w:val="ru-RU" w:eastAsia="en-US" w:bidi="ar-SA"/>
      </w:rPr>
    </w:lvl>
    <w:lvl w:ilvl="6" w:tplc="017EAAB0">
      <w:numFmt w:val="bullet"/>
      <w:lvlText w:val="•"/>
      <w:lvlJc w:val="left"/>
      <w:pPr>
        <w:ind w:left="6071" w:hanging="425"/>
      </w:pPr>
      <w:rPr>
        <w:rFonts w:hint="default"/>
        <w:lang w:val="ru-RU" w:eastAsia="en-US" w:bidi="ar-SA"/>
      </w:rPr>
    </w:lvl>
    <w:lvl w:ilvl="7" w:tplc="B0F2D9CA">
      <w:numFmt w:val="bullet"/>
      <w:lvlText w:val="•"/>
      <w:lvlJc w:val="left"/>
      <w:pPr>
        <w:ind w:left="7020" w:hanging="425"/>
      </w:pPr>
      <w:rPr>
        <w:rFonts w:hint="default"/>
        <w:lang w:val="ru-RU" w:eastAsia="en-US" w:bidi="ar-SA"/>
      </w:rPr>
    </w:lvl>
    <w:lvl w:ilvl="8" w:tplc="BF106D06">
      <w:numFmt w:val="bullet"/>
      <w:lvlText w:val="•"/>
      <w:lvlJc w:val="left"/>
      <w:pPr>
        <w:ind w:left="7969" w:hanging="425"/>
      </w:pPr>
      <w:rPr>
        <w:rFonts w:hint="default"/>
        <w:lang w:val="ru-RU" w:eastAsia="en-US" w:bidi="ar-SA"/>
      </w:rPr>
    </w:lvl>
  </w:abstractNum>
  <w:abstractNum w:abstractNumId="1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73832C86"/>
    <w:multiLevelType w:val="hybridMultilevel"/>
    <w:tmpl w:val="8FF2992A"/>
    <w:lvl w:ilvl="0" w:tplc="4A086F84">
      <w:numFmt w:val="bullet"/>
      <w:lvlText w:val="—"/>
      <w:lvlJc w:val="left"/>
      <w:pPr>
        <w:ind w:left="382" w:hanging="377"/>
      </w:pPr>
      <w:rPr>
        <w:rFonts w:ascii="Times New Roman" w:eastAsia="Times New Roman" w:hAnsi="Times New Roman" w:cs="Times New Roman" w:hint="default"/>
        <w:b w:val="0"/>
        <w:bCs w:val="0"/>
        <w:i w:val="0"/>
        <w:iCs w:val="0"/>
        <w:w w:val="100"/>
        <w:sz w:val="24"/>
        <w:szCs w:val="24"/>
        <w:lang w:val="ru-RU" w:eastAsia="en-US" w:bidi="ar-SA"/>
      </w:rPr>
    </w:lvl>
    <w:lvl w:ilvl="1" w:tplc="8F147658">
      <w:numFmt w:val="bullet"/>
      <w:lvlText w:val=""/>
      <w:lvlJc w:val="left"/>
      <w:pPr>
        <w:ind w:left="382" w:hanging="286"/>
      </w:pPr>
      <w:rPr>
        <w:rFonts w:ascii="Symbol" w:eastAsia="Symbol" w:hAnsi="Symbol" w:cs="Symbol" w:hint="default"/>
        <w:b w:val="0"/>
        <w:bCs w:val="0"/>
        <w:i w:val="0"/>
        <w:iCs w:val="0"/>
        <w:w w:val="100"/>
        <w:sz w:val="24"/>
        <w:szCs w:val="24"/>
        <w:lang w:val="ru-RU" w:eastAsia="en-US" w:bidi="ar-SA"/>
      </w:rPr>
    </w:lvl>
    <w:lvl w:ilvl="2" w:tplc="78609C86">
      <w:numFmt w:val="bullet"/>
      <w:lvlText w:val="•"/>
      <w:lvlJc w:val="left"/>
      <w:pPr>
        <w:ind w:left="2277" w:hanging="286"/>
      </w:pPr>
      <w:rPr>
        <w:rFonts w:hint="default"/>
        <w:lang w:val="ru-RU" w:eastAsia="en-US" w:bidi="ar-SA"/>
      </w:rPr>
    </w:lvl>
    <w:lvl w:ilvl="3" w:tplc="3C32C35E">
      <w:numFmt w:val="bullet"/>
      <w:lvlText w:val="•"/>
      <w:lvlJc w:val="left"/>
      <w:pPr>
        <w:ind w:left="3225" w:hanging="286"/>
      </w:pPr>
      <w:rPr>
        <w:rFonts w:hint="default"/>
        <w:lang w:val="ru-RU" w:eastAsia="en-US" w:bidi="ar-SA"/>
      </w:rPr>
    </w:lvl>
    <w:lvl w:ilvl="4" w:tplc="A0AC5D3A">
      <w:numFmt w:val="bullet"/>
      <w:lvlText w:val="•"/>
      <w:lvlJc w:val="left"/>
      <w:pPr>
        <w:ind w:left="4174" w:hanging="286"/>
      </w:pPr>
      <w:rPr>
        <w:rFonts w:hint="default"/>
        <w:lang w:val="ru-RU" w:eastAsia="en-US" w:bidi="ar-SA"/>
      </w:rPr>
    </w:lvl>
    <w:lvl w:ilvl="5" w:tplc="EBFE2C26">
      <w:numFmt w:val="bullet"/>
      <w:lvlText w:val="•"/>
      <w:lvlJc w:val="left"/>
      <w:pPr>
        <w:ind w:left="5123" w:hanging="286"/>
      </w:pPr>
      <w:rPr>
        <w:rFonts w:hint="default"/>
        <w:lang w:val="ru-RU" w:eastAsia="en-US" w:bidi="ar-SA"/>
      </w:rPr>
    </w:lvl>
    <w:lvl w:ilvl="6" w:tplc="3AF8A2E2">
      <w:numFmt w:val="bullet"/>
      <w:lvlText w:val="•"/>
      <w:lvlJc w:val="left"/>
      <w:pPr>
        <w:ind w:left="6071" w:hanging="286"/>
      </w:pPr>
      <w:rPr>
        <w:rFonts w:hint="default"/>
        <w:lang w:val="ru-RU" w:eastAsia="en-US" w:bidi="ar-SA"/>
      </w:rPr>
    </w:lvl>
    <w:lvl w:ilvl="7" w:tplc="3CE47E9E">
      <w:numFmt w:val="bullet"/>
      <w:lvlText w:val="•"/>
      <w:lvlJc w:val="left"/>
      <w:pPr>
        <w:ind w:left="7020" w:hanging="286"/>
      </w:pPr>
      <w:rPr>
        <w:rFonts w:hint="default"/>
        <w:lang w:val="ru-RU" w:eastAsia="en-US" w:bidi="ar-SA"/>
      </w:rPr>
    </w:lvl>
    <w:lvl w:ilvl="8" w:tplc="0D420B98">
      <w:numFmt w:val="bullet"/>
      <w:lvlText w:val="•"/>
      <w:lvlJc w:val="left"/>
      <w:pPr>
        <w:ind w:left="7969" w:hanging="286"/>
      </w:pPr>
      <w:rPr>
        <w:rFonts w:hint="default"/>
        <w:lang w:val="ru-RU" w:eastAsia="en-US" w:bidi="ar-SA"/>
      </w:rPr>
    </w:lvl>
  </w:abstractNum>
  <w:abstractNum w:abstractNumId="21" w15:restartNumberingAfterBreak="0">
    <w:nsid w:val="7A38058C"/>
    <w:multiLevelType w:val="hybridMultilevel"/>
    <w:tmpl w:val="D1F40A8A"/>
    <w:lvl w:ilvl="0" w:tplc="8E9432CE">
      <w:start w:val="1"/>
      <w:numFmt w:val="decimal"/>
      <w:lvlText w:val="%1."/>
      <w:lvlJc w:val="left"/>
      <w:pPr>
        <w:ind w:left="382" w:hanging="286"/>
        <w:jc w:val="left"/>
      </w:pPr>
      <w:rPr>
        <w:rFonts w:ascii="Times New Roman" w:eastAsia="Times New Roman" w:hAnsi="Times New Roman" w:cs="Times New Roman" w:hint="default"/>
        <w:b w:val="0"/>
        <w:bCs w:val="0"/>
        <w:i w:val="0"/>
        <w:iCs w:val="0"/>
        <w:w w:val="100"/>
        <w:sz w:val="24"/>
        <w:szCs w:val="24"/>
        <w:lang w:val="ru-RU" w:eastAsia="en-US" w:bidi="ar-SA"/>
      </w:rPr>
    </w:lvl>
    <w:lvl w:ilvl="1" w:tplc="4FBC666A">
      <w:numFmt w:val="bullet"/>
      <w:lvlText w:val="•"/>
      <w:lvlJc w:val="left"/>
      <w:pPr>
        <w:ind w:left="1328" w:hanging="286"/>
      </w:pPr>
      <w:rPr>
        <w:rFonts w:hint="default"/>
        <w:lang w:val="ru-RU" w:eastAsia="en-US" w:bidi="ar-SA"/>
      </w:rPr>
    </w:lvl>
    <w:lvl w:ilvl="2" w:tplc="6BAE7DAA">
      <w:numFmt w:val="bullet"/>
      <w:lvlText w:val="•"/>
      <w:lvlJc w:val="left"/>
      <w:pPr>
        <w:ind w:left="2277" w:hanging="286"/>
      </w:pPr>
      <w:rPr>
        <w:rFonts w:hint="default"/>
        <w:lang w:val="ru-RU" w:eastAsia="en-US" w:bidi="ar-SA"/>
      </w:rPr>
    </w:lvl>
    <w:lvl w:ilvl="3" w:tplc="5F4C6218">
      <w:numFmt w:val="bullet"/>
      <w:lvlText w:val="•"/>
      <w:lvlJc w:val="left"/>
      <w:pPr>
        <w:ind w:left="3225" w:hanging="286"/>
      </w:pPr>
      <w:rPr>
        <w:rFonts w:hint="default"/>
        <w:lang w:val="ru-RU" w:eastAsia="en-US" w:bidi="ar-SA"/>
      </w:rPr>
    </w:lvl>
    <w:lvl w:ilvl="4" w:tplc="B3DCA6F8">
      <w:numFmt w:val="bullet"/>
      <w:lvlText w:val="•"/>
      <w:lvlJc w:val="left"/>
      <w:pPr>
        <w:ind w:left="4174" w:hanging="286"/>
      </w:pPr>
      <w:rPr>
        <w:rFonts w:hint="default"/>
        <w:lang w:val="ru-RU" w:eastAsia="en-US" w:bidi="ar-SA"/>
      </w:rPr>
    </w:lvl>
    <w:lvl w:ilvl="5" w:tplc="03B2408E">
      <w:numFmt w:val="bullet"/>
      <w:lvlText w:val="•"/>
      <w:lvlJc w:val="left"/>
      <w:pPr>
        <w:ind w:left="5123" w:hanging="286"/>
      </w:pPr>
      <w:rPr>
        <w:rFonts w:hint="default"/>
        <w:lang w:val="ru-RU" w:eastAsia="en-US" w:bidi="ar-SA"/>
      </w:rPr>
    </w:lvl>
    <w:lvl w:ilvl="6" w:tplc="F580EAFC">
      <w:numFmt w:val="bullet"/>
      <w:lvlText w:val="•"/>
      <w:lvlJc w:val="left"/>
      <w:pPr>
        <w:ind w:left="6071" w:hanging="286"/>
      </w:pPr>
      <w:rPr>
        <w:rFonts w:hint="default"/>
        <w:lang w:val="ru-RU" w:eastAsia="en-US" w:bidi="ar-SA"/>
      </w:rPr>
    </w:lvl>
    <w:lvl w:ilvl="7" w:tplc="43E2BD4A">
      <w:numFmt w:val="bullet"/>
      <w:lvlText w:val="•"/>
      <w:lvlJc w:val="left"/>
      <w:pPr>
        <w:ind w:left="7020" w:hanging="286"/>
      </w:pPr>
      <w:rPr>
        <w:rFonts w:hint="default"/>
        <w:lang w:val="ru-RU" w:eastAsia="en-US" w:bidi="ar-SA"/>
      </w:rPr>
    </w:lvl>
    <w:lvl w:ilvl="8" w:tplc="797609B8">
      <w:numFmt w:val="bullet"/>
      <w:lvlText w:val="•"/>
      <w:lvlJc w:val="left"/>
      <w:pPr>
        <w:ind w:left="7969" w:hanging="286"/>
      </w:pPr>
      <w:rPr>
        <w:rFonts w:hint="default"/>
        <w:lang w:val="ru-RU" w:eastAsia="en-US" w:bidi="ar-SA"/>
      </w:rPr>
    </w:lvl>
  </w:abstractNum>
  <w:num w:numId="1">
    <w:abstractNumId w:val="7"/>
  </w:num>
  <w:num w:numId="2">
    <w:abstractNumId w:val="15"/>
  </w:num>
  <w:num w:numId="3">
    <w:abstractNumId w:val="14"/>
  </w:num>
  <w:num w:numId="4">
    <w:abstractNumId w:val="13"/>
  </w:num>
  <w:num w:numId="5">
    <w:abstractNumId w:val="1"/>
  </w:num>
  <w:num w:numId="6">
    <w:abstractNumId w:val="18"/>
  </w:num>
  <w:num w:numId="7">
    <w:abstractNumId w:val="17"/>
  </w:num>
  <w:num w:numId="8">
    <w:abstractNumId w:val="11"/>
  </w:num>
  <w:num w:numId="9">
    <w:abstractNumId w:val="12"/>
  </w:num>
  <w:num w:numId="10">
    <w:abstractNumId w:val="19"/>
  </w:num>
  <w:num w:numId="11">
    <w:abstractNumId w:val="21"/>
  </w:num>
  <w:num w:numId="12">
    <w:abstractNumId w:val="16"/>
  </w:num>
  <w:num w:numId="13">
    <w:abstractNumId w:val="20"/>
  </w:num>
  <w:num w:numId="14">
    <w:abstractNumId w:val="5"/>
  </w:num>
  <w:num w:numId="15">
    <w:abstractNumId w:val="8"/>
  </w:num>
  <w:num w:numId="16">
    <w:abstractNumId w:val="6"/>
  </w:num>
  <w:num w:numId="17">
    <w:abstractNumId w:val="4"/>
  </w:num>
  <w:num w:numId="18">
    <w:abstractNumId w:val="3"/>
  </w:num>
  <w:num w:numId="19">
    <w:abstractNumId w:val="10"/>
  </w:num>
  <w:num w:numId="20">
    <w:abstractNumId w:val="0"/>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24F2A"/>
    <w:rsid w:val="00031982"/>
    <w:rsid w:val="000373F8"/>
    <w:rsid w:val="0004334B"/>
    <w:rsid w:val="00050E03"/>
    <w:rsid w:val="000615FE"/>
    <w:rsid w:val="000761C2"/>
    <w:rsid w:val="00077C6C"/>
    <w:rsid w:val="00083BCD"/>
    <w:rsid w:val="00085399"/>
    <w:rsid w:val="00087D50"/>
    <w:rsid w:val="000935B9"/>
    <w:rsid w:val="000A106F"/>
    <w:rsid w:val="000B6665"/>
    <w:rsid w:val="000C243A"/>
    <w:rsid w:val="000C42FB"/>
    <w:rsid w:val="000D2032"/>
    <w:rsid w:val="000D57DA"/>
    <w:rsid w:val="000E598D"/>
    <w:rsid w:val="000F1918"/>
    <w:rsid w:val="000F3C01"/>
    <w:rsid w:val="000F7211"/>
    <w:rsid w:val="00101F05"/>
    <w:rsid w:val="00102AD2"/>
    <w:rsid w:val="001100ED"/>
    <w:rsid w:val="00112646"/>
    <w:rsid w:val="00114B69"/>
    <w:rsid w:val="0011612A"/>
    <w:rsid w:val="0012766C"/>
    <w:rsid w:val="00132041"/>
    <w:rsid w:val="00135CE6"/>
    <w:rsid w:val="00157872"/>
    <w:rsid w:val="00171DDB"/>
    <w:rsid w:val="00182F22"/>
    <w:rsid w:val="00195571"/>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41C51"/>
    <w:rsid w:val="0025052B"/>
    <w:rsid w:val="00262FCF"/>
    <w:rsid w:val="0027623E"/>
    <w:rsid w:val="00283EC9"/>
    <w:rsid w:val="00286008"/>
    <w:rsid w:val="00293A35"/>
    <w:rsid w:val="002A3486"/>
    <w:rsid w:val="002A4227"/>
    <w:rsid w:val="002A5E5C"/>
    <w:rsid w:val="002B1CBB"/>
    <w:rsid w:val="002B4C68"/>
    <w:rsid w:val="002C0845"/>
    <w:rsid w:val="002D03A0"/>
    <w:rsid w:val="002D432E"/>
    <w:rsid w:val="002F018E"/>
    <w:rsid w:val="00306E88"/>
    <w:rsid w:val="003462D1"/>
    <w:rsid w:val="003614FC"/>
    <w:rsid w:val="00361F89"/>
    <w:rsid w:val="00371D23"/>
    <w:rsid w:val="0038035C"/>
    <w:rsid w:val="00380739"/>
    <w:rsid w:val="00386840"/>
    <w:rsid w:val="003A132B"/>
    <w:rsid w:val="003B769E"/>
    <w:rsid w:val="003C0A82"/>
    <w:rsid w:val="003C65D0"/>
    <w:rsid w:val="003D3ECE"/>
    <w:rsid w:val="003D71A4"/>
    <w:rsid w:val="003E0356"/>
    <w:rsid w:val="003E07D4"/>
    <w:rsid w:val="003E3D4C"/>
    <w:rsid w:val="003E60B3"/>
    <w:rsid w:val="003F603E"/>
    <w:rsid w:val="004060A5"/>
    <w:rsid w:val="004077C4"/>
    <w:rsid w:val="004125CB"/>
    <w:rsid w:val="00417B92"/>
    <w:rsid w:val="004378D9"/>
    <w:rsid w:val="004474A6"/>
    <w:rsid w:val="004657B4"/>
    <w:rsid w:val="00480D80"/>
    <w:rsid w:val="00492446"/>
    <w:rsid w:val="00492B73"/>
    <w:rsid w:val="004B14CA"/>
    <w:rsid w:val="004B7136"/>
    <w:rsid w:val="004C6A21"/>
    <w:rsid w:val="004D6519"/>
    <w:rsid w:val="004E4AD6"/>
    <w:rsid w:val="004F6BDE"/>
    <w:rsid w:val="005313C7"/>
    <w:rsid w:val="00535A9D"/>
    <w:rsid w:val="00543438"/>
    <w:rsid w:val="00545272"/>
    <w:rsid w:val="00545E72"/>
    <w:rsid w:val="00554218"/>
    <w:rsid w:val="00555E85"/>
    <w:rsid w:val="00557A33"/>
    <w:rsid w:val="005667BC"/>
    <w:rsid w:val="005669A6"/>
    <w:rsid w:val="00574695"/>
    <w:rsid w:val="0058254B"/>
    <w:rsid w:val="00595684"/>
    <w:rsid w:val="005A25C4"/>
    <w:rsid w:val="005F565E"/>
    <w:rsid w:val="006062D6"/>
    <w:rsid w:val="00607571"/>
    <w:rsid w:val="00610E71"/>
    <w:rsid w:val="00614BFF"/>
    <w:rsid w:val="0063383E"/>
    <w:rsid w:val="00635DD5"/>
    <w:rsid w:val="00642F3C"/>
    <w:rsid w:val="00645174"/>
    <w:rsid w:val="0064518F"/>
    <w:rsid w:val="00647F8A"/>
    <w:rsid w:val="006528D2"/>
    <w:rsid w:val="00652FF8"/>
    <w:rsid w:val="00682C7B"/>
    <w:rsid w:val="00686511"/>
    <w:rsid w:val="00686C10"/>
    <w:rsid w:val="006934DD"/>
    <w:rsid w:val="00697BC6"/>
    <w:rsid w:val="00697F6E"/>
    <w:rsid w:val="006A1AD1"/>
    <w:rsid w:val="006C4845"/>
    <w:rsid w:val="006E3879"/>
    <w:rsid w:val="006F6444"/>
    <w:rsid w:val="00706FF3"/>
    <w:rsid w:val="0072470C"/>
    <w:rsid w:val="00750779"/>
    <w:rsid w:val="007628E5"/>
    <w:rsid w:val="00762F68"/>
    <w:rsid w:val="007634F1"/>
    <w:rsid w:val="00763E7F"/>
    <w:rsid w:val="0076401A"/>
    <w:rsid w:val="00765973"/>
    <w:rsid w:val="00771C62"/>
    <w:rsid w:val="00776B81"/>
    <w:rsid w:val="00777798"/>
    <w:rsid w:val="00783F9B"/>
    <w:rsid w:val="00784709"/>
    <w:rsid w:val="0079043F"/>
    <w:rsid w:val="00791D72"/>
    <w:rsid w:val="007A513E"/>
    <w:rsid w:val="007C1BBF"/>
    <w:rsid w:val="007C2F11"/>
    <w:rsid w:val="007D21B9"/>
    <w:rsid w:val="007D765C"/>
    <w:rsid w:val="007F7F1D"/>
    <w:rsid w:val="00806DBA"/>
    <w:rsid w:val="0081347A"/>
    <w:rsid w:val="008208DD"/>
    <w:rsid w:val="00827823"/>
    <w:rsid w:val="00827836"/>
    <w:rsid w:val="0083560C"/>
    <w:rsid w:val="00842CCF"/>
    <w:rsid w:val="00846D04"/>
    <w:rsid w:val="0085136F"/>
    <w:rsid w:val="00852AA6"/>
    <w:rsid w:val="00854AB0"/>
    <w:rsid w:val="00861049"/>
    <w:rsid w:val="00865754"/>
    <w:rsid w:val="0086599A"/>
    <w:rsid w:val="00870720"/>
    <w:rsid w:val="008751BF"/>
    <w:rsid w:val="0087771A"/>
    <w:rsid w:val="00880316"/>
    <w:rsid w:val="0088674F"/>
    <w:rsid w:val="0088787C"/>
    <w:rsid w:val="00895C16"/>
    <w:rsid w:val="008A1CCF"/>
    <w:rsid w:val="008A4371"/>
    <w:rsid w:val="008B1BF7"/>
    <w:rsid w:val="008C0751"/>
    <w:rsid w:val="008C2EBB"/>
    <w:rsid w:val="008C5841"/>
    <w:rsid w:val="008E4A7B"/>
    <w:rsid w:val="00901888"/>
    <w:rsid w:val="009023F4"/>
    <w:rsid w:val="00904B08"/>
    <w:rsid w:val="0091529B"/>
    <w:rsid w:val="00917952"/>
    <w:rsid w:val="0093089A"/>
    <w:rsid w:val="00933850"/>
    <w:rsid w:val="00943A8B"/>
    <w:rsid w:val="0098283F"/>
    <w:rsid w:val="00990AA1"/>
    <w:rsid w:val="00993DB9"/>
    <w:rsid w:val="00996DCB"/>
    <w:rsid w:val="009A2191"/>
    <w:rsid w:val="009A555F"/>
    <w:rsid w:val="009A655D"/>
    <w:rsid w:val="009A694C"/>
    <w:rsid w:val="009B3E3B"/>
    <w:rsid w:val="009C2884"/>
    <w:rsid w:val="009C4534"/>
    <w:rsid w:val="009F1F60"/>
    <w:rsid w:val="009F2983"/>
    <w:rsid w:val="009F2C66"/>
    <w:rsid w:val="00A13D7C"/>
    <w:rsid w:val="00A142E2"/>
    <w:rsid w:val="00A46EC0"/>
    <w:rsid w:val="00A53A10"/>
    <w:rsid w:val="00A55A90"/>
    <w:rsid w:val="00A66033"/>
    <w:rsid w:val="00A86F81"/>
    <w:rsid w:val="00A87763"/>
    <w:rsid w:val="00A9170A"/>
    <w:rsid w:val="00AA4BD4"/>
    <w:rsid w:val="00AA62BD"/>
    <w:rsid w:val="00AB20A4"/>
    <w:rsid w:val="00AB43A9"/>
    <w:rsid w:val="00AB6D06"/>
    <w:rsid w:val="00AC4FFC"/>
    <w:rsid w:val="00AD3BD9"/>
    <w:rsid w:val="00AE2A94"/>
    <w:rsid w:val="00AF3158"/>
    <w:rsid w:val="00B01DD7"/>
    <w:rsid w:val="00B0236B"/>
    <w:rsid w:val="00B04AB5"/>
    <w:rsid w:val="00B15661"/>
    <w:rsid w:val="00B263F3"/>
    <w:rsid w:val="00B311B1"/>
    <w:rsid w:val="00B314A0"/>
    <w:rsid w:val="00B34681"/>
    <w:rsid w:val="00B41B3A"/>
    <w:rsid w:val="00B51E01"/>
    <w:rsid w:val="00B529E8"/>
    <w:rsid w:val="00B54101"/>
    <w:rsid w:val="00B65066"/>
    <w:rsid w:val="00B7191E"/>
    <w:rsid w:val="00B726BC"/>
    <w:rsid w:val="00B976EC"/>
    <w:rsid w:val="00BD7CF3"/>
    <w:rsid w:val="00BF13AE"/>
    <w:rsid w:val="00C1077E"/>
    <w:rsid w:val="00C41CC2"/>
    <w:rsid w:val="00C45887"/>
    <w:rsid w:val="00C53E15"/>
    <w:rsid w:val="00C83B7A"/>
    <w:rsid w:val="00C8503C"/>
    <w:rsid w:val="00CA167C"/>
    <w:rsid w:val="00CA4749"/>
    <w:rsid w:val="00CC1191"/>
    <w:rsid w:val="00CC23C2"/>
    <w:rsid w:val="00CD1E26"/>
    <w:rsid w:val="00CD4A2C"/>
    <w:rsid w:val="00CE00F8"/>
    <w:rsid w:val="00CE1BA9"/>
    <w:rsid w:val="00CF30E8"/>
    <w:rsid w:val="00CF7801"/>
    <w:rsid w:val="00D03826"/>
    <w:rsid w:val="00D051E6"/>
    <w:rsid w:val="00D22C48"/>
    <w:rsid w:val="00D3084B"/>
    <w:rsid w:val="00D414A2"/>
    <w:rsid w:val="00D45F8D"/>
    <w:rsid w:val="00D528AC"/>
    <w:rsid w:val="00D70730"/>
    <w:rsid w:val="00D839C1"/>
    <w:rsid w:val="00DA0D26"/>
    <w:rsid w:val="00DB638C"/>
    <w:rsid w:val="00DC082D"/>
    <w:rsid w:val="00DD4251"/>
    <w:rsid w:val="00DD4B0F"/>
    <w:rsid w:val="00DD7A47"/>
    <w:rsid w:val="00DE2140"/>
    <w:rsid w:val="00DF29CC"/>
    <w:rsid w:val="00DF3F52"/>
    <w:rsid w:val="00E02C6F"/>
    <w:rsid w:val="00E041B2"/>
    <w:rsid w:val="00E16F6B"/>
    <w:rsid w:val="00E20E82"/>
    <w:rsid w:val="00E23CB5"/>
    <w:rsid w:val="00E24ED3"/>
    <w:rsid w:val="00E430B4"/>
    <w:rsid w:val="00E4776B"/>
    <w:rsid w:val="00E57A79"/>
    <w:rsid w:val="00E60402"/>
    <w:rsid w:val="00E64B49"/>
    <w:rsid w:val="00E65FE0"/>
    <w:rsid w:val="00E74261"/>
    <w:rsid w:val="00E74A44"/>
    <w:rsid w:val="00E7677F"/>
    <w:rsid w:val="00E869AB"/>
    <w:rsid w:val="00E95C9C"/>
    <w:rsid w:val="00EA492D"/>
    <w:rsid w:val="00EB48CF"/>
    <w:rsid w:val="00EB6EE0"/>
    <w:rsid w:val="00EC0268"/>
    <w:rsid w:val="00ED251C"/>
    <w:rsid w:val="00ED635F"/>
    <w:rsid w:val="00ED650D"/>
    <w:rsid w:val="00ED7525"/>
    <w:rsid w:val="00EE3A73"/>
    <w:rsid w:val="00F058DE"/>
    <w:rsid w:val="00F06908"/>
    <w:rsid w:val="00F10383"/>
    <w:rsid w:val="00F45989"/>
    <w:rsid w:val="00F52D7D"/>
    <w:rsid w:val="00F55A1E"/>
    <w:rsid w:val="00F5608F"/>
    <w:rsid w:val="00F579B7"/>
    <w:rsid w:val="00F62097"/>
    <w:rsid w:val="00F71A63"/>
    <w:rsid w:val="00F76749"/>
    <w:rsid w:val="00F8586A"/>
    <w:rsid w:val="00F86233"/>
    <w:rsid w:val="00FA07FE"/>
    <w:rsid w:val="00FA6F42"/>
    <w:rsid w:val="00FB119E"/>
    <w:rsid w:val="00FB18CB"/>
    <w:rsid w:val="00FB1E7D"/>
    <w:rsid w:val="00FB55A8"/>
    <w:rsid w:val="00FC4E9A"/>
    <w:rsid w:val="00FD1FEB"/>
    <w:rsid w:val="00FD255C"/>
    <w:rsid w:val="00FD4F58"/>
    <w:rsid w:val="00FE165C"/>
    <w:rsid w:val="00FE171C"/>
    <w:rsid w:val="00FE7C51"/>
    <w:rsid w:val="00FF02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 w:type="paragraph" w:styleId="af1">
    <w:name w:val="TOC Heading"/>
    <w:basedOn w:val="1"/>
    <w:next w:val="a"/>
    <w:uiPriority w:val="39"/>
    <w:unhideWhenUsed/>
    <w:qFormat/>
    <w:rsid w:val="00135CE6"/>
    <w:pPr>
      <w:pageBreakBefore w:val="0"/>
      <w:numPr>
        <w:numId w:val="0"/>
      </w:num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1"/>
    <w:unhideWhenUsed/>
    <w:qFormat/>
    <w:rsid w:val="00135CE6"/>
    <w:pPr>
      <w:spacing w:after="100"/>
    </w:pPr>
  </w:style>
  <w:style w:type="paragraph" w:styleId="21">
    <w:name w:val="toc 2"/>
    <w:basedOn w:val="a"/>
    <w:next w:val="a"/>
    <w:autoRedefine/>
    <w:uiPriority w:val="1"/>
    <w:unhideWhenUsed/>
    <w:qFormat/>
    <w:rsid w:val="00135CE6"/>
    <w:pPr>
      <w:spacing w:after="100"/>
      <w:ind w:left="280"/>
    </w:pPr>
  </w:style>
  <w:style w:type="paragraph" w:styleId="af2">
    <w:name w:val="Body Text"/>
    <w:basedOn w:val="a"/>
    <w:link w:val="af3"/>
    <w:uiPriority w:val="1"/>
    <w:qFormat/>
    <w:rsid w:val="00CF30E8"/>
    <w:pPr>
      <w:widowControl w:val="0"/>
      <w:autoSpaceDE w:val="0"/>
      <w:autoSpaceDN w:val="0"/>
      <w:spacing w:after="0" w:line="240" w:lineRule="auto"/>
      <w:ind w:firstLine="0"/>
      <w:jc w:val="left"/>
    </w:pPr>
    <w:rPr>
      <w:rFonts w:eastAsia="Times New Roman" w:cs="Times New Roman"/>
      <w:sz w:val="24"/>
      <w:szCs w:val="24"/>
    </w:rPr>
  </w:style>
  <w:style w:type="character" w:customStyle="1" w:styleId="af3">
    <w:name w:val="Основной текст Знак"/>
    <w:basedOn w:val="a0"/>
    <w:link w:val="af2"/>
    <w:uiPriority w:val="1"/>
    <w:rsid w:val="00CF30E8"/>
    <w:rPr>
      <w:rFonts w:ascii="Times New Roman" w:eastAsia="Times New Roman" w:hAnsi="Times New Roman" w:cs="Times New Roman"/>
      <w:sz w:val="24"/>
      <w:szCs w:val="24"/>
    </w:rPr>
  </w:style>
  <w:style w:type="table" w:customStyle="1" w:styleId="TableNormal">
    <w:name w:val="Table Normal"/>
    <w:uiPriority w:val="2"/>
    <w:semiHidden/>
    <w:unhideWhenUsed/>
    <w:qFormat/>
    <w:rsid w:val="00CA474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31">
    <w:name w:val="toc 3"/>
    <w:basedOn w:val="a"/>
    <w:uiPriority w:val="1"/>
    <w:qFormat/>
    <w:rsid w:val="00CA4749"/>
    <w:pPr>
      <w:widowControl w:val="0"/>
      <w:autoSpaceDE w:val="0"/>
      <w:autoSpaceDN w:val="0"/>
      <w:spacing w:before="137" w:after="0" w:line="240" w:lineRule="auto"/>
      <w:ind w:left="1090" w:hanging="425"/>
      <w:jc w:val="left"/>
    </w:pPr>
    <w:rPr>
      <w:rFonts w:eastAsia="Times New Roman" w:cs="Times New Roman"/>
      <w:sz w:val="24"/>
      <w:szCs w:val="24"/>
    </w:rPr>
  </w:style>
  <w:style w:type="paragraph" w:customStyle="1" w:styleId="TableParagraph">
    <w:name w:val="Table Paragraph"/>
    <w:basedOn w:val="a"/>
    <w:uiPriority w:val="1"/>
    <w:qFormat/>
    <w:rsid w:val="00CA4749"/>
    <w:pPr>
      <w:widowControl w:val="0"/>
      <w:autoSpaceDE w:val="0"/>
      <w:autoSpaceDN w:val="0"/>
      <w:spacing w:after="0" w:line="270" w:lineRule="exact"/>
      <w:ind w:firstLine="0"/>
      <w:jc w:val="center"/>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0750">
      <w:bodyDiv w:val="1"/>
      <w:marLeft w:val="0"/>
      <w:marRight w:val="0"/>
      <w:marTop w:val="0"/>
      <w:marBottom w:val="0"/>
      <w:divBdr>
        <w:top w:val="none" w:sz="0" w:space="0" w:color="auto"/>
        <w:left w:val="none" w:sz="0" w:space="0" w:color="auto"/>
        <w:bottom w:val="none" w:sz="0" w:space="0" w:color="auto"/>
        <w:right w:val="none" w:sz="0" w:space="0" w:color="auto"/>
      </w:divBdr>
    </w:div>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367880638">
      <w:bodyDiv w:val="1"/>
      <w:marLeft w:val="0"/>
      <w:marRight w:val="0"/>
      <w:marTop w:val="0"/>
      <w:marBottom w:val="0"/>
      <w:divBdr>
        <w:top w:val="none" w:sz="0" w:space="0" w:color="auto"/>
        <w:left w:val="none" w:sz="0" w:space="0" w:color="auto"/>
        <w:bottom w:val="none" w:sz="0" w:space="0" w:color="auto"/>
        <w:right w:val="none" w:sz="0" w:space="0" w:color="auto"/>
      </w:divBdr>
    </w:div>
    <w:div w:id="445733344">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555313654">
      <w:bodyDiv w:val="1"/>
      <w:marLeft w:val="0"/>
      <w:marRight w:val="0"/>
      <w:marTop w:val="0"/>
      <w:marBottom w:val="0"/>
      <w:divBdr>
        <w:top w:val="none" w:sz="0" w:space="0" w:color="auto"/>
        <w:left w:val="none" w:sz="0" w:space="0" w:color="auto"/>
        <w:bottom w:val="none" w:sz="0" w:space="0" w:color="auto"/>
        <w:right w:val="none" w:sz="0" w:space="0" w:color="auto"/>
      </w:divBdr>
    </w:div>
    <w:div w:id="630596302">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918294914">
      <w:bodyDiv w:val="1"/>
      <w:marLeft w:val="0"/>
      <w:marRight w:val="0"/>
      <w:marTop w:val="0"/>
      <w:marBottom w:val="0"/>
      <w:divBdr>
        <w:top w:val="none" w:sz="0" w:space="0" w:color="auto"/>
        <w:left w:val="none" w:sz="0" w:space="0" w:color="auto"/>
        <w:bottom w:val="none" w:sz="0" w:space="0" w:color="auto"/>
        <w:right w:val="none" w:sz="0" w:space="0" w:color="auto"/>
      </w:divBdr>
    </w:div>
    <w:div w:id="1037925485">
      <w:bodyDiv w:val="1"/>
      <w:marLeft w:val="0"/>
      <w:marRight w:val="0"/>
      <w:marTop w:val="0"/>
      <w:marBottom w:val="0"/>
      <w:divBdr>
        <w:top w:val="none" w:sz="0" w:space="0" w:color="auto"/>
        <w:left w:val="none" w:sz="0" w:space="0" w:color="auto"/>
        <w:bottom w:val="none" w:sz="0" w:space="0" w:color="auto"/>
        <w:right w:val="none" w:sz="0" w:space="0" w:color="auto"/>
      </w:divBdr>
    </w:div>
    <w:div w:id="1506821789">
      <w:bodyDiv w:val="1"/>
      <w:marLeft w:val="0"/>
      <w:marRight w:val="0"/>
      <w:marTop w:val="0"/>
      <w:marBottom w:val="0"/>
      <w:divBdr>
        <w:top w:val="none" w:sz="0" w:space="0" w:color="auto"/>
        <w:left w:val="none" w:sz="0" w:space="0" w:color="auto"/>
        <w:bottom w:val="none" w:sz="0" w:space="0" w:color="auto"/>
        <w:right w:val="none" w:sz="0" w:space="0" w:color="auto"/>
      </w:divBdr>
    </w:div>
    <w:div w:id="1506899619">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 w:id="1513374917">
      <w:bodyDiv w:val="1"/>
      <w:marLeft w:val="0"/>
      <w:marRight w:val="0"/>
      <w:marTop w:val="0"/>
      <w:marBottom w:val="0"/>
      <w:divBdr>
        <w:top w:val="none" w:sz="0" w:space="0" w:color="auto"/>
        <w:left w:val="none" w:sz="0" w:space="0" w:color="auto"/>
        <w:bottom w:val="none" w:sz="0" w:space="0" w:color="auto"/>
        <w:right w:val="none" w:sz="0" w:space="0" w:color="auto"/>
      </w:divBdr>
    </w:div>
    <w:div w:id="1624728075">
      <w:bodyDiv w:val="1"/>
      <w:marLeft w:val="0"/>
      <w:marRight w:val="0"/>
      <w:marTop w:val="0"/>
      <w:marBottom w:val="0"/>
      <w:divBdr>
        <w:top w:val="none" w:sz="0" w:space="0" w:color="auto"/>
        <w:left w:val="none" w:sz="0" w:space="0" w:color="auto"/>
        <w:bottom w:val="none" w:sz="0" w:space="0" w:color="auto"/>
        <w:right w:val="none" w:sz="0" w:space="0" w:color="auto"/>
      </w:divBdr>
    </w:div>
    <w:div w:id="1719430646">
      <w:bodyDiv w:val="1"/>
      <w:marLeft w:val="0"/>
      <w:marRight w:val="0"/>
      <w:marTop w:val="0"/>
      <w:marBottom w:val="0"/>
      <w:divBdr>
        <w:top w:val="none" w:sz="0" w:space="0" w:color="auto"/>
        <w:left w:val="none" w:sz="0" w:space="0" w:color="auto"/>
        <w:bottom w:val="none" w:sz="0" w:space="0" w:color="auto"/>
        <w:right w:val="none" w:sz="0" w:space="0" w:color="auto"/>
      </w:divBdr>
    </w:div>
    <w:div w:id="1886023098">
      <w:bodyDiv w:val="1"/>
      <w:marLeft w:val="0"/>
      <w:marRight w:val="0"/>
      <w:marTop w:val="0"/>
      <w:marBottom w:val="0"/>
      <w:divBdr>
        <w:top w:val="none" w:sz="0" w:space="0" w:color="auto"/>
        <w:left w:val="none" w:sz="0" w:space="0" w:color="auto"/>
        <w:bottom w:val="none" w:sz="0" w:space="0" w:color="auto"/>
        <w:right w:val="none" w:sz="0" w:space="0" w:color="auto"/>
      </w:divBdr>
    </w:div>
    <w:div w:id="2033995827">
      <w:bodyDiv w:val="1"/>
      <w:marLeft w:val="0"/>
      <w:marRight w:val="0"/>
      <w:marTop w:val="0"/>
      <w:marBottom w:val="0"/>
      <w:divBdr>
        <w:top w:val="none" w:sz="0" w:space="0" w:color="auto"/>
        <w:left w:val="none" w:sz="0" w:space="0" w:color="auto"/>
        <w:bottom w:val="none" w:sz="0" w:space="0" w:color="auto"/>
        <w:right w:val="none" w:sz="0" w:space="0" w:color="auto"/>
      </w:divBdr>
    </w:div>
    <w:div w:id="2069960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audit-it.ru/terms/trud/motivatsiya_personala.html" TargetMode="External"/><Relationship Id="rId3" Type="http://schemas.openxmlformats.org/officeDocument/2006/relationships/styles" Target="styles.xml"/><Relationship Id="rId21" Type="http://schemas.openxmlformats.org/officeDocument/2006/relationships/hyperlink" Target="https://www.drivebike.ru/motoservic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ikeland.ru/services/"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aza.drom.ru/tomsk/service/repair/remont-snegohodov-motociklov-tjuning-of-diller-stels-hishnik-57890571.html" TargetMode="External"/><Relationship Id="rId29" Type="http://schemas.openxmlformats.org/officeDocument/2006/relationships/hyperlink" Target="https://codernet.ru/books/pascal/samouchitel_po_programmirovaniyu_na_free_pascal_i_lazar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otobratan.ru/motoservisy/"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arpost.ru/tomsk/service/auto/repair/motoservis-remont-i-obsluzhivanie-mototehniki-34720136.html" TargetMode="External"/><Relationship Id="rId28" Type="http://schemas.openxmlformats.org/officeDocument/2006/relationships/hyperlink" Target="https://www.lazarus-ide.org/" TargetMode="External"/><Relationship Id="rId10" Type="http://schemas.openxmlformats.org/officeDocument/2006/relationships/image" Target="media/image3.png"/><Relationship Id="rId19" Type="http://schemas.openxmlformats.org/officeDocument/2006/relationships/hyperlink" Target="https://moto-teh.ru/g6546152-uslugi-remonta-mototehniki"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lonti.ru/tomsk/avtoservis/motoservis/" TargetMode="External"/><Relationship Id="rId27" Type="http://schemas.openxmlformats.org/officeDocument/2006/relationships/hyperlink" Target="https://franchblog.fitauto.ru/motivatsiya-v-avtoservise-s-chego-nachat-i-kakuyu-shemu-vybrat-osnovano-na-realnyh-primerah/" TargetMode="Externa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4053</TotalTime>
  <Pages>28</Pages>
  <Words>3616</Words>
  <Characters>20613</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157</cp:revision>
  <dcterms:created xsi:type="dcterms:W3CDTF">2021-11-13T02:12:00Z</dcterms:created>
  <dcterms:modified xsi:type="dcterms:W3CDTF">2021-12-23T16:45:00Z</dcterms:modified>
</cp:coreProperties>
</file>