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 production I have 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make 4 separate pipelines</w:t>
      </w:r>
    </w:p>
    <w:p>
      <w:pPr>
        <w:pStyle w:val="Normal"/>
        <w:bidi w:val="0"/>
        <w:jc w:val="left"/>
        <w:rPr/>
      </w:pPr>
      <w:r>
        <w:rPr/>
        <w:t>1. split database component from model script</w:t>
      </w:r>
    </w:p>
    <w:p>
      <w:pPr>
        <w:pStyle w:val="Normal"/>
        <w:bidi w:val="0"/>
        <w:jc w:val="left"/>
        <w:rPr/>
      </w:pPr>
      <w:r>
        <w:rPr/>
        <w:t>2. split data preparation and train_test_split from model script</w:t>
      </w:r>
    </w:p>
    <w:p>
      <w:pPr>
        <w:pStyle w:val="Normal"/>
        <w:bidi w:val="0"/>
        <w:jc w:val="left"/>
        <w:rPr/>
      </w:pPr>
      <w:r>
        <w:rPr/>
        <w:t>3. save the trained model in a separate database as artifact</w:t>
      </w:r>
    </w:p>
    <w:p>
      <w:pPr>
        <w:pStyle w:val="Normal"/>
        <w:bidi w:val="0"/>
        <w:jc w:val="left"/>
        <w:rPr/>
      </w:pPr>
      <w:r>
        <w:rPr/>
        <w:t>4. when inference, I just take the artifact to use</w:t>
      </w:r>
    </w:p>
    <w:p>
      <w:pPr>
        <w:pStyle w:val="Normal"/>
        <w:bidi w:val="0"/>
        <w:jc w:val="left"/>
        <w:rPr/>
      </w:pPr>
      <w:r>
        <w:rPr/>
        <w:t>not binding the whole data preparation and training code within the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structure can be a microservice, to provide the app with the trained model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72</Words>
  <Characters>354</Characters>
  <CharactersWithSpaces>418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2021-08-14T00:10:02Z</dcterms:created>
  <dc:creator/>
  <dc:description/>
  <dc:language>en-US</dc:language>
  <cp:lastModifiedBy/>
  <dcterms:modified xsi:type="dcterms:W3CDTF">2021-08-14T00:14:41Z</dcterms:modified>
  <cp:revision>2</cp:revision>
  <dc:subject/>
  <dc:title/>
</cp:coreProperties>
</file>