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AeroSense assembly and use feedback</w:t>
      </w:r>
    </w:p>
    <w:p>
      <w:r>
        <w:rPr>
          <w:rFonts w:ascii="Calibri" w:hAnsi="Calibri" w:eastAsia="Microsoft JhengHei"/>
          <w:color w:val="000000"/>
        </w:rPr>
        <w:t>Participant code: ________________   Date: ________________</w:t>
      </w:r>
    </w:p>
    <w:p>
      <w:r>
        <w:rPr>
          <w:rFonts w:ascii="Calibri" w:hAnsi="Calibri" w:eastAsia="Microsoft JhengHei"/>
          <w:color w:val="000000"/>
        </w:rPr>
        <w:t>Manual version: ________________   Observer code: ____________</w:t>
      </w:r>
    </w:p>
    <w:p>
      <w:r>
        <w:rPr>
          <w:rFonts w:ascii="Calibri" w:hAnsi="Calibri" w:eastAsia="Microsoft JhengHei"/>
          <w:color w:val="000000"/>
          <w:sz w:val="20"/>
        </w:rPr>
        <w:t>This session identifies problems in the design and instructions; it is not a test of your ability. Tell us when a step is unclear, and stop whenever you wish. Use dry, cell-free parts with power off for assembly. UI mode: □ DEMO □ Previously verified hardware.</w:t>
      </w:r>
    </w:p>
    <w:p>
      <w:r>
        <w:rPr>
          <w:rFonts w:ascii="Calibri" w:hAnsi="Calibri" w:eastAsia="Microsoft JhengHei"/>
          <w:color w:val="000000"/>
          <w:sz w:val="20"/>
        </w:rPr>
        <w:t>Data use: □ I agree that anonymous task times, errors and written feedback may be summarized in the team's iGEM project documentation.</w:t>
      </w:r>
    </w:p>
    <w:p>
      <w:r>
        <w:rPr>
          <w:rFonts w:ascii="Calibri" w:hAnsi="Calibri" w:eastAsia="Microsoft JhengHei"/>
          <w:color w:val="000000"/>
          <w:sz w:val="20"/>
        </w:rPr>
        <w:t>Separate photo/video choice: □ Hands/parts may be photographed or video-recorded, without my face □ No photographs or video. Declining photographs/video does not prevent participation. Do not enter a name, telephone number or student ID.</w:t>
      </w:r>
    </w:p>
    <w:p>
      <w:pPr>
        <w:pStyle w:val="Heading1"/>
      </w:pPr>
      <w:r>
        <w:t>Previous experience</w:t>
      </w:r>
    </w:p>
    <w:p>
      <w:r>
        <w:rPr>
          <w:rFonts w:ascii="Calibri" w:hAnsi="Calibri" w:eastAsia="Microsoft JhengHei"/>
          <w:color w:val="000000"/>
          <w:sz w:val="20"/>
        </w:rPr>
        <w:t>Assembling small instruments/3D-printed parts: □ None □ Once or twice □ Regularly.</w:t>
      </w:r>
    </w:p>
    <w:p>
      <w:r>
        <w:rPr>
          <w:rFonts w:ascii="Calibri" w:hAnsi="Calibri" w:eastAsia="Microsoft JhengHei"/>
          <w:color w:val="000000"/>
          <w:sz w:val="20"/>
        </w:rPr>
        <w:t>ESP32 or similar electronics: □ None □ Some □ Familiar.</w:t>
      </w:r>
    </w:p>
    <w:p>
      <w:r>
        <w:rPr>
          <w:rFonts w:ascii="Calibri" w:hAnsi="Calibri" w:eastAsia="Microsoft JhengHei"/>
          <w:color w:val="000000"/>
          <w:sz w:val="20"/>
        </w:rPr>
        <w:t>Involved in this design: □ No □ Yes. Session: □ First attempt □ Retest after manual revision.</w:t>
      </w:r>
    </w:p>
    <w:p>
      <w:pPr>
        <w:pStyle w:val="Heading1"/>
      </w:pPr>
      <w:r>
        <w:t>Your ratings</w:t>
      </w:r>
    </w:p>
    <w:p>
      <w:r>
        <w:rPr>
          <w:rFonts w:ascii="Calibri" w:hAnsi="Calibri" w:eastAsia="Microsoft JhengHei"/>
          <w:color w:val="000000"/>
          <w:sz w:val="19"/>
        </w:rPr>
        <w:t>1 strongly disagree; 2 disagree; 3 neutral/uncertain; 4 agree; 5 strongly agree. Select not applicable for unperformed tasks. This is a project-specific questionnaire, not SUS.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100" w:type="dxa"/>
          <w:right w:w="100" w:type="dxa"/>
        </w:tblCellMar>
      </w:tblPr>
      <w:tblGrid>
        <w:gridCol w:w="5953"/>
        <w:gridCol w:w="567"/>
        <w:gridCol w:w="567"/>
        <w:gridCol w:w="567"/>
        <w:gridCol w:w="567"/>
        <w:gridCol w:w="567"/>
        <w:gridCol w:w="850"/>
      </w:tblGrid>
      <w:tr>
        <w:trPr>
          <w:cantSplit/>
          <w:tblHeader w:val="true"/>
        </w:trPr>
        <w:tc>
          <w:tcPr>
            <w:tcW w:type="dxa" w:w="5953"/>
            <w:vAlign w:val="center"/>
            <w:shd w:fill="E8EEF1"/>
          </w:tcPr>
          <w:p>
            <w:pPr>
              <w:keepNext/>
              <w:spacing w:after="0" w:line="264" w:lineRule="auto"/>
            </w:pPr>
            <w:r>
              <w:rPr>
                <w:rFonts w:ascii="Calibri" w:hAnsi="Calibri" w:eastAsia="Microsoft JhengHei"/>
                <w:b/>
                <w:color w:val="000000"/>
                <w:sz w:val="18"/>
              </w:rPr>
              <w:t>Statement</w:t>
            </w:r>
          </w:p>
        </w:tc>
        <w:tc>
          <w:tcPr>
            <w:tcW w:type="dxa" w:w="567"/>
            <w:vAlign w:val="center"/>
            <w:shd w:fill="E8EEF1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8"/>
              </w:rPr>
              <w:t>1</w:t>
            </w:r>
          </w:p>
        </w:tc>
        <w:tc>
          <w:tcPr>
            <w:tcW w:type="dxa" w:w="567"/>
            <w:vAlign w:val="center"/>
            <w:shd w:fill="E8EEF1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8"/>
              </w:rPr>
              <w:t>2</w:t>
            </w:r>
          </w:p>
        </w:tc>
        <w:tc>
          <w:tcPr>
            <w:tcW w:type="dxa" w:w="567"/>
            <w:vAlign w:val="center"/>
            <w:shd w:fill="E8EEF1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8"/>
              </w:rPr>
              <w:t>3</w:t>
            </w:r>
          </w:p>
        </w:tc>
        <w:tc>
          <w:tcPr>
            <w:tcW w:type="dxa" w:w="567"/>
            <w:vAlign w:val="center"/>
            <w:shd w:fill="E8EEF1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8"/>
              </w:rPr>
              <w:t>4</w:t>
            </w:r>
          </w:p>
        </w:tc>
        <w:tc>
          <w:tcPr>
            <w:tcW w:type="dxa" w:w="567"/>
            <w:vAlign w:val="center"/>
            <w:shd w:fill="E8EEF1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8"/>
              </w:rPr>
              <w:t>5</w:t>
            </w:r>
          </w:p>
        </w:tc>
        <w:tc>
          <w:tcPr>
            <w:tcW w:type="dxa" w:w="850"/>
            <w:vAlign w:val="center"/>
            <w:shd w:fill="E8EEF1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8"/>
              </w:rPr>
              <w:t>N/A</w:t>
            </w:r>
          </w:p>
        </w:tc>
      </w:tr>
      <w:tr>
        <w:trPr>
          <w:cantSplit/>
          <w:trHeight w:val="454" w:hRule="atLeast"/>
        </w:trPr>
        <w:tc>
          <w:tcPr>
            <w:tcW w:type="dxa" w:w="5953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I could find the correct parts and print files.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85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</w:tr>
      <w:tr>
        <w:trPr>
          <w:cantSplit/>
          <w:trHeight w:val="454" w:hRule="atLeast"/>
        </w:trPr>
        <w:tc>
          <w:tcPr>
            <w:tcW w:type="dxa" w:w="5953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The figures made part orientation clear.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85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</w:tr>
      <w:tr>
        <w:trPr>
          <w:cantSplit/>
          <w:trHeight w:val="454" w:hRule="atLeast"/>
        </w:trPr>
        <w:tc>
          <w:tcPr>
            <w:tcW w:type="dxa" w:w="5953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I knew which screw or seal belonged in each step.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85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</w:tr>
      <w:tr>
        <w:trPr>
          <w:cantSplit/>
          <w:trHeight w:val="454" w:hRule="atLeast"/>
        </w:trPr>
        <w:tc>
          <w:tcPr>
            <w:tcW w:type="dxa" w:w="5953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I could assemble the parts without forcing them.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85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</w:tr>
      <w:tr>
        <w:trPr>
          <w:cantSplit/>
          <w:trHeight w:val="454" w:hRule="atLeast"/>
        </w:trPr>
        <w:tc>
          <w:tcPr>
            <w:tcW w:type="dxa" w:w="5953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I knew how to replace a well without touching the optical components.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85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</w:tr>
      <w:tr>
        <w:trPr>
          <w:cantSplit/>
          <w:trHeight w:val="454" w:hRule="atLeast"/>
        </w:trPr>
        <w:tc>
          <w:tcPr>
            <w:tcW w:type="dxa" w:w="5953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I could distinguish DEMO from actual hardware readings.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85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</w:tr>
      <w:tr>
        <w:trPr>
          <w:cantSplit/>
          <w:trHeight w:val="454" w:hRule="atLeast"/>
        </w:trPr>
        <w:tc>
          <w:tcPr>
            <w:tcW w:type="dxa" w:w="5953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I knew when to stop rather than continue measuring.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85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</w:tr>
      <w:tr>
        <w:trPr>
          <w:cantSplit/>
          <w:trHeight w:val="454" w:hRule="atLeast"/>
        </w:trPr>
        <w:tc>
          <w:tcPr>
            <w:tcW w:type="dxa" w:w="5953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I could distinguish the illuminated blank, fluorescence phase reference and living-cell F0 baseline.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85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</w:tr>
    </w:tbl>
    <w:p>
      <w:pPr>
        <w:spacing w:after="60" w:before="0" w:line="84" w:lineRule="auto"/>
      </w:pPr>
    </w:p>
    <w:p>
      <w:r>
        <w:br w:type="page"/>
      </w:r>
    </w:p>
    <w:p>
      <w:pPr>
        <w:pStyle w:val="Heading1"/>
      </w:pPr>
      <w:r>
        <w:t>Observed tasks observer completes</w:t>
      </w:r>
    </w:p>
    <w:p>
      <w:r>
        <w:rPr>
          <w:rFonts w:ascii="Calibri" w:hAnsi="Calibri" w:eastAsia="Microsoft JhengHei"/>
          <w:color w:val="000000"/>
          <w:sz w:val="20"/>
        </w:rPr>
        <w:t>Supply the same manual, parts and tools without a spoken demonstration. Time includes reading. Record every prompt. Stop possible damage or incorrect power connection and record why. Choose independent completion, assisted completion or incomplete; do not reduce all outcomes to success/failure.</w:t>
      </w:r>
    </w:p>
    <w:p>
      <w:pPr>
        <w:keepNext/>
      </w:pPr>
      <w:r>
        <w:rPr>
          <w:rFonts w:ascii="Calibri" w:hAnsi="Calibri" w:eastAsia="Microsoft JhengHei"/>
          <w:b/>
          <w:color w:val="000000"/>
          <w:sz w:val="21"/>
        </w:rPr>
        <w:t>1 Find the print files, materials and purchased items</w:t>
      </w:r>
    </w:p>
    <w:p>
      <w:pPr>
        <w:keepNext/>
      </w:pPr>
      <w:r>
        <w:rPr>
          <w:rFonts w:ascii="Calibri" w:hAnsi="Calibri" w:eastAsia="Microsoft JhengHei"/>
          <w:color w:val="000000"/>
          <w:sz w:val="19"/>
        </w:rPr>
        <w:t>Time: ______ s   Prompts: ____   □ Independent   □ Assisted   □ Incomplete</w:t>
      </w:r>
    </w:p>
    <w:p>
      <w:r>
        <w:rPr>
          <w:rFonts w:ascii="Calibri" w:hAnsi="Calibri" w:eastAsia="Microsoft JhengHei"/>
          <w:color w:val="000000"/>
          <w:sz w:val="19"/>
        </w:rPr>
        <w:t>Where stuck / error: __________________________________________________</w:t>
      </w:r>
    </w:p>
    <w:p>
      <w:pPr>
        <w:spacing w:after="0" w:line="240" w:lineRule="auto" w:before="227"/>
      </w:pPr>
    </w:p>
    <w:p>
      <w:pPr>
        <w:keepNext/>
      </w:pPr>
      <w:r>
        <w:rPr>
          <w:rFonts w:ascii="Calibri" w:hAnsi="Calibri" w:eastAsia="Microsoft JhengHei"/>
          <w:b/>
          <w:color w:val="000000"/>
          <w:sz w:val="21"/>
        </w:rPr>
        <w:t>2 Identify fan, PCB and well orientations and fixing locations</w:t>
      </w:r>
    </w:p>
    <w:p>
      <w:pPr>
        <w:keepNext/>
      </w:pPr>
      <w:r>
        <w:rPr>
          <w:rFonts w:ascii="Calibri" w:hAnsi="Calibri" w:eastAsia="Microsoft JhengHei"/>
          <w:color w:val="000000"/>
          <w:sz w:val="19"/>
        </w:rPr>
        <w:t>Time: ______ s   Prompts: ____   □ Independent   □ Assisted   □ Incomplete</w:t>
      </w:r>
    </w:p>
    <w:p>
      <w:r>
        <w:rPr>
          <w:rFonts w:ascii="Calibri" w:hAnsi="Calibri" w:eastAsia="Microsoft JhengHei"/>
          <w:color w:val="000000"/>
          <w:sz w:val="19"/>
        </w:rPr>
        <w:t>Where stuck / error: __________________________________________________</w:t>
      </w:r>
    </w:p>
    <w:p>
      <w:pPr>
        <w:spacing w:after="0" w:line="240" w:lineRule="auto" w:before="227"/>
      </w:pPr>
    </w:p>
    <w:p>
      <w:pPr>
        <w:keepNext/>
      </w:pPr>
      <w:r>
        <w:rPr>
          <w:rFonts w:ascii="Calibri" w:hAnsi="Calibri" w:eastAsia="Microsoft JhengHei"/>
          <w:b/>
          <w:color w:val="000000"/>
          <w:sz w:val="21"/>
        </w:rPr>
        <w:t>3 Position seals, plate and lid without forcing the assembly</w:t>
      </w:r>
    </w:p>
    <w:p>
      <w:pPr>
        <w:keepNext/>
      </w:pPr>
      <w:r>
        <w:rPr>
          <w:rFonts w:ascii="Calibri" w:hAnsi="Calibri" w:eastAsia="Microsoft JhengHei"/>
          <w:color w:val="000000"/>
          <w:sz w:val="19"/>
        </w:rPr>
        <w:t>Time: ______ s   Prompts: ____   □ Independent   □ Assisted   □ Incomplete</w:t>
      </w:r>
    </w:p>
    <w:p>
      <w:r>
        <w:rPr>
          <w:rFonts w:ascii="Calibri" w:hAnsi="Calibri" w:eastAsia="Microsoft JhengHei"/>
          <w:color w:val="000000"/>
          <w:sz w:val="19"/>
        </w:rPr>
        <w:t>Where stuck / error: __________________________________________________</w:t>
      </w:r>
    </w:p>
    <w:p>
      <w:pPr>
        <w:spacing w:after="0" w:line="240" w:lineRule="auto" w:before="227"/>
      </w:pPr>
    </w:p>
    <w:p>
      <w:pPr>
        <w:keepNext/>
      </w:pPr>
      <w:r>
        <w:rPr>
          <w:rFonts w:ascii="Calibri" w:hAnsi="Calibri" w:eastAsia="Microsoft JhengHei"/>
          <w:b/>
          <w:color w:val="000000"/>
          <w:sz w:val="21"/>
        </w:rPr>
        <w:t>4 Identify power/USB, switch, programming interface and well replacement</w:t>
      </w:r>
    </w:p>
    <w:p>
      <w:pPr>
        <w:keepNext/>
      </w:pPr>
      <w:r>
        <w:rPr>
          <w:rFonts w:ascii="Calibri" w:hAnsi="Calibri" w:eastAsia="Microsoft JhengHei"/>
          <w:color w:val="000000"/>
          <w:sz w:val="19"/>
        </w:rPr>
        <w:t>Time: ______ s   Prompts: ____   □ Independent   □ Assisted   □ Incomplete</w:t>
      </w:r>
    </w:p>
    <w:p>
      <w:r>
        <w:rPr>
          <w:rFonts w:ascii="Calibri" w:hAnsi="Calibri" w:eastAsia="Microsoft JhengHei"/>
          <w:color w:val="000000"/>
          <w:sz w:val="19"/>
        </w:rPr>
        <w:t>Where stuck / error: __________________________________________________</w:t>
      </w:r>
    </w:p>
    <w:p>
      <w:pPr>
        <w:spacing w:after="0" w:line="240" w:lineRule="auto" w:before="227"/>
      </w:pPr>
    </w:p>
    <w:p>
      <w:pPr>
        <w:keepNext/>
      </w:pPr>
      <w:r>
        <w:rPr>
          <w:rFonts w:ascii="Calibri" w:hAnsi="Calibri" w:eastAsia="Microsoft JhengHei"/>
          <w:b/>
          <w:color w:val="000000"/>
          <w:sz w:val="21"/>
        </w:rPr>
        <w:t>5 Locate stop, calibration, status and data download in the UI</w:t>
      </w:r>
    </w:p>
    <w:p>
      <w:pPr>
        <w:keepNext/>
      </w:pPr>
      <w:r>
        <w:rPr>
          <w:rFonts w:ascii="Calibri" w:hAnsi="Calibri" w:eastAsia="Microsoft JhengHei"/>
          <w:color w:val="000000"/>
          <w:sz w:val="19"/>
        </w:rPr>
        <w:t>Time: ______ s   Prompts: ____   □ Independent   □ Assisted   □ Incomplete</w:t>
      </w:r>
    </w:p>
    <w:p>
      <w:r>
        <w:rPr>
          <w:rFonts w:ascii="Calibri" w:hAnsi="Calibri" w:eastAsia="Microsoft JhengHei"/>
          <w:color w:val="000000"/>
          <w:sz w:val="19"/>
        </w:rPr>
        <w:t>Where stuck / error: __________________________________________________</w:t>
      </w:r>
    </w:p>
    <w:p>
      <w:pPr>
        <w:spacing w:after="0" w:line="240" w:lineRule="auto" w:before="227"/>
      </w:pPr>
    </w:p>
    <w:p>
      <w:r>
        <w:rPr>
          <w:rFonts w:ascii="Calibri" w:hAnsi="Calibri" w:eastAsia="Microsoft JhengHei"/>
          <w:color w:val="000000"/>
          <w:sz w:val="20"/>
        </w:rPr>
        <w:t>Possible damage, omitted critical seal, incorrect power connection or confusion between DEMO and measurements? □ No □ Yes: ______________________________</w:t>
      </w:r>
    </w:p>
    <w:p>
      <w:r>
        <w:rPr>
          <w:rFonts w:ascii="Calibri" w:hAnsi="Calibri" w:eastAsia="Microsoft JhengHei"/>
          <w:color w:val="000000"/>
          <w:sz w:val="20"/>
        </w:rPr>
        <w:t>Relevant manual page/figure and participant's exact words: ______________________________</w:t>
      </w:r>
    </w:p>
    <w:p>
      <w:r>
        <w:br w:type="page"/>
      </w:r>
    </w:p>
    <w:p>
      <w:pPr>
        <w:pStyle w:val="Heading1"/>
      </w:pPr>
      <w:r>
        <w:t>Feedback in your own words</w:t>
      </w:r>
    </w:p>
    <w:p>
      <w:r>
        <w:rPr>
          <w:rFonts w:ascii="Calibri" w:hAnsi="Calibri" w:eastAsia="Microsoft JhengHei"/>
          <w:color w:val="000000"/>
        </w:rPr>
        <w:t>Give a specific step or example. Leave unperformed items blank.</w:t>
      </w:r>
    </w:p>
    <w:p>
      <w:pPr>
        <w:keepNext/>
      </w:pPr>
      <w:r>
        <w:rPr>
          <w:rFonts w:ascii="Calibri" w:hAnsi="Calibri" w:eastAsia="Microsoft JhengHei"/>
          <w:color w:val="000000"/>
        </w:rPr>
        <w:t>1. The least clear step was:</w:t>
      </w:r>
    </w:p>
    <w:p>
      <w:pPr>
        <w:spacing w:after="0" w:line="240" w:lineRule="auto" w:before="1644"/>
      </w:pPr>
    </w:p>
    <w:p>
      <w:pPr>
        <w:keepNext/>
      </w:pPr>
      <w:r>
        <w:rPr>
          <w:rFonts w:ascii="Calibri" w:hAnsi="Calibri" w:eastAsia="Microsoft JhengHei"/>
          <w:color w:val="000000"/>
        </w:rPr>
        <w:t>2. A figure, phrase or part label that should change:</w:t>
      </w:r>
    </w:p>
    <w:p>
      <w:pPr>
        <w:spacing w:after="0" w:line="240" w:lineRule="auto" w:before="1644"/>
      </w:pPr>
    </w:p>
    <w:p>
      <w:pPr>
        <w:keepNext/>
      </w:pPr>
      <w:r>
        <w:rPr>
          <w:rFonts w:ascii="Calibri" w:hAnsi="Calibri" w:eastAsia="Microsoft JhengHei"/>
          <w:color w:val="000000"/>
        </w:rPr>
        <w:t>3. If only one thing could be improved, what would you choose?</w:t>
      </w:r>
    </w:p>
    <w:p>
      <w:pPr>
        <w:spacing w:after="0" w:line="240" w:lineRule="auto" w:before="1644"/>
      </w:pPr>
    </w:p>
    <w:p>
      <w:pPr>
        <w:keepNext/>
      </w:pPr>
      <w:r>
        <w:rPr>
          <w:rFonts w:ascii="Calibri" w:hAnsi="Calibri" w:eastAsia="Microsoft JhengHei"/>
          <w:color w:val="000000"/>
        </w:rPr>
        <w:t>4. Where did you worry about breakage, leakage or a wrong operation?</w:t>
      </w:r>
    </w:p>
    <w:p>
      <w:pPr>
        <w:spacing w:after="0" w:line="240" w:lineRule="auto" w:before="1644"/>
      </w:pPr>
    </w:p>
    <w:p>
      <w:pPr>
        <w:keepNext/>
      </w:pPr>
      <w:r>
        <w:rPr>
          <w:rFonts w:ascii="Calibri" w:hAnsi="Calibri" w:eastAsia="Microsoft JhengHei"/>
          <w:color w:val="000000"/>
        </w:rPr>
        <w:t>5. What help would you need to do this independently next time?</w:t>
      </w:r>
    </w:p>
    <w:p>
      <w:pPr>
        <w:spacing w:after="0" w:line="240" w:lineRule="auto" w:before="1644"/>
      </w:pPr>
    </w:p>
    <w:p>
      <w:r>
        <w:br w:type="page"/>
      </w:r>
    </w:p>
    <w:p>
      <w:pPr>
        <w:pStyle w:val="Heading1"/>
      </w:pPr>
      <w:r>
        <w:t>Team action and retest after the participant leaves</w:t>
      </w:r>
    </w:p>
    <w:p>
      <w:r>
        <w:rPr>
          <w:rFonts w:ascii="Calibri" w:hAnsi="Calibri" w:eastAsia="Microsoft JhengHei"/>
          <w:color w:val="000000"/>
        </w:rPr>
        <w:t xml:space="preserve">Issue ID: ________ </w:t>
        <w:br/>
        <w:t>Severity: □ Potential damage/wiring/leak □ Prevents completion □ Needs help</w:t>
        <w:br/>
        <w:t>□ Inconvenient.</w:t>
      </w:r>
    </w:p>
    <w:p>
      <w:pPr>
        <w:keepNext/>
      </w:pPr>
      <w:r>
        <w:rPr>
          <w:rFonts w:ascii="Calibri" w:hAnsi="Calibri" w:eastAsia="Microsoft JhengHei"/>
          <w:color w:val="000000"/>
        </w:rPr>
        <w:t>Evidence (task, quotation, photo): ___________________________________________________</w:t>
      </w:r>
    </w:p>
    <w:p>
      <w:pPr>
        <w:spacing w:after="0" w:line="240" w:lineRule="auto" w:before="1191"/>
      </w:pPr>
    </w:p>
    <w:p>
      <w:pPr>
        <w:keepNext/>
      </w:pPr>
      <w:r>
        <w:rPr>
          <w:rFonts w:ascii="Calibri" w:hAnsi="Calibri" w:eastAsia="Microsoft JhengHei"/>
          <w:color w:val="000000"/>
        </w:rPr>
        <w:t>What actually changed: ___________________________________________________________</w:t>
      </w:r>
    </w:p>
    <w:p>
      <w:pPr>
        <w:spacing w:after="0" w:line="240" w:lineRule="auto" w:before="1191"/>
      </w:pPr>
    </w:p>
    <w:p>
      <w:pPr>
        <w:keepNext/>
      </w:pPr>
      <w:r>
        <w:rPr>
          <w:rFonts w:ascii="Calibri" w:hAnsi="Calibri" w:eastAsia="Microsoft JhengHei"/>
          <w:color w:val="000000"/>
        </w:rPr>
        <w:t>Changed file/page/date: ____________________________________________________________</w:t>
      </w:r>
    </w:p>
    <w:p>
      <w:pPr>
        <w:spacing w:after="0" w:line="240" w:lineRule="auto" w:before="1191"/>
      </w:pPr>
    </w:p>
    <w:p>
      <w:r>
        <w:rPr>
          <w:rFonts w:ascii="Calibri" w:hAnsi="Calibri" w:eastAsia="Microsoft JhengHei"/>
          <w:color w:val="000000"/>
        </w:rPr>
        <w:t>Retest participant code: ________ Same person? □ Yes □ No. Same-task retest time: ________ s.</w:t>
      </w:r>
    </w:p>
    <w:p>
      <w:pPr>
        <w:keepNext/>
      </w:pPr>
      <w:r>
        <w:rPr>
          <w:rFonts w:ascii="Calibri" w:hAnsi="Calibri" w:eastAsia="Microsoft JhengHei"/>
          <w:color w:val="000000"/>
        </w:rPr>
        <w:t>Retest outcome and remaining problem: ______________________________________________</w:t>
      </w:r>
    </w:p>
    <w:p>
      <w:pPr>
        <w:spacing w:after="0" w:line="240" w:lineRule="auto" w:before="1191"/>
      </w:pPr>
    </w:p>
    <w:p>
      <w:r>
        <w:rPr>
          <w:rFonts w:ascii="Calibri" w:hAnsi="Calibri" w:eastAsia="Microsoft JhengHei"/>
          <w:color w:val="000000"/>
        </w:rPr>
        <w:t>Publish individual times/issues, optionally medians. Explain small-sample and retest learning effects. Leave unperformed tests blank; do not fill in favorable responses.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rFonts w:ascii="Calibri" w:hAnsi="Calibri" w:eastAsia="Microsoft JhengHei"/>
        <w:color w:val="000000"/>
        <w:sz w:val="16"/>
      </w:rPr>
      <w:t>2026-10-05   |   Editable document</w:t>
      <w:tab/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JhengHei"/>
        <w:color w:val="000000"/>
        <w:sz w:val="16"/>
      </w:rPr>
      <w:t>AeroSense  •  Engineering prototype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20"/>
    </w:pPr>
    <w:rPr>
      <w:rFonts w:ascii="Calibri" w:hAnsi="Calibri" w:eastAsia="Microsoft Jheng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JhengHei"/>
      <w:b w:val="0"/>
      <w:color w:val="000000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JhengHei"/>
      <w:b w:val="0"/>
      <w:color w:val="000000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269" w:lineRule="auto"/>
      <w:outlineLvl w:val="0"/>
    </w:pPr>
    <w:rPr>
      <w:rFonts w:ascii="Calibri" w:hAnsi="Calibr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 w:line="269" w:lineRule="auto"/>
      <w:outlineLvl w:val="1"/>
    </w:pPr>
    <w:rPr>
      <w:rFonts w:ascii="Calibri" w:hAnsi="Calibri" w:eastAsia="Microsoft Jheng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 w:line="269" w:lineRule="auto"/>
      <w:outlineLvl w:val="2"/>
    </w:pPr>
    <w:rPr>
      <w:rFonts w:ascii="Calibri" w:hAnsi="Calibri" w:eastAsia="Microsoft Jheng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40" w:line="269" w:lineRule="auto" w:before="0"/>
      <w:contextualSpacing/>
    </w:pPr>
    <w:rPr>
      <w:rFonts w:ascii="Calibri" w:hAnsi="Calibri" w:eastAsia="Microsoft Jheng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140" w:line="269" w:lineRule="auto"/>
    </w:pPr>
    <w:rPr>
      <w:rFonts w:ascii="Calibri" w:hAnsi="Calibri" w:eastAsia="Microsoft JhengHei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JhengHei"/>
      <w:b w:val="0"/>
      <w:bCs/>
      <w:color w:val="00000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AeroSense assembly and use feedback</dc:title>
  <dc:subject>AeroSense engineering prototype editable documentation</dc:subject>
  <dc:creator>AeroSense project team</dc:creator>
  <cp:keywords>iGEM AeroSense editable manual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