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977" w:rsidRDefault="006C7977" w:rsidP="006C7977">
      <w:pPr>
        <w:rPr>
          <w:b/>
          <w:u w:val="single"/>
        </w:rPr>
      </w:pPr>
    </w:p>
    <w:p w:rsidR="006C7977" w:rsidRDefault="006C7977" w:rsidP="006C7977">
      <w:pPr>
        <w:rPr>
          <w:b/>
          <w:u w:val="single"/>
        </w:rPr>
      </w:pPr>
    </w:p>
    <w:p w:rsidR="006C7977" w:rsidRDefault="006C7977" w:rsidP="006C7977">
      <w:pPr>
        <w:pStyle w:val="a3"/>
      </w:pPr>
      <w:r>
        <w:rPr>
          <w:rFonts w:hint="eastAsia"/>
        </w:rPr>
        <w:t>A LIST OF CHANGES</w:t>
      </w:r>
    </w:p>
    <w:p w:rsidR="006C7977" w:rsidRDefault="006C7977" w:rsidP="006C7977">
      <w:pPr>
        <w:rPr>
          <w:b/>
          <w:u w:val="single"/>
        </w:rPr>
      </w:pPr>
    </w:p>
    <w:p w:rsidR="006C7977" w:rsidRDefault="006C7977" w:rsidP="006C7977">
      <w:pPr>
        <w:rPr>
          <w:b/>
          <w:u w:val="single"/>
        </w:rPr>
      </w:pPr>
    </w:p>
    <w:p w:rsidR="006C7977" w:rsidRDefault="006C7977" w:rsidP="006C7977">
      <w:pPr>
        <w:rPr>
          <w:b/>
          <w:u w:val="single"/>
        </w:rPr>
      </w:pPr>
    </w:p>
    <w:p w:rsidR="006C7977" w:rsidRDefault="006C7977" w:rsidP="006C7977">
      <w:pPr>
        <w:rPr>
          <w:b/>
          <w:u w:val="single"/>
        </w:rPr>
      </w:pPr>
    </w:p>
    <w:p w:rsidR="006C7977" w:rsidRDefault="00820F39" w:rsidP="006C7977">
      <w:pPr>
        <w:ind w:left="5760" w:firstLine="720"/>
      </w:pPr>
      <w:r>
        <w:rPr>
          <w:rFonts w:hint="eastAsia"/>
        </w:rPr>
        <w:t>Janu</w:t>
      </w:r>
      <w:r>
        <w:t>ary</w:t>
      </w:r>
      <w:r w:rsidR="006C7977">
        <w:rPr>
          <w:rFonts w:hint="eastAsia"/>
        </w:rPr>
        <w:t xml:space="preserve"> 2</w:t>
      </w:r>
      <w:r w:rsidR="00924222">
        <w:t>0</w:t>
      </w:r>
      <w:r w:rsidR="006C7977" w:rsidRPr="006F5751">
        <w:rPr>
          <w:rFonts w:hint="eastAsia"/>
          <w:vertAlign w:val="superscript"/>
        </w:rPr>
        <w:t>th</w:t>
      </w:r>
      <w:r w:rsidR="006C7977">
        <w:t>, 20</w:t>
      </w:r>
      <w:r>
        <w:rPr>
          <w:rFonts w:hint="eastAsia"/>
        </w:rPr>
        <w:t>16</w:t>
      </w:r>
    </w:p>
    <w:p w:rsidR="006C7977" w:rsidRDefault="006C7977" w:rsidP="006C7977"/>
    <w:p w:rsidR="006C7977" w:rsidRDefault="006C7977" w:rsidP="006C7977"/>
    <w:p w:rsidR="006C7977" w:rsidRDefault="006C7977" w:rsidP="006C7977">
      <w:r>
        <w:t xml:space="preserve">Paper Number: </w:t>
      </w:r>
      <w:r>
        <w:rPr>
          <w:rFonts w:hint="eastAsia"/>
        </w:rPr>
        <w:t xml:space="preserve"> </w:t>
      </w:r>
      <w:r>
        <w:rPr>
          <w:rFonts w:hint="eastAsia"/>
        </w:rPr>
        <w:tab/>
      </w:r>
      <w:r w:rsidR="00820F39" w:rsidRPr="00820F39">
        <w:t>SCN-15-0766</w:t>
      </w:r>
    </w:p>
    <w:p w:rsidR="006C7977" w:rsidRPr="001D6B48" w:rsidRDefault="006C7977" w:rsidP="006C7977">
      <w:r>
        <w:t xml:space="preserve">Paper Title: </w:t>
      </w:r>
      <w:r w:rsidR="00820F39" w:rsidRPr="00820F39">
        <w:t>An Escrow-Free Online/Offline HIBS Scheme for Privacy Protection of People-Centric Sensing</w:t>
      </w:r>
    </w:p>
    <w:p w:rsidR="006C7977" w:rsidRPr="001D6B48" w:rsidRDefault="006C7977" w:rsidP="006C7977">
      <w:r>
        <w:t xml:space="preserve">Authors: </w:t>
      </w:r>
      <w:r w:rsidR="00820F39">
        <w:rPr>
          <w:rFonts w:hint="eastAsia"/>
        </w:rPr>
        <w:t xml:space="preserve"> Peixin Chen</w:t>
      </w:r>
      <w:r w:rsidR="00820F39" w:rsidRPr="006C7977">
        <w:t>, Jinshu Su</w:t>
      </w:r>
      <w:r w:rsidRPr="006C7977">
        <w:t>, Baokang Zhao</w:t>
      </w:r>
      <w:r w:rsidR="00820F39">
        <w:t>,</w:t>
      </w:r>
      <w:r>
        <w:rPr>
          <w:rFonts w:hint="eastAsia"/>
        </w:rPr>
        <w:t xml:space="preserve"> </w:t>
      </w:r>
      <w:r w:rsidR="00820F39">
        <w:t xml:space="preserve">Xiaofeng Wang </w:t>
      </w:r>
      <w:r>
        <w:rPr>
          <w:rFonts w:hint="eastAsia"/>
        </w:rPr>
        <w:t>and</w:t>
      </w:r>
      <w:r w:rsidRPr="006C7977">
        <w:t xml:space="preserve"> </w:t>
      </w:r>
      <w:r w:rsidR="00820F39">
        <w:t>Ilsun You</w:t>
      </w:r>
    </w:p>
    <w:p w:rsidR="006C7977" w:rsidRPr="006C7977" w:rsidRDefault="006C7977" w:rsidP="006C7977"/>
    <w:p w:rsidR="006C7977" w:rsidRPr="00820F39" w:rsidRDefault="006C7977" w:rsidP="006C7977"/>
    <w:p w:rsidR="006C7977" w:rsidRDefault="006C7977" w:rsidP="006C7977"/>
    <w:p w:rsidR="006C7977" w:rsidRDefault="006C7977" w:rsidP="006C7977"/>
    <w:p w:rsidR="006C7977" w:rsidRPr="00677F6F" w:rsidRDefault="006C7977" w:rsidP="006C7977">
      <w:pPr>
        <w:rPr>
          <w:lang w:val="de-DE"/>
        </w:rPr>
      </w:pPr>
      <w:r w:rsidRPr="00677F6F">
        <w:rPr>
          <w:lang w:val="de-DE"/>
        </w:rPr>
        <w:t xml:space="preserve">Dear </w:t>
      </w:r>
      <w:r>
        <w:rPr>
          <w:rFonts w:hint="eastAsia"/>
          <w:lang w:val="de-DE"/>
        </w:rPr>
        <w:t>Editors,</w:t>
      </w:r>
    </w:p>
    <w:p w:rsidR="006C7977" w:rsidRPr="00677F6F" w:rsidRDefault="006C7977" w:rsidP="006C7977">
      <w:pPr>
        <w:rPr>
          <w:lang w:val="de-DE"/>
        </w:rPr>
      </w:pPr>
    </w:p>
    <w:p w:rsidR="006C7977" w:rsidRDefault="006C7977" w:rsidP="006C7977">
      <w:r>
        <w:t>We would like to take this opportunity to thank you for your handling of our paper as well as thank the reviewers for their careful checking of our paper and very constructive comments. We have carefully read the comments and revised the paper accordingly. We hope that the revised version satisfies the requirement for publication in</w:t>
      </w:r>
      <w:r>
        <w:rPr>
          <w:rFonts w:hint="eastAsia"/>
        </w:rPr>
        <w:t xml:space="preserve"> </w:t>
      </w:r>
      <w:r w:rsidR="00924222" w:rsidRPr="00924222">
        <w:t>Security and Communication Networks</w:t>
      </w:r>
      <w:r>
        <w:t>.</w:t>
      </w:r>
    </w:p>
    <w:p w:rsidR="006C7977" w:rsidRPr="006C7977" w:rsidRDefault="006C7977" w:rsidP="006C7977"/>
    <w:p w:rsidR="006C7977" w:rsidRDefault="006C7977" w:rsidP="006C7977">
      <w:r>
        <w:t>Enclosed please find the detailed responses to the reviewers. Please feel free to let us know if there are any additional concerns. We are looking forward to hearing from you.</w:t>
      </w:r>
    </w:p>
    <w:p w:rsidR="006C7977" w:rsidRDefault="006C7977" w:rsidP="006C7977"/>
    <w:p w:rsidR="006C7977" w:rsidRDefault="006C7977" w:rsidP="006C7977"/>
    <w:p w:rsidR="006C7977" w:rsidRDefault="006C7977" w:rsidP="006C7977"/>
    <w:p w:rsidR="006C7977" w:rsidRDefault="006C7977" w:rsidP="006C7977">
      <w:r>
        <w:t>Best regards,</w:t>
      </w:r>
    </w:p>
    <w:p w:rsidR="006C7977" w:rsidRPr="009B0FF5" w:rsidRDefault="00820F39" w:rsidP="006C7977">
      <w:r>
        <w:rPr>
          <w:rFonts w:hint="eastAsia"/>
        </w:rPr>
        <w:t>Peixin Chen</w:t>
      </w:r>
      <w:r w:rsidRPr="006C7977">
        <w:t>, Jinshu Su, Baokang Zhao</w:t>
      </w:r>
      <w:r>
        <w:t>,</w:t>
      </w:r>
      <w:r>
        <w:rPr>
          <w:rFonts w:hint="eastAsia"/>
        </w:rPr>
        <w:t xml:space="preserve"> </w:t>
      </w:r>
      <w:r>
        <w:t xml:space="preserve">Xiaofeng Wang </w:t>
      </w:r>
      <w:r>
        <w:rPr>
          <w:rFonts w:hint="eastAsia"/>
        </w:rPr>
        <w:t>and</w:t>
      </w:r>
      <w:r w:rsidRPr="006C7977">
        <w:t xml:space="preserve"> </w:t>
      </w:r>
      <w:r>
        <w:t>Ilsun You</w:t>
      </w:r>
    </w:p>
    <w:p w:rsidR="006C7977" w:rsidRDefault="006C7977">
      <w:pPr>
        <w:widowControl/>
        <w:jc w:val="left"/>
      </w:pPr>
      <w:r>
        <w:br w:type="page"/>
      </w:r>
    </w:p>
    <w:p w:rsidR="006C7977" w:rsidRPr="008E1D55" w:rsidRDefault="006C7977" w:rsidP="008E1D55">
      <w:pPr>
        <w:ind w:leftChars="-171" w:left="-359" w:rightChars="-159" w:right="-334"/>
        <w:jc w:val="center"/>
        <w:outlineLvl w:val="0"/>
        <w:rPr>
          <w:b/>
          <w:sz w:val="24"/>
        </w:rPr>
      </w:pPr>
      <w:r w:rsidRPr="006C58B2">
        <w:rPr>
          <w:b/>
          <w:sz w:val="24"/>
        </w:rPr>
        <w:lastRenderedPageBreak/>
        <w:t xml:space="preserve">Response to Reviewer </w:t>
      </w:r>
      <w:r w:rsidR="00924222">
        <w:rPr>
          <w:rFonts w:hint="eastAsia"/>
          <w:b/>
          <w:sz w:val="24"/>
        </w:rPr>
        <w:t>1</w:t>
      </w:r>
      <w:r w:rsidRPr="006C58B2">
        <w:rPr>
          <w:b/>
          <w:sz w:val="24"/>
        </w:rPr>
        <w:t>’s Comments</w:t>
      </w:r>
    </w:p>
    <w:p w:rsidR="006C7977" w:rsidRPr="006C58B2" w:rsidRDefault="006C7977" w:rsidP="006C7977">
      <w:pPr>
        <w:ind w:rightChars="-159" w:right="-334"/>
        <w:jc w:val="left"/>
        <w:outlineLvl w:val="0"/>
        <w:rPr>
          <w:b/>
          <w:sz w:val="24"/>
        </w:rPr>
      </w:pPr>
      <w:r w:rsidRPr="006C58B2">
        <w:rPr>
          <w:b/>
          <w:sz w:val="24"/>
        </w:rPr>
        <w:t xml:space="preserve">Reviewer </w:t>
      </w:r>
      <w:r w:rsidR="00924222">
        <w:rPr>
          <w:b/>
          <w:sz w:val="24"/>
        </w:rPr>
        <w:t>#1</w:t>
      </w:r>
      <w:r>
        <w:rPr>
          <w:b/>
          <w:sz w:val="24"/>
        </w:rPr>
        <w:t>:</w:t>
      </w:r>
    </w:p>
    <w:p w:rsidR="008E1D55" w:rsidRDefault="008E1D55" w:rsidP="006C7977">
      <w:pPr>
        <w:autoSpaceDE w:val="0"/>
        <w:autoSpaceDN w:val="0"/>
        <w:adjustRightInd w:val="0"/>
        <w:rPr>
          <w:rFonts w:ascii="Courier New" w:hAnsi="Courier New" w:cs="Courier New"/>
          <w:kern w:val="0"/>
          <w:szCs w:val="21"/>
        </w:rPr>
      </w:pPr>
    </w:p>
    <w:p w:rsidR="006C7977" w:rsidRDefault="00924222" w:rsidP="006C7977">
      <w:pPr>
        <w:autoSpaceDE w:val="0"/>
        <w:autoSpaceDN w:val="0"/>
        <w:adjustRightInd w:val="0"/>
        <w:rPr>
          <w:rFonts w:ascii="Courier New" w:hAnsi="Courier New" w:cs="Courier New"/>
          <w:kern w:val="0"/>
          <w:szCs w:val="21"/>
        </w:rPr>
      </w:pPr>
      <w:r w:rsidRPr="00924222">
        <w:rPr>
          <w:rFonts w:ascii="Courier New" w:hAnsi="Courier New" w:cs="Courier New"/>
          <w:kern w:val="0"/>
          <w:szCs w:val="21"/>
        </w:rPr>
        <w:t>In this paper,</w:t>
      </w:r>
      <w:r w:rsidR="00522AA0">
        <w:rPr>
          <w:rFonts w:ascii="Courier New" w:hAnsi="Courier New" w:cs="Courier New"/>
          <w:kern w:val="0"/>
          <w:szCs w:val="21"/>
        </w:rPr>
        <w:t xml:space="preserve"> </w:t>
      </w:r>
      <w:r w:rsidRPr="00924222">
        <w:rPr>
          <w:rFonts w:ascii="Courier New" w:hAnsi="Courier New" w:cs="Courier New"/>
          <w:kern w:val="0"/>
          <w:szCs w:val="21"/>
        </w:rPr>
        <w:t>the authors develop a model to address the key escrow problem in HIBOOS</w:t>
      </w:r>
      <w:r>
        <w:rPr>
          <w:rFonts w:ascii="Courier New" w:hAnsi="Courier New" w:cs="Courier New"/>
          <w:kern w:val="0"/>
          <w:szCs w:val="21"/>
        </w:rPr>
        <w:t xml:space="preserve"> </w:t>
      </w:r>
      <w:r w:rsidRPr="00924222">
        <w:rPr>
          <w:rFonts w:ascii="Courier New" w:hAnsi="Courier New" w:cs="Courier New"/>
          <w:kern w:val="0"/>
          <w:szCs w:val="21"/>
        </w:rPr>
        <w:t>scheme and instanti</w:t>
      </w:r>
      <w:r w:rsidR="00522AA0">
        <w:rPr>
          <w:rFonts w:ascii="Courier New" w:hAnsi="Courier New" w:cs="Courier New"/>
          <w:kern w:val="0"/>
          <w:szCs w:val="21"/>
        </w:rPr>
        <w:t>ate the developed model in to a</w:t>
      </w:r>
      <w:r w:rsidRPr="00924222">
        <w:rPr>
          <w:rFonts w:ascii="Courier New" w:hAnsi="Courier New" w:cs="Courier New"/>
          <w:kern w:val="0"/>
          <w:szCs w:val="21"/>
        </w:rPr>
        <w:t xml:space="preserve"> proved escrow-free HIBOOS</w:t>
      </w:r>
      <w:r>
        <w:rPr>
          <w:rFonts w:ascii="Courier New" w:hAnsi="Courier New" w:cs="Courier New"/>
          <w:kern w:val="0"/>
          <w:szCs w:val="21"/>
        </w:rPr>
        <w:t xml:space="preserve"> </w:t>
      </w:r>
      <w:r w:rsidRPr="00924222">
        <w:rPr>
          <w:rFonts w:ascii="Courier New" w:hAnsi="Courier New" w:cs="Courier New"/>
          <w:kern w:val="0"/>
          <w:szCs w:val="21"/>
        </w:rPr>
        <w:t>scheme. The organization of the paper is clear and the presentation is easy to follow.</w:t>
      </w:r>
      <w:r>
        <w:rPr>
          <w:rFonts w:ascii="Courier New" w:hAnsi="Courier New" w:cs="Courier New"/>
          <w:kern w:val="0"/>
          <w:szCs w:val="21"/>
        </w:rPr>
        <w:t xml:space="preserve"> </w:t>
      </w:r>
      <w:r w:rsidRPr="00924222">
        <w:rPr>
          <w:rFonts w:ascii="Courier New" w:hAnsi="Courier New" w:cs="Courier New"/>
          <w:kern w:val="0"/>
          <w:szCs w:val="21"/>
        </w:rPr>
        <w:t>There are following issues that the authors should consider about.</w:t>
      </w:r>
    </w:p>
    <w:p w:rsidR="008E1D55" w:rsidRDefault="008E1D55" w:rsidP="00924222">
      <w:pPr>
        <w:autoSpaceDE w:val="0"/>
        <w:autoSpaceDN w:val="0"/>
        <w:adjustRightInd w:val="0"/>
        <w:rPr>
          <w:rFonts w:ascii="Courier New" w:hAnsi="Courier New" w:cs="Courier New"/>
          <w:kern w:val="0"/>
          <w:szCs w:val="21"/>
        </w:rPr>
      </w:pPr>
    </w:p>
    <w:p w:rsidR="006C7977" w:rsidRPr="00754721" w:rsidRDefault="006C7977" w:rsidP="00924222">
      <w:pPr>
        <w:autoSpaceDE w:val="0"/>
        <w:autoSpaceDN w:val="0"/>
        <w:adjustRightInd w:val="0"/>
        <w:rPr>
          <w:rFonts w:ascii="Courier New" w:hAnsi="Courier New" w:cs="Courier New"/>
          <w:kern w:val="0"/>
          <w:szCs w:val="21"/>
        </w:rPr>
      </w:pPr>
      <w:r>
        <w:rPr>
          <w:rFonts w:ascii="Courier New" w:hAnsi="Courier New" w:cs="Courier New" w:hint="eastAsia"/>
          <w:kern w:val="0"/>
          <w:szCs w:val="21"/>
        </w:rPr>
        <w:t>1</w:t>
      </w:r>
      <w:r w:rsidRPr="00754721">
        <w:rPr>
          <w:rFonts w:ascii="Courier New" w:hAnsi="Courier New" w:cs="Courier New"/>
          <w:kern w:val="0"/>
          <w:szCs w:val="21"/>
        </w:rPr>
        <w:t xml:space="preserve">) </w:t>
      </w:r>
      <w:r w:rsidR="00924222" w:rsidRPr="00924222">
        <w:rPr>
          <w:rFonts w:ascii="Courier New" w:hAnsi="Courier New" w:cs="Courier New"/>
          <w:kern w:val="0"/>
          <w:szCs w:val="21"/>
        </w:rPr>
        <w:t>It is not entirely</w:t>
      </w:r>
      <w:r w:rsidR="00924222">
        <w:rPr>
          <w:rFonts w:ascii="Courier New" w:hAnsi="Courier New" w:cs="Courier New"/>
          <w:kern w:val="0"/>
          <w:szCs w:val="21"/>
        </w:rPr>
        <w:t xml:space="preserve"> </w:t>
      </w:r>
      <w:r w:rsidR="00924222" w:rsidRPr="00924222">
        <w:rPr>
          <w:rFonts w:ascii="Courier New" w:hAnsi="Courier New" w:cs="Courier New"/>
          <w:kern w:val="0"/>
          <w:szCs w:val="21"/>
        </w:rPr>
        <w:t>clear how the scheme differs from the situation where the user signs the message with a</w:t>
      </w:r>
      <w:r w:rsidR="00924222">
        <w:rPr>
          <w:rFonts w:ascii="Courier New" w:hAnsi="Courier New" w:cs="Courier New"/>
          <w:kern w:val="0"/>
          <w:szCs w:val="21"/>
        </w:rPr>
        <w:t xml:space="preserve"> </w:t>
      </w:r>
      <w:r w:rsidR="00924222" w:rsidRPr="00924222">
        <w:rPr>
          <w:rFonts w:ascii="Courier New" w:hAnsi="Courier New" w:cs="Courier New"/>
          <w:kern w:val="0"/>
          <w:szCs w:val="21"/>
        </w:rPr>
        <w:t>traditional IBS scheme and a conventional PKI, and then uses the combined signature.</w:t>
      </w:r>
      <w:r w:rsidR="00924222">
        <w:rPr>
          <w:rFonts w:ascii="Courier New" w:hAnsi="Courier New" w:cs="Courier New"/>
          <w:kern w:val="0"/>
          <w:szCs w:val="21"/>
        </w:rPr>
        <w:t xml:space="preserve"> </w:t>
      </w:r>
      <w:r w:rsidR="00924222" w:rsidRPr="00924222">
        <w:rPr>
          <w:rFonts w:ascii="Courier New" w:hAnsi="Courier New" w:cs="Courier New"/>
          <w:kern w:val="0"/>
          <w:szCs w:val="21"/>
        </w:rPr>
        <w:t>Here, also he needs the publish his user parameter (=public PKI key), and the receiver can</w:t>
      </w:r>
      <w:r w:rsidR="00924222">
        <w:rPr>
          <w:rFonts w:ascii="Courier New" w:hAnsi="Courier New" w:cs="Courier New"/>
          <w:kern w:val="0"/>
          <w:szCs w:val="21"/>
        </w:rPr>
        <w:t xml:space="preserve"> </w:t>
      </w:r>
      <w:r w:rsidR="00924222" w:rsidRPr="00924222">
        <w:rPr>
          <w:rFonts w:ascii="Courier New" w:hAnsi="Courier New" w:cs="Courier New"/>
          <w:kern w:val="0"/>
          <w:szCs w:val="21"/>
        </w:rPr>
        <w:t>decide whether to check both signatures or only</w:t>
      </w:r>
      <w:r w:rsidR="00924222">
        <w:rPr>
          <w:rFonts w:ascii="Courier New" w:hAnsi="Courier New" w:cs="Courier New"/>
          <w:kern w:val="0"/>
          <w:szCs w:val="21"/>
        </w:rPr>
        <w:t xml:space="preserve"> </w:t>
      </w:r>
      <w:r w:rsidR="00924222" w:rsidRPr="00924222">
        <w:rPr>
          <w:rFonts w:ascii="Courier New" w:hAnsi="Courier New" w:cs="Courier New"/>
          <w:kern w:val="0"/>
          <w:szCs w:val="21"/>
        </w:rPr>
        <w:t>one. It would be useful if the authors</w:t>
      </w:r>
      <w:r w:rsidR="00924222">
        <w:rPr>
          <w:rFonts w:ascii="Courier New" w:hAnsi="Courier New" w:cs="Courier New"/>
          <w:kern w:val="0"/>
          <w:szCs w:val="21"/>
        </w:rPr>
        <w:t xml:space="preserve"> </w:t>
      </w:r>
      <w:r w:rsidR="00924222" w:rsidRPr="00924222">
        <w:rPr>
          <w:rFonts w:ascii="Courier New" w:hAnsi="Courier New" w:cs="Courier New"/>
          <w:kern w:val="0"/>
          <w:szCs w:val="21"/>
        </w:rPr>
        <w:t>discussed the advantages/disadvantages of this setting compared to their proposal.</w:t>
      </w:r>
    </w:p>
    <w:p w:rsidR="006C7977" w:rsidRPr="008E1D55" w:rsidRDefault="006C7977" w:rsidP="006C7977">
      <w:pPr>
        <w:spacing w:beforeLines="50" w:before="156" w:afterLines="50" w:after="156"/>
        <w:ind w:leftChars="-171" w:left="-359" w:rightChars="-159" w:right="-334" w:firstLineChars="148" w:firstLine="357"/>
        <w:outlineLvl w:val="0"/>
        <w:rPr>
          <w:b/>
          <w:i/>
          <w:sz w:val="24"/>
        </w:rPr>
      </w:pPr>
      <w:r w:rsidRPr="006C58B2">
        <w:rPr>
          <w:b/>
          <w:i/>
          <w:sz w:val="24"/>
        </w:rPr>
        <w:t>Our response:</w:t>
      </w:r>
      <w:r w:rsidRPr="008E1D55">
        <w:rPr>
          <w:b/>
          <w:i/>
          <w:sz w:val="24"/>
        </w:rPr>
        <w:t xml:space="preserve"> </w:t>
      </w:r>
    </w:p>
    <w:p w:rsidR="006C7977" w:rsidRDefault="004873CE" w:rsidP="006C7977">
      <w:pPr>
        <w:autoSpaceDE w:val="0"/>
        <w:autoSpaceDN w:val="0"/>
        <w:adjustRightInd w:val="0"/>
        <w:rPr>
          <w:kern w:val="0"/>
          <w:sz w:val="24"/>
        </w:rPr>
      </w:pPr>
      <w:r w:rsidRPr="004873CE">
        <w:rPr>
          <w:kern w:val="0"/>
          <w:sz w:val="24"/>
        </w:rPr>
        <w:t>This comment is really appreciated.</w:t>
      </w:r>
      <w:r w:rsidR="00051B3F" w:rsidRPr="00C71FD1">
        <w:rPr>
          <w:rFonts w:hint="eastAsia"/>
          <w:kern w:val="0"/>
          <w:sz w:val="24"/>
        </w:rPr>
        <w:t xml:space="preserve"> </w:t>
      </w:r>
      <w:r>
        <w:rPr>
          <w:kern w:val="0"/>
          <w:sz w:val="24"/>
        </w:rPr>
        <w:t xml:space="preserve">As described by the reviewer, combining the traditional IBS signature and a conventional PKI signature can also achieve the same effect as our scheme. However, it has </w:t>
      </w:r>
      <w:r w:rsidR="00A17F7B">
        <w:rPr>
          <w:rFonts w:hint="eastAsia"/>
          <w:kern w:val="0"/>
          <w:sz w:val="24"/>
        </w:rPr>
        <w:t>three</w:t>
      </w:r>
      <w:r w:rsidR="00A17F7B">
        <w:rPr>
          <w:kern w:val="0"/>
          <w:sz w:val="24"/>
        </w:rPr>
        <w:t xml:space="preserve"> </w:t>
      </w:r>
      <w:r>
        <w:rPr>
          <w:kern w:val="0"/>
          <w:sz w:val="24"/>
        </w:rPr>
        <w:t>disadvantages versus to our scheme:</w:t>
      </w:r>
    </w:p>
    <w:p w:rsidR="00A17F7B" w:rsidRPr="00A17F7B" w:rsidRDefault="00A17F7B" w:rsidP="00C87CE5">
      <w:pPr>
        <w:pStyle w:val="a5"/>
        <w:numPr>
          <w:ilvl w:val="0"/>
          <w:numId w:val="1"/>
        </w:numPr>
        <w:autoSpaceDE w:val="0"/>
        <w:autoSpaceDN w:val="0"/>
        <w:adjustRightInd w:val="0"/>
        <w:ind w:firstLineChars="0"/>
        <w:rPr>
          <w:kern w:val="0"/>
          <w:sz w:val="24"/>
        </w:rPr>
      </w:pPr>
      <w:r w:rsidRPr="00A17F7B">
        <w:rPr>
          <w:rFonts w:hint="eastAsia"/>
          <w:kern w:val="0"/>
          <w:sz w:val="24"/>
        </w:rPr>
        <w:t xml:space="preserve">As we described in </w:t>
      </w:r>
      <w:r w:rsidRPr="00A17F7B">
        <w:rPr>
          <w:kern w:val="0"/>
          <w:sz w:val="24"/>
        </w:rPr>
        <w:t xml:space="preserve">the first paragraph of section 1, </w:t>
      </w:r>
      <w:r w:rsidRPr="00A17F7B">
        <w:rPr>
          <w:kern w:val="0"/>
          <w:sz w:val="24"/>
        </w:rPr>
        <w:t>building and operating</w:t>
      </w:r>
      <w:r w:rsidRPr="00A17F7B">
        <w:rPr>
          <w:kern w:val="0"/>
          <w:sz w:val="24"/>
        </w:rPr>
        <w:t xml:space="preserve"> </w:t>
      </w:r>
      <w:r w:rsidRPr="00A17F7B">
        <w:rPr>
          <w:kern w:val="0"/>
          <w:sz w:val="24"/>
        </w:rPr>
        <w:t>a PKI are quite burden jobs, which significantly reduce</w:t>
      </w:r>
      <w:r>
        <w:rPr>
          <w:kern w:val="0"/>
          <w:sz w:val="24"/>
        </w:rPr>
        <w:t xml:space="preserve"> </w:t>
      </w:r>
      <w:r w:rsidRPr="00A17F7B">
        <w:rPr>
          <w:kern w:val="0"/>
          <w:sz w:val="24"/>
        </w:rPr>
        <w:t>the practicability of the PKI-based scheme</w:t>
      </w:r>
      <w:r>
        <w:rPr>
          <w:kern w:val="0"/>
          <w:sz w:val="24"/>
        </w:rPr>
        <w:t xml:space="preserve"> and can hardly be applied to the PCS scenario</w:t>
      </w:r>
      <w:bookmarkStart w:id="0" w:name="_GoBack"/>
      <w:bookmarkEnd w:id="0"/>
      <w:r w:rsidRPr="00A17F7B">
        <w:rPr>
          <w:kern w:val="0"/>
          <w:sz w:val="24"/>
        </w:rPr>
        <w:t>.</w:t>
      </w:r>
    </w:p>
    <w:p w:rsidR="004873CE" w:rsidRDefault="0010193C" w:rsidP="004873CE">
      <w:pPr>
        <w:pStyle w:val="a5"/>
        <w:numPr>
          <w:ilvl w:val="0"/>
          <w:numId w:val="1"/>
        </w:numPr>
        <w:autoSpaceDE w:val="0"/>
        <w:autoSpaceDN w:val="0"/>
        <w:adjustRightInd w:val="0"/>
        <w:ind w:firstLineChars="0"/>
        <w:rPr>
          <w:kern w:val="0"/>
          <w:sz w:val="24"/>
        </w:rPr>
      </w:pPr>
      <w:r>
        <w:rPr>
          <w:rFonts w:hint="eastAsia"/>
          <w:kern w:val="0"/>
          <w:sz w:val="24"/>
        </w:rPr>
        <w:t>It has t</w:t>
      </w:r>
      <w:r w:rsidR="004873CE">
        <w:rPr>
          <w:rFonts w:hint="eastAsia"/>
          <w:kern w:val="0"/>
          <w:sz w:val="24"/>
        </w:rPr>
        <w:t>o verify t</w:t>
      </w:r>
      <w:r>
        <w:rPr>
          <w:kern w:val="0"/>
          <w:sz w:val="24"/>
        </w:rPr>
        <w:t>w</w:t>
      </w:r>
      <w:r w:rsidR="004873CE">
        <w:rPr>
          <w:rFonts w:hint="eastAsia"/>
          <w:kern w:val="0"/>
          <w:sz w:val="24"/>
        </w:rPr>
        <w:t>o signatures in other to ac</w:t>
      </w:r>
      <w:r w:rsidR="008C41FA">
        <w:rPr>
          <w:rFonts w:hint="eastAsia"/>
          <w:kern w:val="0"/>
          <w:sz w:val="24"/>
        </w:rPr>
        <w:t xml:space="preserve">hieve the escrow-free property, but our scheme need only one </w:t>
      </w:r>
      <w:r w:rsidR="008C41FA">
        <w:rPr>
          <w:kern w:val="0"/>
          <w:sz w:val="24"/>
        </w:rPr>
        <w:t>signature</w:t>
      </w:r>
      <w:r w:rsidR="008C41FA">
        <w:rPr>
          <w:rFonts w:hint="eastAsia"/>
          <w:kern w:val="0"/>
          <w:sz w:val="24"/>
        </w:rPr>
        <w:t xml:space="preserve"> </w:t>
      </w:r>
      <w:r w:rsidR="008C41FA">
        <w:rPr>
          <w:kern w:val="0"/>
          <w:sz w:val="24"/>
        </w:rPr>
        <w:t>verification and a user parameter comparison.</w:t>
      </w:r>
      <w:r w:rsidR="008C41FA">
        <w:rPr>
          <w:rFonts w:hint="eastAsia"/>
          <w:kern w:val="0"/>
          <w:sz w:val="24"/>
        </w:rPr>
        <w:t xml:space="preserve"> </w:t>
      </w:r>
      <w:r w:rsidR="008C41FA">
        <w:rPr>
          <w:kern w:val="0"/>
          <w:sz w:val="24"/>
        </w:rPr>
        <w:t>Apparently, the cost of comparison is trivial comparing to the conventional PKI signature verifying, no matter how efficient the verifying algorithm is.</w:t>
      </w:r>
    </w:p>
    <w:p w:rsidR="008C41FA" w:rsidRPr="008C41FA" w:rsidRDefault="008C41FA" w:rsidP="008C41FA">
      <w:pPr>
        <w:pStyle w:val="a5"/>
        <w:numPr>
          <w:ilvl w:val="0"/>
          <w:numId w:val="1"/>
        </w:numPr>
        <w:autoSpaceDE w:val="0"/>
        <w:autoSpaceDN w:val="0"/>
        <w:adjustRightInd w:val="0"/>
        <w:ind w:firstLineChars="0"/>
        <w:rPr>
          <w:kern w:val="0"/>
          <w:sz w:val="24"/>
        </w:rPr>
      </w:pPr>
      <w:r>
        <w:rPr>
          <w:kern w:val="0"/>
          <w:sz w:val="24"/>
        </w:rPr>
        <w:t>According to such scheme, a user has to maintain two signing keys</w:t>
      </w:r>
      <w:r w:rsidR="0010193C">
        <w:rPr>
          <w:kern w:val="0"/>
          <w:sz w:val="24"/>
        </w:rPr>
        <w:t>:</w:t>
      </w:r>
      <w:r>
        <w:rPr>
          <w:kern w:val="0"/>
          <w:sz w:val="24"/>
        </w:rPr>
        <w:t xml:space="preserve"> an IBS private key and a conventional PKI private key</w:t>
      </w:r>
      <w:r w:rsidRPr="008C41FA">
        <w:rPr>
          <w:kern w:val="0"/>
          <w:sz w:val="24"/>
        </w:rPr>
        <w:t>.</w:t>
      </w:r>
    </w:p>
    <w:p w:rsidR="006C7977" w:rsidRPr="006C58B2" w:rsidRDefault="006C7977" w:rsidP="006C7977">
      <w:pPr>
        <w:autoSpaceDE w:val="0"/>
        <w:autoSpaceDN w:val="0"/>
        <w:adjustRightInd w:val="0"/>
        <w:rPr>
          <w:kern w:val="0"/>
          <w:sz w:val="24"/>
        </w:rPr>
      </w:pPr>
    </w:p>
    <w:p w:rsidR="006C7977" w:rsidRPr="008A53BA" w:rsidRDefault="006C7977" w:rsidP="00924222">
      <w:pPr>
        <w:autoSpaceDE w:val="0"/>
        <w:autoSpaceDN w:val="0"/>
        <w:adjustRightInd w:val="0"/>
        <w:rPr>
          <w:rFonts w:ascii="Courier New" w:hAnsi="Courier New" w:cs="Courier New"/>
          <w:kern w:val="0"/>
          <w:szCs w:val="21"/>
        </w:rPr>
      </w:pPr>
      <w:r>
        <w:rPr>
          <w:rFonts w:ascii="Courier New" w:hAnsi="Courier New" w:cs="Courier New" w:hint="eastAsia"/>
          <w:kern w:val="0"/>
          <w:szCs w:val="21"/>
        </w:rPr>
        <w:t>2</w:t>
      </w:r>
      <w:r w:rsidRPr="008A53BA">
        <w:rPr>
          <w:rFonts w:ascii="Courier New" w:hAnsi="Courier New" w:cs="Courier New"/>
          <w:kern w:val="0"/>
          <w:szCs w:val="21"/>
        </w:rPr>
        <w:t xml:space="preserve">) </w:t>
      </w:r>
      <w:r w:rsidR="00924222" w:rsidRPr="00924222">
        <w:rPr>
          <w:rFonts w:ascii="Courier New" w:hAnsi="Courier New" w:cs="Courier New"/>
          <w:kern w:val="0"/>
          <w:szCs w:val="21"/>
        </w:rPr>
        <w:t>A</w:t>
      </w:r>
      <w:r w:rsidR="00924222">
        <w:rPr>
          <w:rFonts w:ascii="Courier New" w:hAnsi="Courier New" w:cs="Courier New"/>
          <w:kern w:val="0"/>
          <w:szCs w:val="21"/>
        </w:rPr>
        <w:t xml:space="preserve"> </w:t>
      </w:r>
      <w:r w:rsidR="00924222" w:rsidRPr="00924222">
        <w:rPr>
          <w:rFonts w:ascii="Courier New" w:hAnsi="Courier New" w:cs="Courier New"/>
          <w:kern w:val="0"/>
          <w:szCs w:val="21"/>
        </w:rPr>
        <w:t>more detailed description on the concept of online/offline signature scheme as well as</w:t>
      </w:r>
      <w:r w:rsidR="00924222">
        <w:rPr>
          <w:rFonts w:ascii="Courier New" w:hAnsi="Courier New" w:cs="Courier New"/>
          <w:kern w:val="0"/>
          <w:szCs w:val="21"/>
        </w:rPr>
        <w:t xml:space="preserve"> </w:t>
      </w:r>
      <w:r w:rsidR="00924222" w:rsidRPr="00924222">
        <w:rPr>
          <w:rFonts w:ascii="Courier New" w:hAnsi="Courier New" w:cs="Courier New"/>
          <w:kern w:val="0"/>
          <w:szCs w:val="21"/>
        </w:rPr>
        <w:t>related works is recommended, to oblige with a further understanding for readers.</w:t>
      </w:r>
    </w:p>
    <w:p w:rsidR="006C7977" w:rsidRPr="008E1D55" w:rsidRDefault="006C7977" w:rsidP="006C7977">
      <w:pPr>
        <w:spacing w:beforeLines="50" w:before="156" w:afterLines="50" w:after="156"/>
        <w:ind w:leftChars="-171" w:left="-359" w:rightChars="-159" w:right="-334" w:firstLineChars="148" w:firstLine="357"/>
        <w:outlineLvl w:val="0"/>
        <w:rPr>
          <w:b/>
          <w:i/>
          <w:sz w:val="24"/>
        </w:rPr>
      </w:pPr>
      <w:r w:rsidRPr="006C58B2">
        <w:rPr>
          <w:b/>
          <w:i/>
          <w:sz w:val="24"/>
        </w:rPr>
        <w:t>Our response:</w:t>
      </w:r>
      <w:r w:rsidRPr="008E1D55">
        <w:rPr>
          <w:b/>
          <w:i/>
          <w:sz w:val="24"/>
        </w:rPr>
        <w:t xml:space="preserve"> </w:t>
      </w:r>
    </w:p>
    <w:p w:rsidR="006C7977" w:rsidRDefault="0020149B" w:rsidP="006C7977">
      <w:pPr>
        <w:autoSpaceDE w:val="0"/>
        <w:autoSpaceDN w:val="0"/>
        <w:adjustRightInd w:val="0"/>
        <w:rPr>
          <w:kern w:val="0"/>
          <w:sz w:val="24"/>
        </w:rPr>
      </w:pPr>
      <w:r>
        <w:rPr>
          <w:kern w:val="0"/>
          <w:sz w:val="24"/>
        </w:rPr>
        <w:t>Thank you very much for you</w:t>
      </w:r>
      <w:r w:rsidR="00137E5B">
        <w:rPr>
          <w:kern w:val="0"/>
          <w:sz w:val="24"/>
        </w:rPr>
        <w:t>r</w:t>
      </w:r>
      <w:r>
        <w:rPr>
          <w:kern w:val="0"/>
          <w:sz w:val="24"/>
        </w:rPr>
        <w:t xml:space="preserve"> valuable comments.</w:t>
      </w:r>
      <w:r w:rsidR="00FA0DE1">
        <w:rPr>
          <w:kern w:val="0"/>
          <w:sz w:val="24"/>
        </w:rPr>
        <w:t xml:space="preserve"> </w:t>
      </w:r>
      <w:r w:rsidR="00C45853">
        <w:rPr>
          <w:kern w:val="0"/>
          <w:sz w:val="24"/>
        </w:rPr>
        <w:t>As a response, we have added a detailed description on the concept of online/offline signature scheme in the third paragraph of the</w:t>
      </w:r>
      <w:r w:rsidR="00137E5B">
        <w:rPr>
          <w:kern w:val="0"/>
          <w:sz w:val="24"/>
        </w:rPr>
        <w:t xml:space="preserve"> section</w:t>
      </w:r>
      <w:r w:rsidR="00C45853">
        <w:rPr>
          <w:kern w:val="0"/>
          <w:sz w:val="24"/>
        </w:rPr>
        <w:t xml:space="preserve"> </w:t>
      </w:r>
      <w:r w:rsidR="00137E5B">
        <w:rPr>
          <w:kern w:val="0"/>
          <w:sz w:val="24"/>
        </w:rPr>
        <w:t>“</w:t>
      </w:r>
      <w:r w:rsidR="002F1253">
        <w:rPr>
          <w:kern w:val="0"/>
          <w:sz w:val="24"/>
        </w:rPr>
        <w:t xml:space="preserve">1 </w:t>
      </w:r>
      <w:r w:rsidR="00C45853">
        <w:rPr>
          <w:kern w:val="0"/>
          <w:sz w:val="24"/>
        </w:rPr>
        <w:t>Introduction</w:t>
      </w:r>
      <w:r w:rsidR="00137E5B">
        <w:rPr>
          <w:kern w:val="0"/>
          <w:sz w:val="24"/>
        </w:rPr>
        <w:t>”</w:t>
      </w:r>
      <w:r w:rsidR="00C45853">
        <w:rPr>
          <w:kern w:val="0"/>
          <w:sz w:val="24"/>
        </w:rPr>
        <w:t xml:space="preserve">. </w:t>
      </w:r>
      <w:r w:rsidR="00FE0810">
        <w:rPr>
          <w:kern w:val="0"/>
          <w:sz w:val="24"/>
        </w:rPr>
        <w:t>Other than reviewing the related work of OO signature scheme, we have presented the related work of identity</w:t>
      </w:r>
      <w:r w:rsidR="00BA5086">
        <w:rPr>
          <w:kern w:val="0"/>
          <w:sz w:val="24"/>
        </w:rPr>
        <w:t>-</w:t>
      </w:r>
      <w:r w:rsidR="00FE0810">
        <w:rPr>
          <w:kern w:val="0"/>
          <w:sz w:val="24"/>
        </w:rPr>
        <w:t xml:space="preserve">based online/offline signature schemes. </w:t>
      </w:r>
    </w:p>
    <w:p w:rsidR="006C7977" w:rsidRPr="00231363" w:rsidRDefault="006C7977" w:rsidP="006C7977">
      <w:pPr>
        <w:rPr>
          <w:kern w:val="0"/>
          <w:sz w:val="24"/>
        </w:rPr>
      </w:pPr>
    </w:p>
    <w:p w:rsidR="00924222" w:rsidRPr="008A53BA" w:rsidRDefault="00924222" w:rsidP="00924222">
      <w:pPr>
        <w:autoSpaceDE w:val="0"/>
        <w:autoSpaceDN w:val="0"/>
        <w:adjustRightInd w:val="0"/>
        <w:rPr>
          <w:rFonts w:ascii="Courier New" w:hAnsi="Courier New" w:cs="Courier New"/>
          <w:kern w:val="0"/>
          <w:szCs w:val="21"/>
        </w:rPr>
      </w:pPr>
      <w:r>
        <w:rPr>
          <w:rFonts w:ascii="Courier New" w:hAnsi="Courier New" w:cs="Courier New"/>
          <w:kern w:val="0"/>
          <w:szCs w:val="21"/>
        </w:rPr>
        <w:t>3</w:t>
      </w:r>
      <w:r w:rsidRPr="008A53BA">
        <w:rPr>
          <w:rFonts w:ascii="Courier New" w:hAnsi="Courier New" w:cs="Courier New"/>
          <w:kern w:val="0"/>
          <w:szCs w:val="21"/>
        </w:rPr>
        <w:t xml:space="preserve">) </w:t>
      </w:r>
      <w:r w:rsidRPr="00924222">
        <w:rPr>
          <w:rFonts w:ascii="Courier New" w:hAnsi="Courier New" w:cs="Courier New"/>
          <w:kern w:val="0"/>
          <w:szCs w:val="21"/>
        </w:rPr>
        <w:t>Please add more recent published references, especially those published in the recent</w:t>
      </w:r>
      <w:r>
        <w:rPr>
          <w:rFonts w:ascii="Courier New" w:hAnsi="Courier New" w:cs="Courier New"/>
          <w:kern w:val="0"/>
          <w:szCs w:val="21"/>
        </w:rPr>
        <w:t xml:space="preserve"> </w:t>
      </w:r>
      <w:r w:rsidRPr="00924222">
        <w:rPr>
          <w:rFonts w:ascii="Courier New" w:hAnsi="Courier New" w:cs="Courier New"/>
          <w:kern w:val="0"/>
          <w:szCs w:val="21"/>
        </w:rPr>
        <w:t xml:space="preserve">three years. </w:t>
      </w:r>
    </w:p>
    <w:p w:rsidR="00924222" w:rsidRPr="008E1D55" w:rsidRDefault="00924222" w:rsidP="00924222">
      <w:pPr>
        <w:spacing w:beforeLines="50" w:before="156" w:afterLines="50" w:after="156"/>
        <w:ind w:leftChars="-171" w:left="-359" w:rightChars="-159" w:right="-334" w:firstLineChars="148" w:firstLine="357"/>
        <w:outlineLvl w:val="0"/>
        <w:rPr>
          <w:b/>
          <w:i/>
          <w:sz w:val="24"/>
        </w:rPr>
      </w:pPr>
      <w:r w:rsidRPr="006C58B2">
        <w:rPr>
          <w:b/>
          <w:i/>
          <w:sz w:val="24"/>
        </w:rPr>
        <w:lastRenderedPageBreak/>
        <w:t>Our response:</w:t>
      </w:r>
      <w:r w:rsidRPr="008E1D55">
        <w:rPr>
          <w:b/>
          <w:i/>
          <w:sz w:val="24"/>
        </w:rPr>
        <w:t xml:space="preserve"> </w:t>
      </w:r>
    </w:p>
    <w:p w:rsidR="00924222" w:rsidRPr="008225BB" w:rsidRDefault="00924222" w:rsidP="00924222">
      <w:pPr>
        <w:autoSpaceDE w:val="0"/>
        <w:autoSpaceDN w:val="0"/>
        <w:adjustRightInd w:val="0"/>
        <w:rPr>
          <w:rFonts w:ascii="Courier New" w:hAnsi="Courier New" w:cs="Courier New"/>
          <w:kern w:val="0"/>
          <w:szCs w:val="21"/>
        </w:rPr>
      </w:pPr>
      <w:r w:rsidRPr="008225BB">
        <w:rPr>
          <w:rFonts w:hint="eastAsia"/>
          <w:kern w:val="0"/>
          <w:sz w:val="24"/>
        </w:rPr>
        <w:t>We thank the reviewer for this valuable comment. After</w:t>
      </w:r>
      <w:r w:rsidRPr="008225BB">
        <w:rPr>
          <w:kern w:val="0"/>
          <w:sz w:val="24"/>
        </w:rPr>
        <w:t xml:space="preserve"> resurvey the previous work related to our work, we have added </w:t>
      </w:r>
      <w:r w:rsidR="008225BB" w:rsidRPr="008225BB">
        <w:rPr>
          <w:kern w:val="0"/>
          <w:sz w:val="24"/>
        </w:rPr>
        <w:t>4 more recent published references.</w:t>
      </w:r>
    </w:p>
    <w:p w:rsidR="008225BB" w:rsidRPr="00231363" w:rsidRDefault="008225BB" w:rsidP="008225BB">
      <w:pPr>
        <w:rPr>
          <w:kern w:val="0"/>
          <w:sz w:val="24"/>
        </w:rPr>
      </w:pPr>
    </w:p>
    <w:p w:rsidR="008225BB" w:rsidRPr="008A53BA" w:rsidRDefault="008225BB" w:rsidP="008225BB">
      <w:pPr>
        <w:autoSpaceDE w:val="0"/>
        <w:autoSpaceDN w:val="0"/>
        <w:adjustRightInd w:val="0"/>
        <w:rPr>
          <w:rFonts w:ascii="Courier New" w:hAnsi="Courier New" w:cs="Courier New"/>
          <w:kern w:val="0"/>
          <w:szCs w:val="21"/>
        </w:rPr>
      </w:pPr>
      <w:r>
        <w:rPr>
          <w:rFonts w:ascii="Courier New" w:hAnsi="Courier New" w:cs="Courier New"/>
          <w:kern w:val="0"/>
          <w:szCs w:val="21"/>
        </w:rPr>
        <w:t>4</w:t>
      </w:r>
      <w:r w:rsidRPr="008A53BA">
        <w:rPr>
          <w:rFonts w:ascii="Courier New" w:hAnsi="Courier New" w:cs="Courier New"/>
          <w:kern w:val="0"/>
          <w:szCs w:val="21"/>
        </w:rPr>
        <w:t>)</w:t>
      </w:r>
      <w:r>
        <w:rPr>
          <w:rFonts w:ascii="Courier New" w:hAnsi="Courier New" w:cs="Courier New"/>
          <w:kern w:val="0"/>
          <w:szCs w:val="21"/>
        </w:rPr>
        <w:t xml:space="preserve"> </w:t>
      </w:r>
      <w:r w:rsidRPr="008225BB">
        <w:rPr>
          <w:rFonts w:ascii="Courier New" w:hAnsi="Courier New" w:cs="Courier New"/>
          <w:kern w:val="0"/>
          <w:szCs w:val="21"/>
        </w:rPr>
        <w:t>There are many long equations in the paper, which degrade the</w:t>
      </w:r>
      <w:r>
        <w:rPr>
          <w:rFonts w:ascii="Courier New" w:hAnsi="Courier New" w:cs="Courier New"/>
          <w:kern w:val="0"/>
          <w:szCs w:val="21"/>
        </w:rPr>
        <w:t xml:space="preserve"> </w:t>
      </w:r>
      <w:r w:rsidRPr="008225BB">
        <w:rPr>
          <w:rFonts w:ascii="Courier New" w:hAnsi="Courier New" w:cs="Courier New"/>
          <w:kern w:val="0"/>
          <w:szCs w:val="21"/>
        </w:rPr>
        <w:t xml:space="preserve">readability. Please consider use more concise equation or proofs. </w:t>
      </w:r>
    </w:p>
    <w:p w:rsidR="008225BB" w:rsidRPr="008E1D55" w:rsidRDefault="008225BB" w:rsidP="008225BB">
      <w:pPr>
        <w:spacing w:beforeLines="50" w:before="156" w:afterLines="50" w:after="156"/>
        <w:ind w:leftChars="-171" w:left="-359" w:rightChars="-159" w:right="-334" w:firstLineChars="148" w:firstLine="357"/>
        <w:outlineLvl w:val="0"/>
        <w:rPr>
          <w:b/>
          <w:i/>
          <w:sz w:val="24"/>
        </w:rPr>
      </w:pPr>
      <w:r w:rsidRPr="006C58B2">
        <w:rPr>
          <w:b/>
          <w:i/>
          <w:sz w:val="24"/>
        </w:rPr>
        <w:t>Our response:</w:t>
      </w:r>
      <w:r w:rsidRPr="008E1D55">
        <w:rPr>
          <w:b/>
          <w:i/>
          <w:sz w:val="24"/>
        </w:rPr>
        <w:t xml:space="preserve"> </w:t>
      </w:r>
    </w:p>
    <w:p w:rsidR="008225BB" w:rsidRPr="008225BB" w:rsidRDefault="00184002" w:rsidP="008225BB">
      <w:pPr>
        <w:autoSpaceDE w:val="0"/>
        <w:autoSpaceDN w:val="0"/>
        <w:adjustRightInd w:val="0"/>
        <w:rPr>
          <w:rFonts w:ascii="Courier New" w:hAnsi="Courier New" w:cs="Courier New"/>
          <w:kern w:val="0"/>
          <w:szCs w:val="21"/>
        </w:rPr>
      </w:pPr>
      <w:r>
        <w:rPr>
          <w:kern w:val="0"/>
          <w:sz w:val="24"/>
        </w:rPr>
        <w:t>Thank you very much</w:t>
      </w:r>
      <w:r w:rsidR="008225BB" w:rsidRPr="008225BB">
        <w:rPr>
          <w:rFonts w:hint="eastAsia"/>
          <w:kern w:val="0"/>
          <w:sz w:val="24"/>
        </w:rPr>
        <w:t xml:space="preserve"> for this valuable comment. </w:t>
      </w:r>
      <w:r w:rsidR="008225BB">
        <w:rPr>
          <w:kern w:val="0"/>
          <w:sz w:val="24"/>
        </w:rPr>
        <w:t>W</w:t>
      </w:r>
      <w:r w:rsidR="008225BB" w:rsidRPr="008225BB">
        <w:rPr>
          <w:kern w:val="0"/>
          <w:sz w:val="24"/>
        </w:rPr>
        <w:t xml:space="preserve">e have </w:t>
      </w:r>
      <w:r w:rsidR="008225BB">
        <w:rPr>
          <w:kern w:val="0"/>
          <w:sz w:val="24"/>
        </w:rPr>
        <w:t>modified most of the long equations to make the paper more readability</w:t>
      </w:r>
      <w:r w:rsidR="008225BB" w:rsidRPr="008225BB">
        <w:rPr>
          <w:kern w:val="0"/>
          <w:sz w:val="24"/>
        </w:rPr>
        <w:t>.</w:t>
      </w:r>
    </w:p>
    <w:p w:rsidR="008225BB" w:rsidRPr="008225BB" w:rsidRDefault="008225BB" w:rsidP="008225BB">
      <w:pPr>
        <w:autoSpaceDE w:val="0"/>
        <w:autoSpaceDN w:val="0"/>
        <w:adjustRightInd w:val="0"/>
        <w:rPr>
          <w:rFonts w:ascii="Courier New" w:hAnsi="Courier New" w:cs="Courier New"/>
          <w:kern w:val="0"/>
          <w:szCs w:val="21"/>
        </w:rPr>
      </w:pPr>
    </w:p>
    <w:p w:rsidR="006C7977" w:rsidRPr="008225BB" w:rsidRDefault="006C7977" w:rsidP="006C7977">
      <w:pPr>
        <w:rPr>
          <w:sz w:val="24"/>
        </w:rPr>
      </w:pPr>
    </w:p>
    <w:p w:rsidR="006C7977" w:rsidRPr="006C58B2" w:rsidRDefault="006C7977" w:rsidP="006C7977">
      <w:pPr>
        <w:ind w:leftChars="-171" w:left="-359" w:rightChars="-159" w:right="-334"/>
        <w:jc w:val="center"/>
        <w:outlineLvl w:val="0"/>
        <w:rPr>
          <w:b/>
          <w:sz w:val="24"/>
        </w:rPr>
      </w:pPr>
      <w:r w:rsidRPr="006C58B2">
        <w:rPr>
          <w:b/>
          <w:sz w:val="24"/>
        </w:rPr>
        <w:t xml:space="preserve">Response to Reviewer </w:t>
      </w:r>
      <w:r w:rsidR="008225BB">
        <w:rPr>
          <w:b/>
          <w:sz w:val="24"/>
        </w:rPr>
        <w:t>2</w:t>
      </w:r>
      <w:r w:rsidRPr="006C58B2">
        <w:rPr>
          <w:b/>
          <w:sz w:val="24"/>
        </w:rPr>
        <w:t>’s Comments</w:t>
      </w:r>
    </w:p>
    <w:p w:rsidR="006C7977" w:rsidRPr="006C58B2" w:rsidRDefault="006C7977" w:rsidP="006C7977">
      <w:pPr>
        <w:ind w:rightChars="-159" w:right="-334"/>
        <w:jc w:val="left"/>
        <w:outlineLvl w:val="0"/>
        <w:rPr>
          <w:b/>
          <w:sz w:val="24"/>
        </w:rPr>
      </w:pPr>
      <w:r w:rsidRPr="006C58B2">
        <w:rPr>
          <w:b/>
          <w:sz w:val="24"/>
        </w:rPr>
        <w:t xml:space="preserve">Reviewer </w:t>
      </w:r>
      <w:r w:rsidRPr="00F2580E">
        <w:rPr>
          <w:b/>
          <w:sz w:val="24"/>
        </w:rPr>
        <w:t>#</w:t>
      </w:r>
      <w:r w:rsidR="008225BB">
        <w:rPr>
          <w:b/>
          <w:sz w:val="24"/>
        </w:rPr>
        <w:t>2</w:t>
      </w:r>
      <w:r>
        <w:rPr>
          <w:b/>
          <w:sz w:val="24"/>
        </w:rPr>
        <w:t>:</w:t>
      </w:r>
    </w:p>
    <w:p w:rsidR="006C7977" w:rsidRPr="008A53BA" w:rsidRDefault="006C7977" w:rsidP="006C7977">
      <w:pPr>
        <w:autoSpaceDE w:val="0"/>
        <w:autoSpaceDN w:val="0"/>
        <w:adjustRightInd w:val="0"/>
        <w:rPr>
          <w:rFonts w:ascii="Courier New" w:hAnsi="Courier New" w:cs="Courier New"/>
          <w:kern w:val="0"/>
          <w:szCs w:val="21"/>
        </w:rPr>
      </w:pPr>
    </w:p>
    <w:p w:rsidR="008225BB" w:rsidRPr="008225BB" w:rsidRDefault="008225BB" w:rsidP="008225BB">
      <w:pPr>
        <w:autoSpaceDE w:val="0"/>
        <w:autoSpaceDN w:val="0"/>
        <w:adjustRightInd w:val="0"/>
        <w:rPr>
          <w:rFonts w:ascii="Courier New" w:hAnsi="Courier New" w:cs="Courier New"/>
          <w:kern w:val="0"/>
          <w:szCs w:val="21"/>
        </w:rPr>
      </w:pPr>
      <w:r w:rsidRPr="008225BB">
        <w:rPr>
          <w:rFonts w:ascii="Courier New" w:hAnsi="Courier New" w:cs="Courier New"/>
          <w:kern w:val="0"/>
          <w:szCs w:val="21"/>
        </w:rPr>
        <w:t>Paper presents a new research on security and protecting the privacy of PCS (People-Centric Sensing) systems. Authors proposed an escrow-free hierarchical identity-based</w:t>
      </w:r>
      <w:r>
        <w:rPr>
          <w:rFonts w:ascii="Courier New" w:hAnsi="Courier New" w:cs="Courier New"/>
          <w:kern w:val="0"/>
          <w:szCs w:val="21"/>
        </w:rPr>
        <w:t xml:space="preserve"> s</w:t>
      </w:r>
      <w:r w:rsidRPr="008225BB">
        <w:rPr>
          <w:rFonts w:ascii="Courier New" w:hAnsi="Courier New" w:cs="Courier New"/>
          <w:kern w:val="0"/>
          <w:szCs w:val="21"/>
        </w:rPr>
        <w:t>ignature procedure, and using user selected secrets which may be used besides secret</w:t>
      </w:r>
      <w:r>
        <w:rPr>
          <w:rFonts w:ascii="Courier New" w:hAnsi="Courier New" w:cs="Courier New"/>
          <w:kern w:val="0"/>
          <w:szCs w:val="21"/>
        </w:rPr>
        <w:t xml:space="preserve"> </w:t>
      </w:r>
      <w:r w:rsidRPr="008225BB">
        <w:rPr>
          <w:rFonts w:ascii="Courier New" w:hAnsi="Courier New" w:cs="Courier New"/>
          <w:kern w:val="0"/>
          <w:szCs w:val="21"/>
        </w:rPr>
        <w:t>keys. Described protocol seems to be resistant for adaptive chosen-message</w:t>
      </w:r>
      <w:r>
        <w:rPr>
          <w:rFonts w:ascii="Courier New" w:hAnsi="Courier New" w:cs="Courier New"/>
          <w:kern w:val="0"/>
          <w:szCs w:val="21"/>
        </w:rPr>
        <w:t xml:space="preserve"> </w:t>
      </w:r>
      <w:r w:rsidRPr="008225BB">
        <w:rPr>
          <w:rFonts w:ascii="Courier New" w:hAnsi="Courier New" w:cs="Courier New"/>
          <w:kern w:val="0"/>
          <w:szCs w:val="21"/>
        </w:rPr>
        <w:t>cryptanalysis.</w:t>
      </w:r>
    </w:p>
    <w:p w:rsidR="008225BB" w:rsidRPr="00482551" w:rsidRDefault="008225BB" w:rsidP="008225BB">
      <w:pPr>
        <w:autoSpaceDE w:val="0"/>
        <w:autoSpaceDN w:val="0"/>
        <w:adjustRightInd w:val="0"/>
        <w:rPr>
          <w:rFonts w:ascii="Courier New" w:hAnsi="Courier New" w:cs="Courier New"/>
          <w:kern w:val="0"/>
          <w:szCs w:val="21"/>
        </w:rPr>
      </w:pPr>
      <w:r w:rsidRPr="008225BB">
        <w:rPr>
          <w:rFonts w:ascii="Courier New" w:hAnsi="Courier New" w:cs="Courier New"/>
          <w:kern w:val="0"/>
          <w:szCs w:val="21"/>
        </w:rPr>
        <w:t>Some remarks towards paper improvements:</w:t>
      </w:r>
    </w:p>
    <w:p w:rsidR="006C7977" w:rsidRPr="008A53BA" w:rsidRDefault="006C7977" w:rsidP="006C7977">
      <w:pPr>
        <w:autoSpaceDE w:val="0"/>
        <w:autoSpaceDN w:val="0"/>
        <w:adjustRightInd w:val="0"/>
        <w:rPr>
          <w:rFonts w:ascii="Courier New" w:hAnsi="Courier New" w:cs="Courier New"/>
          <w:kern w:val="0"/>
          <w:szCs w:val="21"/>
        </w:rPr>
      </w:pPr>
    </w:p>
    <w:p w:rsidR="006C7977" w:rsidRPr="008A53BA" w:rsidRDefault="006C7977" w:rsidP="006C7977">
      <w:pPr>
        <w:autoSpaceDE w:val="0"/>
        <w:autoSpaceDN w:val="0"/>
        <w:adjustRightInd w:val="0"/>
        <w:rPr>
          <w:rFonts w:ascii="Courier New" w:hAnsi="Courier New" w:cs="Courier New"/>
          <w:kern w:val="0"/>
          <w:szCs w:val="21"/>
        </w:rPr>
      </w:pPr>
      <w:r w:rsidRPr="008A53BA">
        <w:rPr>
          <w:rFonts w:ascii="Courier New" w:hAnsi="Courier New" w:cs="Courier New"/>
          <w:kern w:val="0"/>
          <w:szCs w:val="21"/>
        </w:rPr>
        <w:t>1)</w:t>
      </w:r>
      <w:r w:rsidR="008225BB" w:rsidRPr="008225BB">
        <w:t xml:space="preserve"> </w:t>
      </w:r>
      <w:r w:rsidR="008225BB" w:rsidRPr="008225BB">
        <w:rPr>
          <w:rFonts w:ascii="Courier New" w:hAnsi="Courier New" w:cs="Courier New"/>
          <w:kern w:val="0"/>
          <w:szCs w:val="21"/>
        </w:rPr>
        <w:t>Section 2 is too short so please extend it or simply join with section 3.</w:t>
      </w:r>
    </w:p>
    <w:p w:rsidR="008225BB" w:rsidRPr="008E1D55" w:rsidRDefault="006C7977" w:rsidP="008225BB">
      <w:pPr>
        <w:spacing w:beforeLines="50" w:before="156" w:afterLines="50" w:after="156"/>
        <w:ind w:leftChars="-171" w:left="-359" w:rightChars="-159" w:right="-334" w:firstLineChars="148" w:firstLine="357"/>
        <w:outlineLvl w:val="0"/>
        <w:rPr>
          <w:b/>
          <w:i/>
          <w:sz w:val="24"/>
        </w:rPr>
      </w:pPr>
      <w:r w:rsidRPr="006C58B2">
        <w:rPr>
          <w:b/>
          <w:i/>
          <w:sz w:val="24"/>
        </w:rPr>
        <w:t>Our response:</w:t>
      </w:r>
      <w:r w:rsidRPr="008E1D55">
        <w:rPr>
          <w:b/>
          <w:i/>
          <w:sz w:val="24"/>
        </w:rPr>
        <w:t xml:space="preserve"> </w:t>
      </w:r>
    </w:p>
    <w:p w:rsidR="006C7977" w:rsidRDefault="008225BB" w:rsidP="006C7977">
      <w:pPr>
        <w:autoSpaceDE w:val="0"/>
        <w:autoSpaceDN w:val="0"/>
        <w:adjustRightInd w:val="0"/>
        <w:rPr>
          <w:kern w:val="0"/>
          <w:sz w:val="24"/>
        </w:rPr>
      </w:pPr>
      <w:r w:rsidRPr="008225BB">
        <w:rPr>
          <w:rFonts w:hint="eastAsia"/>
          <w:kern w:val="0"/>
          <w:sz w:val="24"/>
        </w:rPr>
        <w:t>We thank the reviewer for this valuable comment.</w:t>
      </w:r>
      <w:r>
        <w:rPr>
          <w:kern w:val="0"/>
          <w:sz w:val="24"/>
        </w:rPr>
        <w:t xml:space="preserve"> Section 2 in the previous version of our manuscript is indeed too short to be an independent section. </w:t>
      </w:r>
      <w:r w:rsidR="002F1253">
        <w:rPr>
          <w:kern w:val="0"/>
          <w:sz w:val="24"/>
        </w:rPr>
        <w:t>As suggested, w</w:t>
      </w:r>
      <w:r>
        <w:rPr>
          <w:kern w:val="0"/>
          <w:sz w:val="24"/>
        </w:rPr>
        <w:t>e have merged the previous section 2 and section 3 as a new section “</w:t>
      </w:r>
      <w:r w:rsidR="002F1253">
        <w:rPr>
          <w:kern w:val="0"/>
          <w:sz w:val="24"/>
        </w:rPr>
        <w:t xml:space="preserve">2 </w:t>
      </w:r>
      <w:r w:rsidRPr="008225BB">
        <w:rPr>
          <w:kern w:val="0"/>
          <w:sz w:val="24"/>
        </w:rPr>
        <w:t>OVERVIEW OF OUR ESCROW FREE</w:t>
      </w:r>
      <w:r>
        <w:rPr>
          <w:kern w:val="0"/>
          <w:sz w:val="24"/>
        </w:rPr>
        <w:t xml:space="preserve"> </w:t>
      </w:r>
      <w:r w:rsidRPr="008225BB">
        <w:rPr>
          <w:kern w:val="0"/>
          <w:sz w:val="24"/>
        </w:rPr>
        <w:t>HIBOOS MODEL</w:t>
      </w:r>
      <w:r>
        <w:rPr>
          <w:kern w:val="0"/>
          <w:sz w:val="24"/>
        </w:rPr>
        <w:t>”.</w:t>
      </w:r>
    </w:p>
    <w:p w:rsidR="006C7977" w:rsidRPr="008F6F33" w:rsidRDefault="006C7977" w:rsidP="006C7977">
      <w:pPr>
        <w:autoSpaceDE w:val="0"/>
        <w:autoSpaceDN w:val="0"/>
        <w:adjustRightInd w:val="0"/>
        <w:rPr>
          <w:kern w:val="0"/>
          <w:sz w:val="24"/>
        </w:rPr>
      </w:pPr>
    </w:p>
    <w:p w:rsidR="006C7977" w:rsidRPr="008A53BA" w:rsidRDefault="006C7977" w:rsidP="008225BB">
      <w:pPr>
        <w:autoSpaceDE w:val="0"/>
        <w:autoSpaceDN w:val="0"/>
        <w:adjustRightInd w:val="0"/>
        <w:rPr>
          <w:rFonts w:ascii="Courier New" w:hAnsi="Courier New" w:cs="Courier New"/>
          <w:kern w:val="0"/>
          <w:szCs w:val="21"/>
        </w:rPr>
      </w:pPr>
      <w:r w:rsidRPr="008A53BA">
        <w:rPr>
          <w:rFonts w:ascii="Courier New" w:hAnsi="Courier New" w:cs="Courier New"/>
          <w:kern w:val="0"/>
          <w:szCs w:val="21"/>
        </w:rPr>
        <w:t xml:space="preserve">2) </w:t>
      </w:r>
      <w:r w:rsidR="008225BB" w:rsidRPr="008225BB">
        <w:rPr>
          <w:rFonts w:ascii="Courier New" w:hAnsi="Courier New" w:cs="Courier New"/>
          <w:kern w:val="0"/>
          <w:szCs w:val="21"/>
        </w:rPr>
        <w:t>For identity based signature scheme described in section 3.2 may be placed a simple</w:t>
      </w:r>
      <w:r w:rsidR="008225BB">
        <w:rPr>
          <w:rFonts w:ascii="Courier New" w:hAnsi="Courier New" w:cs="Courier New"/>
          <w:kern w:val="0"/>
          <w:szCs w:val="21"/>
        </w:rPr>
        <w:t xml:space="preserve"> </w:t>
      </w:r>
      <w:r w:rsidR="008225BB" w:rsidRPr="008225BB">
        <w:rPr>
          <w:rFonts w:ascii="Courier New" w:hAnsi="Courier New" w:cs="Courier New"/>
          <w:kern w:val="0"/>
          <w:szCs w:val="21"/>
        </w:rPr>
        <w:t>schema</w:t>
      </w:r>
    </w:p>
    <w:p w:rsidR="00387BBB" w:rsidRPr="008E1D55" w:rsidRDefault="006C7977" w:rsidP="00387BBB">
      <w:pPr>
        <w:spacing w:beforeLines="50" w:before="156" w:afterLines="50" w:after="156"/>
        <w:ind w:leftChars="-171" w:left="-359" w:rightChars="-159" w:right="-334" w:firstLineChars="148" w:firstLine="357"/>
        <w:outlineLvl w:val="0"/>
        <w:rPr>
          <w:b/>
          <w:i/>
          <w:sz w:val="24"/>
        </w:rPr>
      </w:pPr>
      <w:r w:rsidRPr="006C58B2">
        <w:rPr>
          <w:b/>
          <w:i/>
          <w:sz w:val="24"/>
        </w:rPr>
        <w:t>Our response:</w:t>
      </w:r>
      <w:r w:rsidRPr="008E1D55">
        <w:rPr>
          <w:b/>
          <w:i/>
          <w:sz w:val="24"/>
        </w:rPr>
        <w:t xml:space="preserve"> </w:t>
      </w:r>
    </w:p>
    <w:p w:rsidR="006C7977" w:rsidRPr="00387BBB" w:rsidRDefault="00387BBB" w:rsidP="00387BBB">
      <w:pPr>
        <w:autoSpaceDE w:val="0"/>
        <w:autoSpaceDN w:val="0"/>
        <w:adjustRightInd w:val="0"/>
        <w:rPr>
          <w:kern w:val="0"/>
          <w:sz w:val="24"/>
        </w:rPr>
      </w:pPr>
      <w:r w:rsidRPr="008225BB">
        <w:rPr>
          <w:rFonts w:hint="eastAsia"/>
          <w:kern w:val="0"/>
          <w:sz w:val="24"/>
        </w:rPr>
        <w:t>We thank the reviewer for this valuable comment.</w:t>
      </w:r>
      <w:r>
        <w:rPr>
          <w:kern w:val="0"/>
          <w:sz w:val="24"/>
        </w:rPr>
        <w:t xml:space="preserve"> As a response, we have added a schema in section 2.3 to show the generic construction of our HIBOOS scheme.</w:t>
      </w:r>
    </w:p>
    <w:p w:rsidR="006C7977" w:rsidRPr="00387BBB" w:rsidRDefault="006C7977" w:rsidP="006C7977">
      <w:pPr>
        <w:autoSpaceDE w:val="0"/>
        <w:autoSpaceDN w:val="0"/>
        <w:adjustRightInd w:val="0"/>
        <w:rPr>
          <w:kern w:val="0"/>
          <w:sz w:val="24"/>
        </w:rPr>
      </w:pPr>
    </w:p>
    <w:p w:rsidR="006C7977" w:rsidRDefault="006C7977" w:rsidP="008225BB">
      <w:pPr>
        <w:autoSpaceDE w:val="0"/>
        <w:autoSpaceDN w:val="0"/>
        <w:adjustRightInd w:val="0"/>
        <w:rPr>
          <w:rFonts w:ascii="Courier New" w:hAnsi="Courier New" w:cs="Courier New"/>
          <w:kern w:val="0"/>
          <w:szCs w:val="21"/>
        </w:rPr>
      </w:pPr>
      <w:r w:rsidRPr="008A53BA">
        <w:rPr>
          <w:rFonts w:ascii="Courier New" w:hAnsi="Courier New" w:cs="Courier New"/>
          <w:kern w:val="0"/>
          <w:szCs w:val="21"/>
        </w:rPr>
        <w:t xml:space="preserve">3) </w:t>
      </w:r>
      <w:r w:rsidR="008225BB" w:rsidRPr="008225BB">
        <w:rPr>
          <w:rFonts w:ascii="Courier New" w:hAnsi="Courier New" w:cs="Courier New"/>
          <w:kern w:val="0"/>
          <w:szCs w:val="21"/>
        </w:rPr>
        <w:t>Because presented method use user selected secret for signature generation please</w:t>
      </w:r>
      <w:r w:rsidR="008225BB">
        <w:rPr>
          <w:rFonts w:ascii="Courier New" w:hAnsi="Courier New" w:cs="Courier New"/>
          <w:kern w:val="0"/>
          <w:szCs w:val="21"/>
        </w:rPr>
        <w:t xml:space="preserve"> </w:t>
      </w:r>
      <w:r w:rsidR="008225BB" w:rsidRPr="008225BB">
        <w:rPr>
          <w:rFonts w:ascii="Courier New" w:hAnsi="Courier New" w:cs="Courier New"/>
          <w:kern w:val="0"/>
          <w:szCs w:val="21"/>
        </w:rPr>
        <w:t>also make a reference to the paper:</w:t>
      </w:r>
    </w:p>
    <w:p w:rsidR="00387BBB" w:rsidRPr="008A53BA" w:rsidRDefault="00387BBB" w:rsidP="00387BBB">
      <w:pPr>
        <w:autoSpaceDE w:val="0"/>
        <w:autoSpaceDN w:val="0"/>
        <w:adjustRightInd w:val="0"/>
        <w:rPr>
          <w:rFonts w:ascii="Courier New" w:hAnsi="Courier New" w:cs="Courier New"/>
          <w:kern w:val="0"/>
          <w:szCs w:val="21"/>
        </w:rPr>
      </w:pPr>
      <w:r w:rsidRPr="00387BBB">
        <w:rPr>
          <w:rFonts w:ascii="Courier New" w:hAnsi="Courier New" w:cs="Courier New"/>
          <w:kern w:val="0"/>
          <w:szCs w:val="21"/>
        </w:rPr>
        <w:t>M. R. Ogiela, U. Ogiela, Linguistic protocols for secure information management and</w:t>
      </w:r>
      <w:r>
        <w:rPr>
          <w:rFonts w:ascii="Courier New" w:hAnsi="Courier New" w:cs="Courier New"/>
          <w:kern w:val="0"/>
          <w:szCs w:val="21"/>
        </w:rPr>
        <w:t xml:space="preserve"> </w:t>
      </w:r>
      <w:r w:rsidRPr="00387BBB">
        <w:rPr>
          <w:rFonts w:ascii="Courier New" w:hAnsi="Courier New" w:cs="Courier New"/>
          <w:kern w:val="0"/>
          <w:szCs w:val="21"/>
        </w:rPr>
        <w:t>sharing, Computers &amp; Mathematics with Applications 63 (2), (2012), pp.  564-572.</w:t>
      </w:r>
    </w:p>
    <w:p w:rsidR="006C7977" w:rsidRPr="008E1D55" w:rsidRDefault="006C7977" w:rsidP="006C7977">
      <w:pPr>
        <w:spacing w:beforeLines="50" w:before="156" w:afterLines="50" w:after="156"/>
        <w:ind w:leftChars="-171" w:left="-359" w:rightChars="-159" w:right="-334" w:firstLineChars="148" w:firstLine="357"/>
        <w:outlineLvl w:val="0"/>
        <w:rPr>
          <w:b/>
          <w:i/>
          <w:sz w:val="24"/>
        </w:rPr>
      </w:pPr>
      <w:r w:rsidRPr="006C58B2">
        <w:rPr>
          <w:b/>
          <w:i/>
          <w:sz w:val="24"/>
        </w:rPr>
        <w:lastRenderedPageBreak/>
        <w:t>Our response:</w:t>
      </w:r>
      <w:r w:rsidRPr="008E1D55">
        <w:rPr>
          <w:b/>
          <w:i/>
          <w:sz w:val="24"/>
        </w:rPr>
        <w:t xml:space="preserve"> </w:t>
      </w:r>
    </w:p>
    <w:p w:rsidR="006C7977" w:rsidRDefault="008225BB" w:rsidP="006C7977">
      <w:pPr>
        <w:autoSpaceDE w:val="0"/>
        <w:autoSpaceDN w:val="0"/>
        <w:adjustRightInd w:val="0"/>
        <w:rPr>
          <w:kern w:val="0"/>
          <w:sz w:val="24"/>
        </w:rPr>
      </w:pPr>
      <w:r>
        <w:rPr>
          <w:rFonts w:hint="eastAsia"/>
          <w:kern w:val="0"/>
          <w:sz w:val="24"/>
        </w:rPr>
        <w:t xml:space="preserve">This comment is really </w:t>
      </w:r>
      <w:r>
        <w:rPr>
          <w:kern w:val="0"/>
          <w:sz w:val="24"/>
        </w:rPr>
        <w:t>appreciated</w:t>
      </w:r>
      <w:r>
        <w:rPr>
          <w:rFonts w:hint="eastAsia"/>
          <w:kern w:val="0"/>
          <w:sz w:val="24"/>
        </w:rPr>
        <w:t>. As a response, w</w:t>
      </w:r>
      <w:r>
        <w:rPr>
          <w:kern w:val="0"/>
          <w:sz w:val="24"/>
        </w:rPr>
        <w:t xml:space="preserve">e </w:t>
      </w:r>
      <w:r>
        <w:rPr>
          <w:rFonts w:hint="eastAsia"/>
          <w:kern w:val="0"/>
          <w:sz w:val="24"/>
        </w:rPr>
        <w:t xml:space="preserve">have appended the following </w:t>
      </w:r>
      <w:r w:rsidRPr="000A4E94">
        <w:rPr>
          <w:kern w:val="0"/>
          <w:sz w:val="24"/>
        </w:rPr>
        <w:t xml:space="preserve">references </w:t>
      </w:r>
      <w:r>
        <w:rPr>
          <w:rFonts w:hint="eastAsia"/>
          <w:kern w:val="0"/>
          <w:sz w:val="24"/>
        </w:rPr>
        <w:t xml:space="preserve">for </w:t>
      </w:r>
      <w:r w:rsidR="00387BBB">
        <w:rPr>
          <w:kern w:val="0"/>
          <w:sz w:val="24"/>
        </w:rPr>
        <w:t xml:space="preserve">“solution to key escrow problem”, </w:t>
      </w:r>
    </w:p>
    <w:p w:rsidR="006C7977" w:rsidRPr="00387BBB" w:rsidRDefault="008225BB" w:rsidP="00387BBB">
      <w:pPr>
        <w:autoSpaceDE w:val="0"/>
        <w:autoSpaceDN w:val="0"/>
        <w:adjustRightInd w:val="0"/>
        <w:ind w:left="420" w:hangingChars="200" w:hanging="420"/>
        <w:rPr>
          <w:rFonts w:ascii="Courier New" w:hAnsi="Courier New" w:cs="Courier New"/>
          <w:kern w:val="0"/>
          <w:szCs w:val="21"/>
        </w:rPr>
      </w:pPr>
      <w:r w:rsidRPr="00387BBB">
        <w:rPr>
          <w:rFonts w:ascii="Courier New" w:hAnsi="Courier New" w:cs="Courier New"/>
          <w:kern w:val="0"/>
          <w:szCs w:val="21"/>
        </w:rPr>
        <w:t>29. M. R. OgielaU. Ogiela, Linguistic protocols for</w:t>
      </w:r>
      <w:r w:rsidR="00387BBB">
        <w:rPr>
          <w:rFonts w:ascii="Courier New" w:hAnsi="Courier New" w:cs="Courier New"/>
          <w:kern w:val="0"/>
          <w:szCs w:val="21"/>
        </w:rPr>
        <w:t xml:space="preserve"> </w:t>
      </w:r>
      <w:r w:rsidRPr="00387BBB">
        <w:rPr>
          <w:rFonts w:ascii="Courier New" w:hAnsi="Courier New" w:cs="Courier New"/>
          <w:kern w:val="0"/>
          <w:szCs w:val="21"/>
        </w:rPr>
        <w:t>secure information management and sharing, Computers</w:t>
      </w:r>
      <w:r w:rsidR="00387BBB">
        <w:rPr>
          <w:rFonts w:ascii="Courier New" w:hAnsi="Courier New" w:cs="Courier New"/>
          <w:kern w:val="0"/>
          <w:szCs w:val="21"/>
        </w:rPr>
        <w:t xml:space="preserve"> </w:t>
      </w:r>
      <w:r w:rsidRPr="00387BBB">
        <w:rPr>
          <w:rFonts w:ascii="Courier New" w:hAnsi="Courier New" w:cs="Courier New"/>
          <w:kern w:val="0"/>
          <w:szCs w:val="21"/>
        </w:rPr>
        <w:t>&amp; Mathematics with Applications, vol. 63,</w:t>
      </w:r>
      <w:r w:rsidR="00387BBB">
        <w:rPr>
          <w:rFonts w:ascii="Courier New" w:hAnsi="Courier New" w:cs="Courier New"/>
          <w:kern w:val="0"/>
          <w:szCs w:val="21"/>
        </w:rPr>
        <w:t xml:space="preserve"> </w:t>
      </w:r>
      <w:r w:rsidR="00387BBB" w:rsidRPr="00387BBB">
        <w:rPr>
          <w:rFonts w:ascii="Courier New" w:hAnsi="Courier New" w:cs="Courier New"/>
          <w:kern w:val="0"/>
          <w:szCs w:val="21"/>
        </w:rPr>
        <w:t>no. 2, pp. 564–572, 2012. Elsevier, 2012.</w:t>
      </w:r>
    </w:p>
    <w:p w:rsidR="006C7977" w:rsidRDefault="006C7977" w:rsidP="006C7977">
      <w:pPr>
        <w:rPr>
          <w:sz w:val="24"/>
        </w:rPr>
      </w:pPr>
    </w:p>
    <w:p w:rsidR="00BA5086" w:rsidRPr="006C58B2" w:rsidRDefault="00BA5086" w:rsidP="006C7977">
      <w:pPr>
        <w:rPr>
          <w:sz w:val="24"/>
        </w:rPr>
      </w:pPr>
    </w:p>
    <w:p w:rsidR="006C7977" w:rsidRPr="006C58B2" w:rsidRDefault="006C7977" w:rsidP="006C7977">
      <w:pPr>
        <w:ind w:leftChars="-171" w:left="-359" w:rightChars="-159" w:right="-334"/>
        <w:jc w:val="center"/>
        <w:outlineLvl w:val="0"/>
        <w:rPr>
          <w:b/>
          <w:sz w:val="24"/>
        </w:rPr>
      </w:pPr>
      <w:r w:rsidRPr="006C58B2">
        <w:rPr>
          <w:b/>
          <w:sz w:val="24"/>
        </w:rPr>
        <w:t xml:space="preserve">Response to Reviewer </w:t>
      </w:r>
      <w:r w:rsidR="00387BBB">
        <w:rPr>
          <w:b/>
          <w:sz w:val="24"/>
        </w:rPr>
        <w:t>3</w:t>
      </w:r>
      <w:r w:rsidRPr="006C58B2">
        <w:rPr>
          <w:b/>
          <w:sz w:val="24"/>
        </w:rPr>
        <w:t>’s Comments</w:t>
      </w:r>
    </w:p>
    <w:p w:rsidR="006C7977" w:rsidRDefault="006C7977" w:rsidP="006C7977">
      <w:pPr>
        <w:autoSpaceDE w:val="0"/>
        <w:autoSpaceDN w:val="0"/>
        <w:adjustRightInd w:val="0"/>
      </w:pPr>
    </w:p>
    <w:p w:rsidR="006C7977" w:rsidRDefault="006C7977" w:rsidP="006C7977">
      <w:pPr>
        <w:ind w:rightChars="-159" w:right="-334"/>
        <w:jc w:val="left"/>
        <w:outlineLvl w:val="0"/>
        <w:rPr>
          <w:b/>
          <w:sz w:val="24"/>
        </w:rPr>
      </w:pPr>
      <w:r w:rsidRPr="006C58B2">
        <w:rPr>
          <w:b/>
          <w:sz w:val="24"/>
        </w:rPr>
        <w:t xml:space="preserve">Reviewer </w:t>
      </w:r>
      <w:r w:rsidRPr="00F2580E">
        <w:rPr>
          <w:b/>
          <w:sz w:val="24"/>
        </w:rPr>
        <w:t>#</w:t>
      </w:r>
      <w:r w:rsidR="00387BBB">
        <w:rPr>
          <w:b/>
          <w:sz w:val="24"/>
        </w:rPr>
        <w:t>3</w:t>
      </w:r>
      <w:r>
        <w:rPr>
          <w:b/>
          <w:sz w:val="24"/>
        </w:rPr>
        <w:t>:</w:t>
      </w:r>
    </w:p>
    <w:p w:rsidR="008E1D55" w:rsidRDefault="008E1D55" w:rsidP="006462BD">
      <w:pPr>
        <w:autoSpaceDE w:val="0"/>
        <w:autoSpaceDN w:val="0"/>
        <w:adjustRightInd w:val="0"/>
        <w:rPr>
          <w:rFonts w:ascii="Courier New" w:hAnsi="Courier New" w:cs="Courier New"/>
          <w:kern w:val="0"/>
          <w:szCs w:val="21"/>
        </w:rPr>
      </w:pPr>
    </w:p>
    <w:p w:rsidR="006462BD" w:rsidRPr="008A53BA" w:rsidRDefault="006C7977" w:rsidP="006462BD">
      <w:pPr>
        <w:autoSpaceDE w:val="0"/>
        <w:autoSpaceDN w:val="0"/>
        <w:adjustRightInd w:val="0"/>
        <w:rPr>
          <w:rFonts w:ascii="Courier New" w:hAnsi="Courier New" w:cs="Courier New"/>
          <w:kern w:val="0"/>
          <w:szCs w:val="21"/>
        </w:rPr>
      </w:pPr>
      <w:r w:rsidRPr="008A53BA">
        <w:rPr>
          <w:rFonts w:ascii="Courier New" w:hAnsi="Courier New" w:cs="Courier New"/>
          <w:kern w:val="0"/>
          <w:szCs w:val="21"/>
        </w:rPr>
        <w:t xml:space="preserve">1) </w:t>
      </w:r>
      <w:r w:rsidR="00387BBB" w:rsidRPr="00387BBB">
        <w:rPr>
          <w:rFonts w:ascii="Courier New" w:hAnsi="Courier New" w:cs="Courier New"/>
          <w:kern w:val="0"/>
          <w:szCs w:val="21"/>
        </w:rPr>
        <w:t>The problem is interesting and this paper’s research has certain contribution.</w:t>
      </w:r>
      <w:r w:rsidR="006462BD" w:rsidRPr="006462BD">
        <w:rPr>
          <w:rFonts w:ascii="Courier New" w:hAnsi="Courier New" w:cs="Courier New"/>
          <w:kern w:val="0"/>
          <w:szCs w:val="21"/>
        </w:rPr>
        <w:t xml:space="preserve"> </w:t>
      </w:r>
    </w:p>
    <w:p w:rsidR="006462BD" w:rsidRPr="008E1D55" w:rsidRDefault="006462BD" w:rsidP="006462BD">
      <w:pPr>
        <w:spacing w:beforeLines="50" w:before="156" w:afterLines="50" w:after="156"/>
        <w:ind w:leftChars="-171" w:left="-359" w:rightChars="-159" w:right="-334" w:firstLineChars="148" w:firstLine="357"/>
        <w:outlineLvl w:val="0"/>
        <w:rPr>
          <w:b/>
          <w:i/>
          <w:sz w:val="24"/>
        </w:rPr>
      </w:pPr>
      <w:r w:rsidRPr="006C58B2">
        <w:rPr>
          <w:b/>
          <w:i/>
          <w:sz w:val="24"/>
        </w:rPr>
        <w:t>Our response:</w:t>
      </w:r>
      <w:r w:rsidRPr="008E1D55">
        <w:rPr>
          <w:b/>
          <w:i/>
          <w:sz w:val="24"/>
        </w:rPr>
        <w:t xml:space="preserve"> </w:t>
      </w:r>
    </w:p>
    <w:p w:rsidR="00387BBB" w:rsidRPr="006C58B2" w:rsidRDefault="006462BD" w:rsidP="008E1D55">
      <w:pPr>
        <w:autoSpaceDE w:val="0"/>
        <w:autoSpaceDN w:val="0"/>
        <w:adjustRightInd w:val="0"/>
        <w:rPr>
          <w:b/>
          <w:sz w:val="24"/>
        </w:rPr>
      </w:pPr>
      <w:r w:rsidRPr="00780A9B">
        <w:rPr>
          <w:rFonts w:hint="eastAsia"/>
          <w:kern w:val="0"/>
          <w:sz w:val="24"/>
        </w:rPr>
        <w:t xml:space="preserve">Thank you </w:t>
      </w:r>
      <w:r>
        <w:rPr>
          <w:rFonts w:hint="eastAsia"/>
          <w:kern w:val="0"/>
          <w:sz w:val="24"/>
        </w:rPr>
        <w:t>very much for</w:t>
      </w:r>
      <w:r>
        <w:rPr>
          <w:kern w:val="0"/>
          <w:sz w:val="24"/>
        </w:rPr>
        <w:t xml:space="preserve"> your approval. </w:t>
      </w:r>
    </w:p>
    <w:p w:rsidR="008E1D55" w:rsidRDefault="008E1D55" w:rsidP="00387BBB">
      <w:pPr>
        <w:autoSpaceDE w:val="0"/>
        <w:autoSpaceDN w:val="0"/>
        <w:adjustRightInd w:val="0"/>
        <w:rPr>
          <w:rFonts w:ascii="Courier New" w:hAnsi="Courier New" w:cs="Courier New"/>
          <w:kern w:val="0"/>
          <w:szCs w:val="21"/>
        </w:rPr>
      </w:pPr>
    </w:p>
    <w:p w:rsidR="00387BBB" w:rsidRPr="008A53BA" w:rsidRDefault="00387BBB" w:rsidP="00387BBB">
      <w:pPr>
        <w:autoSpaceDE w:val="0"/>
        <w:autoSpaceDN w:val="0"/>
        <w:adjustRightInd w:val="0"/>
        <w:rPr>
          <w:rFonts w:ascii="Courier New" w:hAnsi="Courier New" w:cs="Courier New"/>
          <w:kern w:val="0"/>
          <w:szCs w:val="21"/>
        </w:rPr>
      </w:pPr>
      <w:r>
        <w:rPr>
          <w:rFonts w:ascii="Courier New" w:hAnsi="Courier New" w:cs="Courier New"/>
          <w:kern w:val="0"/>
          <w:szCs w:val="21"/>
        </w:rPr>
        <w:t>2</w:t>
      </w:r>
      <w:r w:rsidRPr="008A53BA">
        <w:rPr>
          <w:rFonts w:ascii="Courier New" w:hAnsi="Courier New" w:cs="Courier New"/>
          <w:kern w:val="0"/>
          <w:szCs w:val="21"/>
        </w:rPr>
        <w:t xml:space="preserve">) </w:t>
      </w:r>
      <w:r w:rsidRPr="00387BBB">
        <w:rPr>
          <w:rFonts w:ascii="Courier New" w:hAnsi="Courier New" w:cs="Courier New"/>
          <w:kern w:val="0"/>
          <w:szCs w:val="21"/>
        </w:rPr>
        <w:t>There are several syntax and semantics error that must be modified like "Let G be be a</w:t>
      </w:r>
      <w:r>
        <w:rPr>
          <w:rFonts w:ascii="Courier New" w:hAnsi="Courier New" w:cs="Courier New"/>
          <w:kern w:val="0"/>
          <w:szCs w:val="21"/>
        </w:rPr>
        <w:t xml:space="preserve"> </w:t>
      </w:r>
      <w:r w:rsidRPr="00387BBB">
        <w:rPr>
          <w:rFonts w:ascii="Courier New" w:hAnsi="Courier New" w:cs="Courier New"/>
          <w:kern w:val="0"/>
          <w:szCs w:val="21"/>
        </w:rPr>
        <w:t>cyclic multiplicative group ...", "After publishes the public parameter, user also needs to</w:t>
      </w:r>
      <w:r>
        <w:rPr>
          <w:rFonts w:ascii="Courier New" w:hAnsi="Courier New" w:cs="Courier New"/>
          <w:kern w:val="0"/>
          <w:szCs w:val="21"/>
        </w:rPr>
        <w:t xml:space="preserve"> </w:t>
      </w:r>
      <w:r w:rsidRPr="00387BBB">
        <w:rPr>
          <w:rFonts w:ascii="Courier New" w:hAnsi="Courier New" w:cs="Courier New"/>
          <w:kern w:val="0"/>
          <w:szCs w:val="21"/>
        </w:rPr>
        <w:t>ask for a PKG signing ...", "... prove the security of our scheme against there attack</w:t>
      </w:r>
      <w:r>
        <w:rPr>
          <w:rFonts w:ascii="Courier New" w:hAnsi="Courier New" w:cs="Courier New"/>
          <w:kern w:val="0"/>
          <w:szCs w:val="21"/>
        </w:rPr>
        <w:t xml:space="preserve"> </w:t>
      </w:r>
      <w:r w:rsidRPr="00387BBB">
        <w:rPr>
          <w:rFonts w:ascii="Courier New" w:hAnsi="Courier New" w:cs="Courier New"/>
          <w:kern w:val="0"/>
          <w:szCs w:val="21"/>
        </w:rPr>
        <w:t>games.", and "... scheme with other schemes in Table ??.".</w:t>
      </w:r>
    </w:p>
    <w:p w:rsidR="006C7977" w:rsidRPr="008E1D55" w:rsidRDefault="006C7977" w:rsidP="008E1D55">
      <w:pPr>
        <w:spacing w:beforeLines="50" w:before="156" w:afterLines="50" w:after="156"/>
        <w:ind w:leftChars="-171" w:left="-359" w:rightChars="-159" w:right="-334" w:firstLineChars="148" w:firstLine="357"/>
        <w:outlineLvl w:val="0"/>
        <w:rPr>
          <w:b/>
          <w:i/>
          <w:sz w:val="24"/>
        </w:rPr>
      </w:pPr>
      <w:r w:rsidRPr="006C58B2">
        <w:rPr>
          <w:b/>
          <w:i/>
          <w:sz w:val="24"/>
        </w:rPr>
        <w:t>Our response:</w:t>
      </w:r>
      <w:r w:rsidRPr="008E1D55">
        <w:rPr>
          <w:b/>
          <w:i/>
          <w:sz w:val="24"/>
        </w:rPr>
        <w:t xml:space="preserve"> </w:t>
      </w:r>
    </w:p>
    <w:p w:rsidR="006C7977" w:rsidRDefault="006C7977" w:rsidP="006C7977">
      <w:pPr>
        <w:autoSpaceDE w:val="0"/>
        <w:autoSpaceDN w:val="0"/>
        <w:adjustRightInd w:val="0"/>
        <w:rPr>
          <w:kern w:val="0"/>
          <w:sz w:val="24"/>
        </w:rPr>
      </w:pPr>
      <w:r w:rsidRPr="00830B42">
        <w:rPr>
          <w:kern w:val="0"/>
          <w:sz w:val="24"/>
        </w:rPr>
        <w:t xml:space="preserve">We appreciate </w:t>
      </w:r>
      <w:r w:rsidR="00DF6CE7">
        <w:rPr>
          <w:rFonts w:hint="eastAsia"/>
          <w:kern w:val="0"/>
          <w:sz w:val="24"/>
        </w:rPr>
        <w:t xml:space="preserve">the </w:t>
      </w:r>
      <w:r w:rsidR="00DF6CE7">
        <w:rPr>
          <w:kern w:val="0"/>
          <w:sz w:val="24"/>
        </w:rPr>
        <w:t>reviewer</w:t>
      </w:r>
      <w:r w:rsidR="00DF6CE7">
        <w:rPr>
          <w:rFonts w:hint="eastAsia"/>
          <w:kern w:val="0"/>
          <w:sz w:val="24"/>
        </w:rPr>
        <w:t xml:space="preserve"> and apologize for</w:t>
      </w:r>
      <w:r>
        <w:rPr>
          <w:rFonts w:hint="eastAsia"/>
          <w:kern w:val="0"/>
          <w:sz w:val="24"/>
        </w:rPr>
        <w:t xml:space="preserve"> </w:t>
      </w:r>
      <w:bookmarkStart w:id="1" w:name="OLE_LINK60"/>
      <w:bookmarkStart w:id="2" w:name="OLE_LINK61"/>
      <w:r w:rsidRPr="00830B42">
        <w:rPr>
          <w:kern w:val="0"/>
          <w:sz w:val="24"/>
        </w:rPr>
        <w:t>grammatical errors and typing errors</w:t>
      </w:r>
      <w:bookmarkEnd w:id="1"/>
      <w:bookmarkEnd w:id="2"/>
      <w:r>
        <w:rPr>
          <w:rFonts w:hint="eastAsia"/>
          <w:kern w:val="0"/>
          <w:sz w:val="24"/>
        </w:rPr>
        <w:t xml:space="preserve"> in our </w:t>
      </w:r>
      <w:r>
        <w:rPr>
          <w:sz w:val="24"/>
        </w:rPr>
        <w:t>manuscript</w:t>
      </w:r>
      <w:r>
        <w:rPr>
          <w:rFonts w:hint="eastAsia"/>
          <w:sz w:val="24"/>
        </w:rPr>
        <w:t xml:space="preserve">. </w:t>
      </w:r>
      <w:r w:rsidR="00DF6CE7">
        <w:rPr>
          <w:rFonts w:hint="eastAsia"/>
          <w:sz w:val="24"/>
        </w:rPr>
        <w:t>To fix these errors, w</w:t>
      </w:r>
      <w:r w:rsidRPr="005E1926">
        <w:rPr>
          <w:sz w:val="24"/>
        </w:rPr>
        <w:t xml:space="preserve">e have </w:t>
      </w:r>
      <w:r w:rsidR="00DF6CE7">
        <w:rPr>
          <w:sz w:val="24"/>
        </w:rPr>
        <w:t>polished</w:t>
      </w:r>
      <w:r w:rsidRPr="005E1926">
        <w:rPr>
          <w:sz w:val="24"/>
        </w:rPr>
        <w:t xml:space="preserve"> our paper in seve</w:t>
      </w:r>
      <w:r w:rsidR="00DF6CE7">
        <w:rPr>
          <w:sz w:val="24"/>
        </w:rPr>
        <w:t xml:space="preserve">ral rounds. In each round, we </w:t>
      </w:r>
      <w:r w:rsidR="00DF6CE7">
        <w:rPr>
          <w:rFonts w:hint="eastAsia"/>
          <w:sz w:val="24"/>
        </w:rPr>
        <w:t>tried</w:t>
      </w:r>
      <w:r w:rsidRPr="005E1926">
        <w:rPr>
          <w:sz w:val="24"/>
        </w:rPr>
        <w:t xml:space="preserve"> our best to correct lexical errors and send it to some scholars to review and to gain comments for the next round of revision. We have corrected many grammatical and typing errors including the </w:t>
      </w:r>
      <w:r>
        <w:rPr>
          <w:rFonts w:hint="eastAsia"/>
          <w:sz w:val="24"/>
        </w:rPr>
        <w:t>one</w:t>
      </w:r>
      <w:r w:rsidR="00BA5086">
        <w:rPr>
          <w:sz w:val="24"/>
        </w:rPr>
        <w:t>s</w:t>
      </w:r>
      <w:r w:rsidRPr="005E1926">
        <w:rPr>
          <w:sz w:val="24"/>
        </w:rPr>
        <w:t xml:space="preserve"> pointed by this reviewer and others such as</w:t>
      </w:r>
      <w:r>
        <w:rPr>
          <w:rFonts w:hint="eastAsia"/>
          <w:sz w:val="24"/>
        </w:rPr>
        <w:t xml:space="preserve"> </w:t>
      </w:r>
      <w:r>
        <w:rPr>
          <w:sz w:val="24"/>
        </w:rPr>
        <w:t>“</w:t>
      </w:r>
      <w:r w:rsidR="00595381">
        <w:rPr>
          <w:sz w:val="24"/>
        </w:rPr>
        <w:t>computation costs</w:t>
      </w:r>
      <w:r>
        <w:rPr>
          <w:sz w:val="24"/>
        </w:rPr>
        <w:t>”</w:t>
      </w:r>
      <w:bookmarkStart w:id="3" w:name="OLE_LINK65"/>
      <w:bookmarkStart w:id="4" w:name="OLE_LINK66"/>
      <w:r>
        <w:rPr>
          <w:rFonts w:hint="eastAsia"/>
          <w:sz w:val="24"/>
        </w:rPr>
        <w:t xml:space="preserve"> </w:t>
      </w:r>
      <w:r w:rsidRPr="005E1926">
        <w:rPr>
          <w:sz w:val="24"/>
        </w:rPr>
        <w:t>is corrected to</w:t>
      </w:r>
      <w:r>
        <w:rPr>
          <w:rFonts w:hint="eastAsia"/>
          <w:sz w:val="24"/>
        </w:rPr>
        <w:t xml:space="preserve"> </w:t>
      </w:r>
      <w:bookmarkEnd w:id="3"/>
      <w:bookmarkEnd w:id="4"/>
      <w:r>
        <w:rPr>
          <w:sz w:val="24"/>
        </w:rPr>
        <w:t>“</w:t>
      </w:r>
      <w:r w:rsidR="00595381">
        <w:rPr>
          <w:sz w:val="24"/>
        </w:rPr>
        <w:t>computational costs</w:t>
      </w:r>
      <w:r>
        <w:rPr>
          <w:sz w:val="24"/>
        </w:rPr>
        <w:t>”</w:t>
      </w:r>
      <w:r>
        <w:rPr>
          <w:rFonts w:hint="eastAsia"/>
          <w:sz w:val="24"/>
        </w:rPr>
        <w:t xml:space="preserve">, </w:t>
      </w:r>
      <w:r w:rsidR="00F64D9F">
        <w:rPr>
          <w:sz w:val="24"/>
        </w:rPr>
        <w:t xml:space="preserve">“two technology” is corrected to “two technologies”, </w:t>
      </w:r>
      <w:r>
        <w:rPr>
          <w:rFonts w:hint="eastAsia"/>
          <w:sz w:val="24"/>
        </w:rPr>
        <w:t>and so on.</w:t>
      </w:r>
    </w:p>
    <w:p w:rsidR="006C7977" w:rsidRPr="00F56D0A" w:rsidRDefault="006C7977" w:rsidP="006C7977">
      <w:pPr>
        <w:autoSpaceDE w:val="0"/>
        <w:autoSpaceDN w:val="0"/>
        <w:adjustRightInd w:val="0"/>
        <w:rPr>
          <w:kern w:val="0"/>
          <w:sz w:val="24"/>
        </w:rPr>
      </w:pPr>
    </w:p>
    <w:p w:rsidR="006C7977" w:rsidRPr="008A53BA" w:rsidRDefault="006462BD" w:rsidP="006462BD">
      <w:pPr>
        <w:autoSpaceDE w:val="0"/>
        <w:autoSpaceDN w:val="0"/>
        <w:adjustRightInd w:val="0"/>
        <w:rPr>
          <w:rFonts w:ascii="Courier New" w:hAnsi="Courier New" w:cs="Courier New"/>
          <w:kern w:val="0"/>
          <w:szCs w:val="21"/>
        </w:rPr>
      </w:pPr>
      <w:r>
        <w:rPr>
          <w:rFonts w:ascii="Courier New" w:hAnsi="Courier New" w:cs="Courier New"/>
          <w:kern w:val="0"/>
          <w:szCs w:val="21"/>
        </w:rPr>
        <w:t>3</w:t>
      </w:r>
      <w:r w:rsidR="006C7977" w:rsidRPr="008A53BA">
        <w:rPr>
          <w:rFonts w:ascii="Courier New" w:hAnsi="Courier New" w:cs="Courier New"/>
          <w:kern w:val="0"/>
          <w:szCs w:val="21"/>
        </w:rPr>
        <w:t xml:space="preserve">) </w:t>
      </w:r>
      <w:r w:rsidRPr="006462BD">
        <w:rPr>
          <w:rFonts w:ascii="Courier New" w:hAnsi="Courier New" w:cs="Courier New"/>
          <w:kern w:val="0"/>
          <w:szCs w:val="21"/>
        </w:rPr>
        <w:t>The proposed system is logically correct. Let us know if any parts of the proposed</w:t>
      </w:r>
      <w:r>
        <w:rPr>
          <w:rFonts w:ascii="Courier New" w:hAnsi="Courier New" w:cs="Courier New"/>
          <w:kern w:val="0"/>
          <w:szCs w:val="21"/>
        </w:rPr>
        <w:t xml:space="preserve"> </w:t>
      </w:r>
      <w:r w:rsidRPr="006462BD">
        <w:rPr>
          <w:rFonts w:ascii="Courier New" w:hAnsi="Courier New" w:cs="Courier New"/>
          <w:kern w:val="0"/>
          <w:szCs w:val="21"/>
        </w:rPr>
        <w:t>scheme has been implemented.</w:t>
      </w:r>
    </w:p>
    <w:p w:rsidR="006C7977" w:rsidRPr="008E1D55" w:rsidRDefault="006C7977" w:rsidP="006C7977">
      <w:pPr>
        <w:spacing w:beforeLines="50" w:before="156" w:afterLines="50" w:after="156"/>
        <w:ind w:leftChars="-171" w:left="-359" w:rightChars="-159" w:right="-334" w:firstLineChars="148" w:firstLine="357"/>
        <w:outlineLvl w:val="0"/>
        <w:rPr>
          <w:b/>
          <w:i/>
          <w:sz w:val="24"/>
        </w:rPr>
      </w:pPr>
      <w:r w:rsidRPr="006C58B2">
        <w:rPr>
          <w:b/>
          <w:i/>
          <w:sz w:val="24"/>
        </w:rPr>
        <w:t>Our response:</w:t>
      </w:r>
      <w:r w:rsidRPr="008E1D55">
        <w:rPr>
          <w:b/>
          <w:i/>
          <w:sz w:val="24"/>
        </w:rPr>
        <w:t xml:space="preserve"> </w:t>
      </w:r>
    </w:p>
    <w:p w:rsidR="006462BD" w:rsidRDefault="00184002" w:rsidP="006462BD">
      <w:pPr>
        <w:autoSpaceDE w:val="0"/>
        <w:autoSpaceDN w:val="0"/>
        <w:adjustRightInd w:val="0"/>
        <w:rPr>
          <w:kern w:val="0"/>
          <w:sz w:val="24"/>
        </w:rPr>
      </w:pPr>
      <w:r>
        <w:rPr>
          <w:kern w:val="0"/>
          <w:sz w:val="24"/>
        </w:rPr>
        <w:t xml:space="preserve">Thank you very much for your kindly reminding. </w:t>
      </w:r>
      <w:r w:rsidR="006462BD">
        <w:rPr>
          <w:kern w:val="0"/>
          <w:sz w:val="24"/>
        </w:rPr>
        <w:t>Actually, we have implemented the whole HIBOOS scheme and evaluated it. We have added some of the evaluation results in</w:t>
      </w:r>
      <w:r w:rsidR="00BA5086">
        <w:rPr>
          <w:kern w:val="0"/>
          <w:sz w:val="24"/>
        </w:rPr>
        <w:t xml:space="preserve"> an added</w:t>
      </w:r>
      <w:r w:rsidR="006462BD">
        <w:rPr>
          <w:kern w:val="0"/>
          <w:sz w:val="24"/>
        </w:rPr>
        <w:t xml:space="preserve"> section “</w:t>
      </w:r>
      <w:r w:rsidR="002F1253">
        <w:rPr>
          <w:kern w:val="0"/>
          <w:sz w:val="24"/>
        </w:rPr>
        <w:t xml:space="preserve">4.1 </w:t>
      </w:r>
      <w:r w:rsidR="006462BD">
        <w:rPr>
          <w:kern w:val="0"/>
          <w:sz w:val="24"/>
        </w:rPr>
        <w:t>Computation</w:t>
      </w:r>
      <w:r w:rsidR="00BA5086">
        <w:rPr>
          <w:kern w:val="0"/>
          <w:sz w:val="24"/>
        </w:rPr>
        <w:t>al</w:t>
      </w:r>
      <w:r w:rsidR="006462BD">
        <w:rPr>
          <w:kern w:val="0"/>
          <w:sz w:val="24"/>
        </w:rPr>
        <w:t xml:space="preserve"> Costs”.</w:t>
      </w:r>
      <w:r w:rsidR="006462BD" w:rsidRPr="006462BD">
        <w:rPr>
          <w:kern w:val="0"/>
          <w:sz w:val="24"/>
        </w:rPr>
        <w:t xml:space="preserve"> </w:t>
      </w:r>
    </w:p>
    <w:p w:rsidR="006462BD" w:rsidRPr="006462BD" w:rsidRDefault="006462BD" w:rsidP="006462BD">
      <w:pPr>
        <w:autoSpaceDE w:val="0"/>
        <w:autoSpaceDN w:val="0"/>
        <w:adjustRightInd w:val="0"/>
        <w:rPr>
          <w:kern w:val="0"/>
          <w:sz w:val="24"/>
        </w:rPr>
      </w:pPr>
    </w:p>
    <w:p w:rsidR="00F565DB" w:rsidRPr="006462BD" w:rsidRDefault="006462BD" w:rsidP="00F565DB">
      <w:pPr>
        <w:autoSpaceDE w:val="0"/>
        <w:autoSpaceDN w:val="0"/>
        <w:adjustRightInd w:val="0"/>
        <w:rPr>
          <w:rFonts w:ascii="Courier New" w:hAnsi="Courier New" w:cs="Courier New"/>
          <w:kern w:val="0"/>
          <w:szCs w:val="21"/>
        </w:rPr>
      </w:pPr>
      <w:r>
        <w:rPr>
          <w:rFonts w:ascii="Courier New" w:hAnsi="Courier New" w:cs="Courier New"/>
          <w:kern w:val="0"/>
          <w:szCs w:val="21"/>
        </w:rPr>
        <w:t>4</w:t>
      </w:r>
      <w:r w:rsidRPr="008A53BA">
        <w:rPr>
          <w:rFonts w:ascii="Courier New" w:hAnsi="Courier New" w:cs="Courier New"/>
          <w:kern w:val="0"/>
          <w:szCs w:val="21"/>
        </w:rPr>
        <w:t xml:space="preserve">) </w:t>
      </w:r>
      <w:r w:rsidRPr="006462BD">
        <w:rPr>
          <w:rFonts w:ascii="Courier New" w:hAnsi="Courier New" w:cs="Courier New"/>
          <w:kern w:val="0"/>
          <w:szCs w:val="21"/>
        </w:rPr>
        <w:t>As the authors have mentioned, efficiency is a key parameter in analyzing an HIBS and</w:t>
      </w:r>
      <w:r>
        <w:rPr>
          <w:rFonts w:ascii="Courier New" w:hAnsi="Courier New" w:cs="Courier New"/>
          <w:kern w:val="0"/>
          <w:szCs w:val="21"/>
        </w:rPr>
        <w:t xml:space="preserve"> </w:t>
      </w:r>
      <w:r w:rsidRPr="006462BD">
        <w:rPr>
          <w:rFonts w:ascii="Courier New" w:hAnsi="Courier New" w:cs="Courier New"/>
          <w:kern w:val="0"/>
          <w:szCs w:val="21"/>
        </w:rPr>
        <w:t>escrow-free scheme. There is not a precise performance analysis for the proposed</w:t>
      </w:r>
      <w:r>
        <w:rPr>
          <w:rFonts w:ascii="Courier New" w:hAnsi="Courier New" w:cs="Courier New"/>
          <w:kern w:val="0"/>
          <w:szCs w:val="21"/>
        </w:rPr>
        <w:t xml:space="preserve"> </w:t>
      </w:r>
      <w:r w:rsidRPr="006462BD">
        <w:rPr>
          <w:rFonts w:ascii="Courier New" w:hAnsi="Courier New" w:cs="Courier New"/>
          <w:kern w:val="0"/>
          <w:szCs w:val="21"/>
        </w:rPr>
        <w:t xml:space="preserve">scheme. You must add some </w:t>
      </w:r>
      <w:r w:rsidRPr="006462BD">
        <w:rPr>
          <w:rFonts w:ascii="Courier New" w:hAnsi="Courier New" w:cs="Courier New"/>
          <w:kern w:val="0"/>
          <w:szCs w:val="21"/>
        </w:rPr>
        <w:lastRenderedPageBreak/>
        <w:t>information to evaluate the proposed system more precisely.</w:t>
      </w:r>
      <w:r w:rsidR="00F565DB" w:rsidRPr="00F565DB">
        <w:rPr>
          <w:rFonts w:ascii="Courier New" w:hAnsi="Courier New" w:cs="Courier New" w:hint="eastAsia"/>
          <w:kern w:val="0"/>
          <w:szCs w:val="21"/>
        </w:rPr>
        <w:t xml:space="preserve"> </w:t>
      </w:r>
    </w:p>
    <w:p w:rsidR="00F565DB" w:rsidRPr="008E1D55" w:rsidRDefault="00F565DB" w:rsidP="00F565DB">
      <w:pPr>
        <w:spacing w:beforeLines="50" w:before="156" w:afterLines="50" w:after="156"/>
        <w:ind w:leftChars="-171" w:left="-359" w:rightChars="-159" w:right="-334" w:firstLineChars="148" w:firstLine="357"/>
        <w:outlineLvl w:val="0"/>
        <w:rPr>
          <w:b/>
          <w:i/>
          <w:sz w:val="24"/>
        </w:rPr>
      </w:pPr>
      <w:r w:rsidRPr="006C58B2">
        <w:rPr>
          <w:b/>
          <w:i/>
          <w:sz w:val="24"/>
        </w:rPr>
        <w:t>Our response:</w:t>
      </w:r>
      <w:r w:rsidRPr="008E1D55">
        <w:rPr>
          <w:b/>
          <w:i/>
          <w:sz w:val="24"/>
        </w:rPr>
        <w:t xml:space="preserve"> </w:t>
      </w:r>
    </w:p>
    <w:p w:rsidR="006462BD" w:rsidRDefault="00F565DB" w:rsidP="006462BD">
      <w:pPr>
        <w:autoSpaceDE w:val="0"/>
        <w:autoSpaceDN w:val="0"/>
        <w:adjustRightInd w:val="0"/>
        <w:rPr>
          <w:kern w:val="0"/>
          <w:sz w:val="24"/>
        </w:rPr>
      </w:pPr>
      <w:r w:rsidRPr="00780A9B">
        <w:rPr>
          <w:rFonts w:hint="eastAsia"/>
          <w:kern w:val="0"/>
          <w:sz w:val="24"/>
        </w:rPr>
        <w:t xml:space="preserve">Thank you </w:t>
      </w:r>
      <w:r w:rsidR="00184002">
        <w:rPr>
          <w:kern w:val="0"/>
          <w:sz w:val="24"/>
        </w:rPr>
        <w:t>very much for this valuable comment. As mentioned in the response to remark 3, we have added the evaluation result</w:t>
      </w:r>
      <w:r w:rsidR="002F1253">
        <w:rPr>
          <w:kern w:val="0"/>
          <w:sz w:val="24"/>
        </w:rPr>
        <w:t>s</w:t>
      </w:r>
      <w:r w:rsidR="00FD65C3">
        <w:rPr>
          <w:kern w:val="0"/>
          <w:sz w:val="24"/>
        </w:rPr>
        <w:t xml:space="preserve"> of our HIBOOS scheme as an individual section “</w:t>
      </w:r>
      <w:r w:rsidR="002F1253">
        <w:rPr>
          <w:kern w:val="0"/>
          <w:sz w:val="24"/>
        </w:rPr>
        <w:t xml:space="preserve">4.1 </w:t>
      </w:r>
      <w:r w:rsidR="00FD65C3">
        <w:rPr>
          <w:kern w:val="0"/>
          <w:sz w:val="24"/>
        </w:rPr>
        <w:t>Computation</w:t>
      </w:r>
      <w:r w:rsidR="00BA5086">
        <w:rPr>
          <w:kern w:val="0"/>
          <w:sz w:val="24"/>
        </w:rPr>
        <w:t>al</w:t>
      </w:r>
      <w:r w:rsidR="00FD65C3">
        <w:rPr>
          <w:kern w:val="0"/>
          <w:sz w:val="24"/>
        </w:rPr>
        <w:t xml:space="preserve"> Costs”. In that section, we evaluate the computation</w:t>
      </w:r>
      <w:r w:rsidR="00BA5086">
        <w:rPr>
          <w:kern w:val="0"/>
          <w:sz w:val="24"/>
        </w:rPr>
        <w:t>al</w:t>
      </w:r>
      <w:r w:rsidR="00FD65C3">
        <w:rPr>
          <w:kern w:val="0"/>
          <w:sz w:val="24"/>
        </w:rPr>
        <w:t xml:space="preserve"> costs of algorithms in our scheme, pointing out that our </w:t>
      </w:r>
      <w:r w:rsidR="00BA5086">
        <w:rPr>
          <w:kern w:val="0"/>
          <w:sz w:val="24"/>
        </w:rPr>
        <w:t>o</w:t>
      </w:r>
      <w:r w:rsidR="00FD65C3">
        <w:rPr>
          <w:kern w:val="0"/>
          <w:sz w:val="24"/>
        </w:rPr>
        <w:t>nline/offline model is effective.</w:t>
      </w:r>
    </w:p>
    <w:p w:rsidR="006462BD" w:rsidRPr="006462BD" w:rsidRDefault="006462BD" w:rsidP="006462BD">
      <w:pPr>
        <w:autoSpaceDE w:val="0"/>
        <w:autoSpaceDN w:val="0"/>
        <w:adjustRightInd w:val="0"/>
        <w:rPr>
          <w:kern w:val="0"/>
          <w:sz w:val="24"/>
        </w:rPr>
      </w:pPr>
    </w:p>
    <w:p w:rsidR="00F565DB" w:rsidRPr="006462BD" w:rsidRDefault="006462BD" w:rsidP="00F565DB">
      <w:pPr>
        <w:autoSpaceDE w:val="0"/>
        <w:autoSpaceDN w:val="0"/>
        <w:adjustRightInd w:val="0"/>
        <w:rPr>
          <w:rFonts w:ascii="Courier New" w:hAnsi="Courier New" w:cs="Courier New"/>
          <w:kern w:val="0"/>
          <w:szCs w:val="21"/>
        </w:rPr>
      </w:pPr>
      <w:r>
        <w:rPr>
          <w:rFonts w:ascii="Courier New" w:hAnsi="Courier New" w:cs="Courier New"/>
          <w:kern w:val="0"/>
          <w:szCs w:val="21"/>
        </w:rPr>
        <w:t>5</w:t>
      </w:r>
      <w:r w:rsidRPr="008A53BA">
        <w:rPr>
          <w:rFonts w:ascii="Courier New" w:hAnsi="Courier New" w:cs="Courier New"/>
          <w:kern w:val="0"/>
          <w:szCs w:val="21"/>
        </w:rPr>
        <w:t xml:space="preserve">) </w:t>
      </w:r>
      <w:r w:rsidRPr="006462BD">
        <w:rPr>
          <w:rFonts w:ascii="Courier New" w:hAnsi="Courier New" w:cs="Courier New"/>
          <w:kern w:val="0"/>
          <w:szCs w:val="21"/>
        </w:rPr>
        <w:t>In section 4.1, how SID is selected?</w:t>
      </w:r>
      <w:r w:rsidR="00F565DB" w:rsidRPr="00F565DB">
        <w:rPr>
          <w:rFonts w:ascii="Courier New" w:hAnsi="Courier New" w:cs="Courier New" w:hint="eastAsia"/>
          <w:kern w:val="0"/>
          <w:szCs w:val="21"/>
        </w:rPr>
        <w:t xml:space="preserve"> </w:t>
      </w:r>
    </w:p>
    <w:p w:rsidR="00F565DB" w:rsidRPr="008E1D55" w:rsidRDefault="00F565DB" w:rsidP="00F565DB">
      <w:pPr>
        <w:spacing w:beforeLines="50" w:before="156" w:afterLines="50" w:after="156"/>
        <w:ind w:leftChars="-171" w:left="-359" w:rightChars="-159" w:right="-334" w:firstLineChars="148" w:firstLine="357"/>
        <w:outlineLvl w:val="0"/>
        <w:rPr>
          <w:b/>
          <w:i/>
          <w:sz w:val="24"/>
        </w:rPr>
      </w:pPr>
      <w:r w:rsidRPr="006C58B2">
        <w:rPr>
          <w:b/>
          <w:i/>
          <w:sz w:val="24"/>
        </w:rPr>
        <w:t>Our response:</w:t>
      </w:r>
      <w:r w:rsidRPr="008E1D55">
        <w:rPr>
          <w:b/>
          <w:i/>
          <w:sz w:val="24"/>
        </w:rPr>
        <w:t xml:space="preserve"> </w:t>
      </w:r>
    </w:p>
    <w:p w:rsidR="006462BD" w:rsidRDefault="00F565DB" w:rsidP="00F565DB">
      <w:pPr>
        <w:autoSpaceDE w:val="0"/>
        <w:autoSpaceDN w:val="0"/>
        <w:adjustRightInd w:val="0"/>
        <w:rPr>
          <w:kern w:val="0"/>
          <w:sz w:val="24"/>
        </w:rPr>
      </w:pPr>
      <w:r w:rsidRPr="00780A9B">
        <w:rPr>
          <w:rFonts w:hint="eastAsia"/>
          <w:kern w:val="0"/>
          <w:sz w:val="24"/>
        </w:rPr>
        <w:t>Thank you</w:t>
      </w:r>
      <w:r w:rsidR="006C2BD1">
        <w:rPr>
          <w:kern w:val="0"/>
          <w:sz w:val="24"/>
        </w:rPr>
        <w:t xml:space="preserve"> very much </w:t>
      </w:r>
      <w:r w:rsidRPr="00780A9B">
        <w:rPr>
          <w:rFonts w:hint="eastAsia"/>
          <w:kern w:val="0"/>
          <w:sz w:val="24"/>
        </w:rPr>
        <w:t xml:space="preserve">for pointing out </w:t>
      </w:r>
      <w:r>
        <w:rPr>
          <w:rFonts w:hint="eastAsia"/>
          <w:kern w:val="0"/>
          <w:sz w:val="24"/>
        </w:rPr>
        <w:t>the l</w:t>
      </w:r>
      <w:r w:rsidRPr="00A84D14">
        <w:rPr>
          <w:kern w:val="0"/>
          <w:sz w:val="24"/>
        </w:rPr>
        <w:t>ack of clarity</w:t>
      </w:r>
      <w:r>
        <w:rPr>
          <w:kern w:val="0"/>
          <w:sz w:val="24"/>
        </w:rPr>
        <w:t xml:space="preserve"> of the SID selection</w:t>
      </w:r>
      <w:r>
        <w:rPr>
          <w:rFonts w:hint="eastAsia"/>
          <w:kern w:val="0"/>
          <w:sz w:val="24"/>
        </w:rPr>
        <w:t xml:space="preserve">. </w:t>
      </w:r>
      <w:r>
        <w:rPr>
          <w:kern w:val="0"/>
          <w:sz w:val="24"/>
        </w:rPr>
        <w:t>Actually, the SID was randomly selected and the word “randomly” was carelessly omitted. We have corrected the error by modified the sentence to “</w:t>
      </w:r>
      <w:r w:rsidRPr="00F565DB">
        <w:rPr>
          <w:kern w:val="0"/>
          <w:sz w:val="24"/>
        </w:rPr>
        <w:t xml:space="preserve">randomly picks </w:t>
      </w:r>
      <m:oMath>
        <m:sSub>
          <m:sSubPr>
            <m:ctrlPr>
              <w:rPr>
                <w:rFonts w:ascii="Cambria Math" w:hAnsi="Cambria Math"/>
                <w:kern w:val="0"/>
                <w:sz w:val="24"/>
              </w:rPr>
            </m:ctrlPr>
          </m:sSubPr>
          <m:e>
            <m:r>
              <w:rPr>
                <w:rFonts w:ascii="Cambria Math" w:hAnsi="Cambria Math"/>
                <w:kern w:val="0"/>
                <w:sz w:val="24"/>
              </w:rPr>
              <m:t>s</m:t>
            </m:r>
          </m:e>
          <m:sub>
            <m:r>
              <w:rPr>
                <w:rFonts w:ascii="Cambria Math" w:hAnsi="Cambria Math"/>
                <w:kern w:val="0"/>
                <w:sz w:val="24"/>
              </w:rPr>
              <m:t>ID</m:t>
            </m:r>
          </m:sub>
        </m:sSub>
        <m:r>
          <m:rPr>
            <m:sty m:val="p"/>
          </m:rPr>
          <w:rPr>
            <w:rFonts w:ascii="Cambria Math" w:hAnsi="Cambria Math"/>
            <w:kern w:val="0"/>
            <w:sz w:val="24"/>
          </w:rPr>
          <m:t>∈</m:t>
        </m:r>
        <m:sSubSup>
          <m:sSubSupPr>
            <m:ctrlPr>
              <w:rPr>
                <w:rFonts w:ascii="Cambria Math" w:hAnsi="Cambria Math"/>
                <w:kern w:val="0"/>
                <w:sz w:val="24"/>
              </w:rPr>
            </m:ctrlPr>
          </m:sSubSupPr>
          <m:e>
            <m:r>
              <m:rPr>
                <m:scr m:val="double-struck"/>
              </m:rPr>
              <w:rPr>
                <w:rFonts w:ascii="Cambria Math" w:hAnsi="Cambria Math"/>
                <w:kern w:val="0"/>
                <w:sz w:val="24"/>
              </w:rPr>
              <m:t>Z</m:t>
            </m:r>
          </m:e>
          <m:sub>
            <m:r>
              <w:rPr>
                <w:rFonts w:ascii="Cambria Math" w:hAnsi="Cambria Math"/>
                <w:kern w:val="0"/>
                <w:sz w:val="24"/>
              </w:rPr>
              <m:t>p</m:t>
            </m:r>
          </m:sub>
          <m:sup>
            <m:r>
              <w:rPr>
                <w:rFonts w:ascii="Cambria Math" w:hAnsi="Cambria Math"/>
                <w:kern w:val="0"/>
                <w:sz w:val="24"/>
              </w:rPr>
              <m:t>*</m:t>
            </m:r>
          </m:sup>
        </m:sSubSup>
        <m:r>
          <m:rPr>
            <m:sty m:val="p"/>
          </m:rPr>
          <w:rPr>
            <w:rFonts w:ascii="Cambria Math" w:hAnsi="Cambria Math"/>
            <w:kern w:val="0"/>
            <w:sz w:val="24"/>
          </w:rPr>
          <m:t xml:space="preserve"> </m:t>
        </m:r>
      </m:oMath>
      <w:r w:rsidR="00FD65C3">
        <w:rPr>
          <w:kern w:val="0"/>
          <w:sz w:val="24"/>
        </w:rPr>
        <w:t xml:space="preserve"> as user secret”.</w:t>
      </w:r>
    </w:p>
    <w:p w:rsidR="006462BD" w:rsidRPr="00FD65C3" w:rsidRDefault="006462BD" w:rsidP="006462BD">
      <w:pPr>
        <w:autoSpaceDE w:val="0"/>
        <w:autoSpaceDN w:val="0"/>
        <w:adjustRightInd w:val="0"/>
        <w:rPr>
          <w:kern w:val="0"/>
          <w:sz w:val="24"/>
        </w:rPr>
      </w:pPr>
    </w:p>
    <w:p w:rsidR="00FD65C3" w:rsidRPr="006462BD" w:rsidRDefault="006462BD" w:rsidP="00FD65C3">
      <w:pPr>
        <w:autoSpaceDE w:val="0"/>
        <w:autoSpaceDN w:val="0"/>
        <w:adjustRightInd w:val="0"/>
        <w:rPr>
          <w:rFonts w:ascii="Courier New" w:hAnsi="Courier New" w:cs="Courier New"/>
          <w:kern w:val="0"/>
          <w:szCs w:val="21"/>
        </w:rPr>
      </w:pPr>
      <w:r>
        <w:rPr>
          <w:rFonts w:ascii="Courier New" w:hAnsi="Courier New" w:cs="Courier New"/>
          <w:kern w:val="0"/>
          <w:szCs w:val="21"/>
        </w:rPr>
        <w:t>6</w:t>
      </w:r>
      <w:r w:rsidRPr="008A53BA">
        <w:rPr>
          <w:rFonts w:ascii="Courier New" w:hAnsi="Courier New" w:cs="Courier New"/>
          <w:kern w:val="0"/>
          <w:szCs w:val="21"/>
        </w:rPr>
        <w:t xml:space="preserve">) </w:t>
      </w:r>
      <w:r w:rsidRPr="006462BD">
        <w:rPr>
          <w:rFonts w:ascii="Courier New" w:hAnsi="Courier New" w:cs="Courier New"/>
          <w:kern w:val="0"/>
          <w:szCs w:val="21"/>
        </w:rPr>
        <w:t>The steps in section 3.2 is not clearly categorized. I recommend to provide a pseudo</w:t>
      </w:r>
      <w:r w:rsidR="00F565DB">
        <w:rPr>
          <w:rFonts w:ascii="Courier New" w:hAnsi="Courier New" w:cs="Courier New"/>
          <w:kern w:val="0"/>
          <w:szCs w:val="21"/>
        </w:rPr>
        <w:t xml:space="preserve"> </w:t>
      </w:r>
      <w:r w:rsidRPr="006462BD">
        <w:rPr>
          <w:rFonts w:ascii="Courier New" w:hAnsi="Courier New" w:cs="Courier New"/>
          <w:kern w:val="0"/>
          <w:szCs w:val="21"/>
        </w:rPr>
        <w:t>code to illustrate distinction between each step and to determine dependencies among</w:t>
      </w:r>
      <w:r w:rsidR="00F565DB">
        <w:rPr>
          <w:rFonts w:ascii="Courier New" w:hAnsi="Courier New" w:cs="Courier New"/>
          <w:kern w:val="0"/>
          <w:szCs w:val="21"/>
        </w:rPr>
        <w:t xml:space="preserve"> </w:t>
      </w:r>
      <w:r w:rsidRPr="006462BD">
        <w:rPr>
          <w:rFonts w:ascii="Courier New" w:hAnsi="Courier New" w:cs="Courier New"/>
          <w:kern w:val="0"/>
          <w:szCs w:val="21"/>
        </w:rPr>
        <w:t>them.</w:t>
      </w:r>
      <w:r w:rsidR="00F565DB" w:rsidRPr="00F565DB">
        <w:rPr>
          <w:kern w:val="0"/>
          <w:sz w:val="24"/>
        </w:rPr>
        <w:t xml:space="preserve"> </w:t>
      </w:r>
    </w:p>
    <w:p w:rsidR="00FD65C3" w:rsidRPr="008E1D55" w:rsidRDefault="00FD65C3" w:rsidP="00FD65C3">
      <w:pPr>
        <w:spacing w:beforeLines="50" w:before="156" w:afterLines="50" w:after="156"/>
        <w:ind w:leftChars="-171" w:left="-359" w:rightChars="-159" w:right="-334" w:firstLineChars="148" w:firstLine="357"/>
        <w:outlineLvl w:val="0"/>
        <w:rPr>
          <w:b/>
          <w:i/>
          <w:sz w:val="24"/>
        </w:rPr>
      </w:pPr>
      <w:r w:rsidRPr="006C58B2">
        <w:rPr>
          <w:b/>
          <w:i/>
          <w:sz w:val="24"/>
        </w:rPr>
        <w:t>Our response:</w:t>
      </w:r>
      <w:r w:rsidRPr="008E1D55">
        <w:rPr>
          <w:b/>
          <w:i/>
          <w:sz w:val="24"/>
        </w:rPr>
        <w:t xml:space="preserve"> </w:t>
      </w:r>
    </w:p>
    <w:p w:rsidR="00F565DB" w:rsidRDefault="00FD65C3" w:rsidP="00FD65C3">
      <w:pPr>
        <w:autoSpaceDE w:val="0"/>
        <w:autoSpaceDN w:val="0"/>
        <w:adjustRightInd w:val="0"/>
        <w:rPr>
          <w:kern w:val="0"/>
          <w:sz w:val="24"/>
        </w:rPr>
      </w:pPr>
      <w:r w:rsidRPr="00780A9B">
        <w:rPr>
          <w:rFonts w:hint="eastAsia"/>
          <w:kern w:val="0"/>
          <w:sz w:val="24"/>
        </w:rPr>
        <w:t>Thank you</w:t>
      </w:r>
      <w:r w:rsidR="006C2BD1">
        <w:rPr>
          <w:kern w:val="0"/>
          <w:sz w:val="24"/>
        </w:rPr>
        <w:t xml:space="preserve"> very much</w:t>
      </w:r>
      <w:r w:rsidRPr="00FD65C3">
        <w:rPr>
          <w:rFonts w:hint="eastAsia"/>
          <w:kern w:val="0"/>
          <w:sz w:val="24"/>
        </w:rPr>
        <w:t xml:space="preserve"> </w:t>
      </w:r>
      <w:r w:rsidRPr="00780A9B">
        <w:rPr>
          <w:rFonts w:hint="eastAsia"/>
          <w:kern w:val="0"/>
          <w:sz w:val="24"/>
        </w:rPr>
        <w:t xml:space="preserve">for pointing out </w:t>
      </w:r>
      <w:r>
        <w:rPr>
          <w:rFonts w:hint="eastAsia"/>
          <w:kern w:val="0"/>
          <w:sz w:val="24"/>
        </w:rPr>
        <w:t>the l</w:t>
      </w:r>
      <w:r w:rsidRPr="00A84D14">
        <w:rPr>
          <w:kern w:val="0"/>
          <w:sz w:val="24"/>
        </w:rPr>
        <w:t>ack of clarity</w:t>
      </w:r>
      <w:r w:rsidR="006C2BD1">
        <w:rPr>
          <w:kern w:val="0"/>
          <w:sz w:val="24"/>
        </w:rPr>
        <w:t xml:space="preserve"> of section 3.2. Instead of providing a pseudo code, we have added a schema in section 2.3 to show the generic construction of our HIBOOS scheme, which we think is more intuitive to illustrate the </w:t>
      </w:r>
      <w:r w:rsidR="006C2BD1" w:rsidRPr="006C2BD1">
        <w:rPr>
          <w:kern w:val="0"/>
          <w:sz w:val="24"/>
        </w:rPr>
        <w:t>distinction between each step and to determine dependencies among them.</w:t>
      </w:r>
    </w:p>
    <w:p w:rsidR="00F565DB" w:rsidRPr="006462BD" w:rsidRDefault="00F565DB" w:rsidP="00F565DB">
      <w:pPr>
        <w:autoSpaceDE w:val="0"/>
        <w:autoSpaceDN w:val="0"/>
        <w:adjustRightInd w:val="0"/>
        <w:rPr>
          <w:kern w:val="0"/>
          <w:sz w:val="24"/>
        </w:rPr>
      </w:pPr>
    </w:p>
    <w:p w:rsidR="006C2BD1" w:rsidRPr="006462BD" w:rsidRDefault="00F565DB" w:rsidP="006C2BD1">
      <w:pPr>
        <w:autoSpaceDE w:val="0"/>
        <w:autoSpaceDN w:val="0"/>
        <w:adjustRightInd w:val="0"/>
        <w:rPr>
          <w:rFonts w:ascii="Courier New" w:hAnsi="Courier New" w:cs="Courier New"/>
          <w:kern w:val="0"/>
          <w:szCs w:val="21"/>
        </w:rPr>
      </w:pPr>
      <w:r>
        <w:rPr>
          <w:rFonts w:ascii="Courier New" w:hAnsi="Courier New" w:cs="Courier New"/>
          <w:kern w:val="0"/>
          <w:szCs w:val="21"/>
        </w:rPr>
        <w:t>7</w:t>
      </w:r>
      <w:r w:rsidRPr="008A53BA">
        <w:rPr>
          <w:rFonts w:ascii="Courier New" w:hAnsi="Courier New" w:cs="Courier New"/>
          <w:kern w:val="0"/>
          <w:szCs w:val="21"/>
        </w:rPr>
        <w:t xml:space="preserve">) </w:t>
      </w:r>
      <w:r w:rsidRPr="00F565DB">
        <w:rPr>
          <w:rFonts w:ascii="Courier New" w:hAnsi="Courier New" w:cs="Courier New"/>
          <w:kern w:val="0"/>
          <w:szCs w:val="21"/>
        </w:rPr>
        <w:t>Do you consider any presumptions for online signing in comparison to offline signing?</w:t>
      </w:r>
      <w:r>
        <w:rPr>
          <w:rFonts w:ascii="Courier New" w:hAnsi="Courier New" w:cs="Courier New"/>
          <w:kern w:val="0"/>
          <w:szCs w:val="21"/>
        </w:rPr>
        <w:t xml:space="preserve"> </w:t>
      </w:r>
      <w:r w:rsidRPr="00F565DB">
        <w:rPr>
          <w:rFonts w:ascii="Courier New" w:hAnsi="Courier New" w:cs="Courier New"/>
          <w:kern w:val="0"/>
          <w:szCs w:val="21"/>
        </w:rPr>
        <w:t>Exactly there must be a clear distinction between them in view of computations. In Table I,</w:t>
      </w:r>
      <w:r>
        <w:rPr>
          <w:rFonts w:ascii="Courier New" w:hAnsi="Courier New" w:cs="Courier New"/>
          <w:kern w:val="0"/>
          <w:szCs w:val="21"/>
        </w:rPr>
        <w:t xml:space="preserve"> </w:t>
      </w:r>
      <w:r w:rsidRPr="00F565DB">
        <w:rPr>
          <w:rFonts w:ascii="Courier New" w:hAnsi="Courier New" w:cs="Courier New"/>
          <w:kern w:val="0"/>
          <w:szCs w:val="21"/>
        </w:rPr>
        <w:t>computational time for each of them is almost equivalent. What's the difference between</w:t>
      </w:r>
      <w:r>
        <w:rPr>
          <w:rFonts w:ascii="Courier New" w:hAnsi="Courier New" w:cs="Courier New"/>
          <w:kern w:val="0"/>
          <w:szCs w:val="21"/>
        </w:rPr>
        <w:t xml:space="preserve"> </w:t>
      </w:r>
      <w:r w:rsidRPr="00F565DB">
        <w:rPr>
          <w:rFonts w:ascii="Courier New" w:hAnsi="Courier New" w:cs="Courier New"/>
          <w:kern w:val="0"/>
          <w:szCs w:val="21"/>
        </w:rPr>
        <w:t>Online and Offline signing in view of computations?</w:t>
      </w:r>
      <w:r w:rsidR="006C2BD1" w:rsidRPr="006C2BD1">
        <w:rPr>
          <w:rFonts w:ascii="Courier New" w:hAnsi="Courier New" w:cs="Courier New" w:hint="eastAsia"/>
          <w:kern w:val="0"/>
          <w:szCs w:val="21"/>
        </w:rPr>
        <w:t xml:space="preserve"> </w:t>
      </w:r>
    </w:p>
    <w:p w:rsidR="006C2BD1" w:rsidRPr="008E1D55" w:rsidRDefault="006C2BD1" w:rsidP="006C2BD1">
      <w:pPr>
        <w:spacing w:beforeLines="50" w:before="156" w:afterLines="50" w:after="156"/>
        <w:ind w:leftChars="-171" w:left="-359" w:rightChars="-159" w:right="-334" w:firstLineChars="148" w:firstLine="357"/>
        <w:outlineLvl w:val="0"/>
        <w:rPr>
          <w:b/>
          <w:i/>
          <w:sz w:val="24"/>
        </w:rPr>
      </w:pPr>
      <w:r w:rsidRPr="006C58B2">
        <w:rPr>
          <w:b/>
          <w:i/>
          <w:sz w:val="24"/>
        </w:rPr>
        <w:t>Our response:</w:t>
      </w:r>
      <w:r w:rsidRPr="008E1D55">
        <w:rPr>
          <w:b/>
          <w:i/>
          <w:sz w:val="24"/>
        </w:rPr>
        <w:t xml:space="preserve"> </w:t>
      </w:r>
    </w:p>
    <w:p w:rsidR="00F565DB" w:rsidRPr="00EA1E6D" w:rsidRDefault="006C2BD1" w:rsidP="00F565DB">
      <w:pPr>
        <w:autoSpaceDE w:val="0"/>
        <w:autoSpaceDN w:val="0"/>
        <w:adjustRightInd w:val="0"/>
        <w:rPr>
          <w:kern w:val="0"/>
          <w:sz w:val="24"/>
        </w:rPr>
      </w:pPr>
      <w:r w:rsidRPr="00830B42">
        <w:rPr>
          <w:kern w:val="0"/>
          <w:sz w:val="24"/>
        </w:rPr>
        <w:t xml:space="preserve">We appreciate </w:t>
      </w:r>
      <w:r>
        <w:rPr>
          <w:rFonts w:hint="eastAsia"/>
          <w:kern w:val="0"/>
          <w:sz w:val="24"/>
        </w:rPr>
        <w:t xml:space="preserve">the </w:t>
      </w:r>
      <w:r>
        <w:rPr>
          <w:kern w:val="0"/>
          <w:sz w:val="24"/>
        </w:rPr>
        <w:t>reviewer</w:t>
      </w:r>
      <w:r>
        <w:rPr>
          <w:rFonts w:hint="eastAsia"/>
          <w:kern w:val="0"/>
          <w:sz w:val="24"/>
        </w:rPr>
        <w:t xml:space="preserve"> and apologize for</w:t>
      </w:r>
      <w:r>
        <w:rPr>
          <w:kern w:val="0"/>
          <w:sz w:val="24"/>
        </w:rPr>
        <w:t xml:space="preserve"> the typo of Table I.</w:t>
      </w:r>
      <w:r w:rsidR="00EA1E6D">
        <w:rPr>
          <w:kern w:val="0"/>
          <w:sz w:val="24"/>
        </w:rPr>
        <w:t xml:space="preserve"> It was a typo that the entries in column “Online Sign Comp.” were filled the same values as the ones in column “Verify Comp.”.</w:t>
      </w:r>
      <w:r>
        <w:rPr>
          <w:kern w:val="0"/>
          <w:sz w:val="24"/>
        </w:rPr>
        <w:t xml:space="preserve"> Actually in fact, the computational time for online signing was quite shorter than fo</w:t>
      </w:r>
      <w:r w:rsidR="00EA1E6D">
        <w:rPr>
          <w:kern w:val="0"/>
          <w:sz w:val="24"/>
        </w:rPr>
        <w:t>r offline signing, which we had</w:t>
      </w:r>
      <w:r>
        <w:rPr>
          <w:kern w:val="0"/>
          <w:sz w:val="24"/>
        </w:rPr>
        <w:t xml:space="preserve"> pointed out in section 4.1.</w:t>
      </w:r>
      <w:r w:rsidR="00EA1E6D">
        <w:rPr>
          <w:kern w:val="0"/>
          <w:sz w:val="24"/>
        </w:rPr>
        <w:t xml:space="preserve"> We have corrected this mistake. According to Table I, we can find that online signing is much faster than the offline signing.</w:t>
      </w:r>
    </w:p>
    <w:p w:rsidR="00F565DB" w:rsidRPr="006462BD" w:rsidRDefault="00F565DB" w:rsidP="00F565DB">
      <w:pPr>
        <w:autoSpaceDE w:val="0"/>
        <w:autoSpaceDN w:val="0"/>
        <w:adjustRightInd w:val="0"/>
        <w:rPr>
          <w:kern w:val="0"/>
          <w:sz w:val="24"/>
        </w:rPr>
      </w:pPr>
    </w:p>
    <w:p w:rsidR="00F565DB" w:rsidRPr="006462BD" w:rsidRDefault="00F565DB" w:rsidP="006462BD">
      <w:pPr>
        <w:autoSpaceDE w:val="0"/>
        <w:autoSpaceDN w:val="0"/>
        <w:adjustRightInd w:val="0"/>
        <w:rPr>
          <w:rFonts w:ascii="Courier New" w:hAnsi="Courier New" w:cs="Courier New"/>
          <w:kern w:val="0"/>
          <w:szCs w:val="21"/>
        </w:rPr>
      </w:pPr>
      <w:r>
        <w:rPr>
          <w:rFonts w:ascii="Courier New" w:hAnsi="Courier New" w:cs="Courier New"/>
          <w:kern w:val="0"/>
          <w:szCs w:val="21"/>
        </w:rPr>
        <w:t>8</w:t>
      </w:r>
      <w:r w:rsidRPr="008A53BA">
        <w:rPr>
          <w:rFonts w:ascii="Courier New" w:hAnsi="Courier New" w:cs="Courier New"/>
          <w:kern w:val="0"/>
          <w:szCs w:val="21"/>
        </w:rPr>
        <w:t xml:space="preserve">) </w:t>
      </w:r>
      <w:r w:rsidRPr="00F565DB">
        <w:rPr>
          <w:rFonts w:ascii="Courier New" w:hAnsi="Courier New" w:cs="Courier New"/>
          <w:kern w:val="0"/>
          <w:szCs w:val="21"/>
        </w:rPr>
        <w:t>You should provide some graphical images to show how your scheme works. I</w:t>
      </w:r>
      <w:r>
        <w:rPr>
          <w:rFonts w:ascii="Courier New" w:hAnsi="Courier New" w:cs="Courier New"/>
          <w:kern w:val="0"/>
          <w:szCs w:val="21"/>
        </w:rPr>
        <w:t xml:space="preserve"> </w:t>
      </w:r>
      <w:r w:rsidRPr="00F565DB">
        <w:rPr>
          <w:rFonts w:ascii="Courier New" w:hAnsi="Courier New" w:cs="Courier New"/>
          <w:kern w:val="0"/>
          <w:szCs w:val="21"/>
        </w:rPr>
        <w:t>recommend to add a chart to indicate steps of signing for both offline and online</w:t>
      </w:r>
      <w:r w:rsidR="00CF3950">
        <w:rPr>
          <w:rFonts w:ascii="Courier New" w:hAnsi="Courier New" w:cs="Courier New"/>
          <w:kern w:val="0"/>
          <w:szCs w:val="21"/>
        </w:rPr>
        <w:t xml:space="preserve"> </w:t>
      </w:r>
      <w:r w:rsidRPr="00F565DB">
        <w:rPr>
          <w:rFonts w:ascii="Courier New" w:hAnsi="Courier New" w:cs="Courier New"/>
          <w:kern w:val="0"/>
          <w:szCs w:val="21"/>
        </w:rPr>
        <w:t>interactively.</w:t>
      </w:r>
    </w:p>
    <w:p w:rsidR="006C7977" w:rsidRPr="006C58B2" w:rsidRDefault="006C7977" w:rsidP="006C7977">
      <w:pPr>
        <w:spacing w:beforeLines="50" w:before="156" w:afterLines="50" w:after="156"/>
        <w:ind w:leftChars="-171" w:left="-359" w:rightChars="-159" w:right="-334" w:firstLineChars="148" w:firstLine="357"/>
        <w:outlineLvl w:val="0"/>
        <w:rPr>
          <w:i/>
          <w:sz w:val="24"/>
        </w:rPr>
      </w:pPr>
      <w:r w:rsidRPr="006C58B2">
        <w:rPr>
          <w:b/>
          <w:i/>
          <w:sz w:val="24"/>
        </w:rPr>
        <w:lastRenderedPageBreak/>
        <w:t>Our response:</w:t>
      </w:r>
      <w:r w:rsidRPr="006C58B2">
        <w:rPr>
          <w:i/>
          <w:sz w:val="24"/>
        </w:rPr>
        <w:t xml:space="preserve"> </w:t>
      </w:r>
    </w:p>
    <w:p w:rsidR="00CF3950" w:rsidRDefault="00CF3950" w:rsidP="006C7977">
      <w:pPr>
        <w:autoSpaceDE w:val="0"/>
        <w:autoSpaceDN w:val="0"/>
        <w:adjustRightInd w:val="0"/>
        <w:rPr>
          <w:kern w:val="0"/>
          <w:sz w:val="24"/>
        </w:rPr>
      </w:pPr>
      <w:r>
        <w:rPr>
          <w:rFonts w:hint="eastAsia"/>
          <w:kern w:val="0"/>
          <w:sz w:val="24"/>
        </w:rPr>
        <w:t xml:space="preserve">This comment is really </w:t>
      </w:r>
      <w:r>
        <w:rPr>
          <w:kern w:val="0"/>
          <w:sz w:val="24"/>
        </w:rPr>
        <w:t>appreciated</w:t>
      </w:r>
      <w:r>
        <w:rPr>
          <w:rFonts w:hint="eastAsia"/>
          <w:kern w:val="0"/>
          <w:sz w:val="24"/>
        </w:rPr>
        <w:t>.</w:t>
      </w:r>
      <w:r w:rsidR="001C55D8">
        <w:rPr>
          <w:kern w:val="0"/>
          <w:sz w:val="24"/>
        </w:rPr>
        <w:t xml:space="preserve"> As mentioned in the response to remark 3</w:t>
      </w:r>
      <w:r>
        <w:rPr>
          <w:kern w:val="0"/>
          <w:sz w:val="24"/>
        </w:rPr>
        <w:t>, we have added a schema in section 2.</w:t>
      </w:r>
      <w:r w:rsidR="00EE3249">
        <w:rPr>
          <w:kern w:val="0"/>
          <w:sz w:val="24"/>
        </w:rPr>
        <w:t>3 to show how our scheme works.</w:t>
      </w:r>
      <w:r w:rsidR="008E1D55">
        <w:rPr>
          <w:kern w:val="0"/>
          <w:sz w:val="24"/>
        </w:rPr>
        <w:t xml:space="preserve"> In an online/offline signature scheme, a user performs offline signing prior to the knowledge of the message to be signed. That is, a user performs the </w:t>
      </w:r>
      <w:r w:rsidR="001C55D8">
        <w:rPr>
          <w:kern w:val="0"/>
          <w:sz w:val="24"/>
        </w:rPr>
        <w:t>offline phase to obtain an intermediate result. Once the message to be signed is known, user use this result to generate a final signature. The complete signing action is such</w:t>
      </w:r>
      <w:r w:rsidR="00BA5086">
        <w:rPr>
          <w:kern w:val="0"/>
          <w:sz w:val="24"/>
        </w:rPr>
        <w:t xml:space="preserve"> simple that need not to sign</w:t>
      </w:r>
      <w:r w:rsidR="001C55D8">
        <w:rPr>
          <w:kern w:val="0"/>
          <w:sz w:val="24"/>
        </w:rPr>
        <w:t xml:space="preserve"> offline and online interactively.</w:t>
      </w:r>
    </w:p>
    <w:sectPr w:rsidR="00CF39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80E75"/>
    <w:multiLevelType w:val="hybridMultilevel"/>
    <w:tmpl w:val="50A40F64"/>
    <w:lvl w:ilvl="0" w:tplc="57EEE2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977"/>
    <w:rsid w:val="0000034A"/>
    <w:rsid w:val="00051B3F"/>
    <w:rsid w:val="0010193C"/>
    <w:rsid w:val="00137E5B"/>
    <w:rsid w:val="00184002"/>
    <w:rsid w:val="001C55D8"/>
    <w:rsid w:val="0020149B"/>
    <w:rsid w:val="00215DCE"/>
    <w:rsid w:val="002175D2"/>
    <w:rsid w:val="00264B02"/>
    <w:rsid w:val="002F1253"/>
    <w:rsid w:val="00387BBB"/>
    <w:rsid w:val="004873CE"/>
    <w:rsid w:val="00492B16"/>
    <w:rsid w:val="00522AA0"/>
    <w:rsid w:val="00595381"/>
    <w:rsid w:val="005A4658"/>
    <w:rsid w:val="006462BD"/>
    <w:rsid w:val="006C2BD1"/>
    <w:rsid w:val="006C7977"/>
    <w:rsid w:val="00820F39"/>
    <w:rsid w:val="008225BB"/>
    <w:rsid w:val="00891B91"/>
    <w:rsid w:val="008C41FA"/>
    <w:rsid w:val="008E1D55"/>
    <w:rsid w:val="00924222"/>
    <w:rsid w:val="00A17F7B"/>
    <w:rsid w:val="00BA5086"/>
    <w:rsid w:val="00C45853"/>
    <w:rsid w:val="00C71FD1"/>
    <w:rsid w:val="00CF3950"/>
    <w:rsid w:val="00DF6CE7"/>
    <w:rsid w:val="00EA1E6D"/>
    <w:rsid w:val="00EE3249"/>
    <w:rsid w:val="00F565DB"/>
    <w:rsid w:val="00F64D9F"/>
    <w:rsid w:val="00FA0DE1"/>
    <w:rsid w:val="00FC608C"/>
    <w:rsid w:val="00FD65C3"/>
    <w:rsid w:val="00FE0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EE1A1D-5A9D-47CE-8785-F4E405895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797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qFormat/>
    <w:rsid w:val="006C7977"/>
    <w:pPr>
      <w:spacing w:before="240" w:after="60" w:line="312" w:lineRule="auto"/>
      <w:jc w:val="center"/>
      <w:outlineLvl w:val="1"/>
    </w:pPr>
    <w:rPr>
      <w:rFonts w:ascii="Cambria" w:hAnsi="Cambria"/>
      <w:b/>
      <w:bCs/>
      <w:kern w:val="28"/>
      <w:sz w:val="32"/>
      <w:szCs w:val="32"/>
    </w:rPr>
  </w:style>
  <w:style w:type="character" w:customStyle="1" w:styleId="Char">
    <w:name w:val="副标题 Char"/>
    <w:basedOn w:val="a0"/>
    <w:link w:val="a3"/>
    <w:rsid w:val="006C7977"/>
    <w:rPr>
      <w:rFonts w:ascii="Cambria" w:eastAsia="宋体" w:hAnsi="Cambria" w:cs="Times New Roman"/>
      <w:b/>
      <w:bCs/>
      <w:kern w:val="28"/>
      <w:sz w:val="32"/>
      <w:szCs w:val="32"/>
    </w:rPr>
  </w:style>
  <w:style w:type="paragraph" w:customStyle="1" w:styleId="Author">
    <w:name w:val="Author"/>
    <w:basedOn w:val="a"/>
    <w:rsid w:val="006C7977"/>
    <w:pPr>
      <w:widowControl/>
      <w:jc w:val="center"/>
    </w:pPr>
    <w:rPr>
      <w:kern w:val="0"/>
      <w:sz w:val="24"/>
      <w:szCs w:val="20"/>
      <w:lang w:eastAsia="en-US"/>
    </w:rPr>
  </w:style>
  <w:style w:type="character" w:styleId="a4">
    <w:name w:val="Hyperlink"/>
    <w:basedOn w:val="a0"/>
    <w:rsid w:val="006C7977"/>
    <w:rPr>
      <w:color w:val="0000FF"/>
      <w:u w:val="single"/>
    </w:rPr>
  </w:style>
  <w:style w:type="paragraph" w:styleId="a5">
    <w:name w:val="List Paragraph"/>
    <w:basedOn w:val="a"/>
    <w:uiPriority w:val="34"/>
    <w:qFormat/>
    <w:rsid w:val="004873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73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6</Pages>
  <Words>1473</Words>
  <Characters>8398</Characters>
  <Application>Microsoft Office Word</Application>
  <DocSecurity>0</DocSecurity>
  <Lines>69</Lines>
  <Paragraphs>19</Paragraphs>
  <ScaleCrop>false</ScaleCrop>
  <Company>NUDT</Company>
  <LinksUpToDate>false</LinksUpToDate>
  <CharactersWithSpaces>9852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P</cp:lastModifiedBy>
  <cp:revision>27</cp:revision>
  <dcterms:created xsi:type="dcterms:W3CDTF">2013-08-18T11:32:00Z</dcterms:created>
  <dcterms:modified xsi:type="dcterms:W3CDTF">2016-01-19T13:25:00Z</dcterms:modified>
</cp:coreProperties>
</file>