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4A0" w:firstRow="1" w:lastRow="0" w:firstColumn="1" w:lastColumn="0" w:noHBand="0" w:noVBand="1"/>
      </w:tblPr>
      <w:tblGrid>
        <w:gridCol w:w="1967"/>
        <w:gridCol w:w="160"/>
        <w:gridCol w:w="8646"/>
      </w:tblGrid>
      <w:tr w:rsidR="00E6157A" w14:paraId="059AF13D"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482608E7" w14:textId="77777777" w:rsidR="00E6157A" w:rsidRDefault="00EE1BFA">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763062AD" w14:textId="77777777" w:rsidR="00E6157A" w:rsidRDefault="00EE1BFA">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946821B" w14:textId="77777777" w:rsidR="00E6157A" w:rsidRDefault="00E6157A">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60FA1801" w14:textId="77777777" w:rsidR="00E6157A" w:rsidRDefault="00EE1BFA">
            <w:pPr>
              <w:widowControl/>
              <w:spacing w:before="120"/>
              <w:jc w:val="both"/>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7577C22A" w14:textId="77777777" w:rsidR="00E6157A" w:rsidRDefault="00EE1BFA">
            <w:pPr>
              <w:widowControl/>
              <w:spacing w:before="120"/>
              <w:jc w:val="both"/>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0E60C35E" w14:textId="77777777" w:rsidR="00E6157A" w:rsidRDefault="00EE1BFA">
            <w:pPr>
              <w:widowControl/>
              <w:jc w:val="both"/>
              <w:rPr>
                <w:rFonts w:hint="eastAsia"/>
              </w:rPr>
            </w:pPr>
            <w:r>
              <w:rPr>
                <w:rFonts w:eastAsia="Times New Roman" w:cs="Times New Roman"/>
                <w:b/>
                <w:color w:val="D67028"/>
                <w:sz w:val="32"/>
                <w:szCs w:val="32"/>
                <w:lang w:eastAsia="en-US" w:bidi="en-US"/>
              </w:rPr>
              <w:t>Bloque Práctico 3.</w:t>
            </w:r>
            <w:r>
              <w:t xml:space="preserve"> </w:t>
            </w:r>
            <w:r>
              <w:rPr>
                <w:rFonts w:eastAsia="Times New Roman" w:cs="Times New Roman"/>
                <w:b/>
                <w:color w:val="D67028"/>
                <w:sz w:val="32"/>
                <w:szCs w:val="32"/>
                <w:lang w:eastAsia="en-US" w:bidi="en-US"/>
              </w:rPr>
              <w:t>Programación paralela III: Interacción con el entorno en OpenMP</w:t>
            </w:r>
          </w:p>
          <w:p w14:paraId="3133953C" w14:textId="77777777" w:rsidR="00E6157A" w:rsidRDefault="00EE1BFA">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2F0FF75" w14:textId="77777777" w:rsidR="00E6157A" w:rsidRDefault="00EE1BFA">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A1</w:t>
            </w:r>
          </w:p>
          <w:p w14:paraId="1284EB1F" w14:textId="77777777" w:rsidR="00E6157A" w:rsidRDefault="00EE1BFA">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17/05/2021</w:t>
            </w:r>
          </w:p>
          <w:p w14:paraId="103CBFE8" w14:textId="77777777" w:rsidR="00E6157A" w:rsidRDefault="00EE1BFA">
            <w:pPr>
              <w:widowControl/>
              <w:rPr>
                <w:rFonts w:hint="eastAsia"/>
              </w:rPr>
            </w:pPr>
            <w:r>
              <w:rPr>
                <w:rFonts w:eastAsia="Times New Roman" w:cs="Times New Roman"/>
                <w:color w:val="337275"/>
                <w:szCs w:val="22"/>
                <w:lang w:eastAsia="en-US" w:bidi="en-US"/>
              </w:rPr>
              <w:t>Fecha evaluación en clase:</w:t>
            </w:r>
          </w:p>
        </w:tc>
      </w:tr>
    </w:tbl>
    <w:p w14:paraId="24256F5A" w14:textId="77777777" w:rsidR="00E6157A" w:rsidRDefault="00EE1BFA">
      <w:pPr>
        <w:pBdr>
          <w:bottom w:val="single" w:sz="12" w:space="1" w:color="000000"/>
        </w:pBdr>
        <w:jc w:val="both"/>
        <w:rPr>
          <w:rFonts w:hint="eastAsia"/>
          <w:b/>
          <w:color w:val="FF0000"/>
        </w:rPr>
      </w:pPr>
      <w:r>
        <w:rPr>
          <w:b/>
          <w:color w:val="FF0000"/>
        </w:rPr>
        <w:t xml:space="preserve"> </w:t>
      </w:r>
    </w:p>
    <w:p w14:paraId="4B2DA065" w14:textId="77777777" w:rsidR="00E6157A" w:rsidRDefault="00EE1BFA">
      <w:pPr>
        <w:pBdr>
          <w:bottom w:val="single" w:sz="12" w:space="1" w:color="000000"/>
        </w:pBdr>
        <w:rPr>
          <w:rFonts w:hint="eastAsia"/>
        </w:rPr>
      </w:pPr>
      <w:r>
        <w:rPr>
          <w:rFonts w:cs="Liberation Serif"/>
          <w:color w:val="FF0000"/>
          <w:szCs w:val="22"/>
        </w:rPr>
        <w:t>Antes de comenzar a realizar el trabajo de este cuaderno consultar el fichero con los normas de prácticas que se encuentra en SWAD</w:t>
      </w:r>
    </w:p>
    <w:p w14:paraId="306F0E38" w14:textId="77777777" w:rsidR="00E6157A" w:rsidRDefault="00EE1BFA">
      <w:pPr>
        <w:pStyle w:val="Heading"/>
        <w:rPr>
          <w:rFonts w:hint="eastAsia"/>
        </w:rPr>
      </w:pPr>
      <w:r>
        <w:rPr>
          <w:color w:val="111111"/>
        </w:rPr>
        <w:t>Ejercicios basados en los ejemplos del seminario práctico</w:t>
      </w:r>
    </w:p>
    <w:p w14:paraId="2F8157C8" w14:textId="77777777" w:rsidR="00E6157A" w:rsidRDefault="00EE1BFA">
      <w:pPr>
        <w:pStyle w:val="Prrafodelista"/>
        <w:ind w:left="0"/>
      </w:pPr>
      <w:r>
        <w:rPr>
          <w:color w:val="006B6B"/>
          <w:lang w:val="es-ES"/>
        </w:rPr>
        <w:t>1.</w:t>
      </w:r>
      <w:r>
        <w:rPr>
          <w:lang w:val="es-ES"/>
        </w:rPr>
        <w:t xml:space="preserve"> Usar la cláusula </w:t>
      </w:r>
      <w:r>
        <w:rPr>
          <w:rStyle w:val="codigo"/>
          <w:rFonts w:eastAsia="+mn-ea"/>
        </w:rPr>
        <w:t>num_threads(x)</w:t>
      </w:r>
      <w:r>
        <w:rPr>
          <w:rFonts w:eastAsia="+mn-ea"/>
          <w:lang w:val="es-ES"/>
        </w:rPr>
        <w:t xml:space="preserve"> </w:t>
      </w:r>
      <w:r>
        <w:rPr>
          <w:lang w:val="es-ES"/>
        </w:rPr>
        <w:t xml:space="preserve">en el ejemplo del seminario </w:t>
      </w:r>
      <w:r>
        <w:rPr>
          <w:rStyle w:val="codigo"/>
        </w:rPr>
        <w:t>if_clause.c</w:t>
      </w:r>
      <w:r>
        <w:rPr>
          <w:lang w:val="es-ES"/>
        </w:rPr>
        <w:t>, y añadir un parámetro de entrada al programa que fije el valor</w:t>
      </w:r>
      <w:r>
        <w:rPr>
          <w:rStyle w:val="codigo"/>
          <w:rFonts w:ascii="Calibri" w:hAnsi="Calibri" w:cs="Calibri"/>
        </w:rPr>
        <w:t xml:space="preserve"> </w:t>
      </w:r>
      <w:r>
        <w:rPr>
          <w:rStyle w:val="codigo"/>
        </w:rPr>
        <w:t>x</w:t>
      </w:r>
      <w:r>
        <w:rPr>
          <w:rStyle w:val="codigo"/>
          <w:rFonts w:ascii="Calibri" w:hAnsi="Calibri" w:cs="Calibri"/>
        </w:rPr>
        <w:t xml:space="preserve"> </w:t>
      </w:r>
      <w:r>
        <w:rPr>
          <w:lang w:val="es-ES"/>
        </w:rPr>
        <w:t>que se va a usar en la cláusula. Incorporar en el cuaderno de trabajo de esta práctica volcados de pantalla con ejemplos de ejecución que ilustren la funcionalidad de esta cláusula y explicar por qué lo ilustran.</w:t>
      </w:r>
    </w:p>
    <w:p w14:paraId="10115A8B" w14:textId="77777777" w:rsidR="00E6157A" w:rsidRDefault="00E6157A">
      <w:pPr>
        <w:ind w:left="360"/>
        <w:rPr>
          <w:rFonts w:hint="eastAsia"/>
        </w:rPr>
      </w:pPr>
    </w:p>
    <w:p w14:paraId="04CB3388" w14:textId="77777777" w:rsidR="00E6157A" w:rsidRDefault="00EE1BFA">
      <w:pPr>
        <w:ind w:left="360"/>
        <w:rPr>
          <w:rFonts w:hint="eastAsia"/>
        </w:rPr>
      </w:pPr>
      <w:r>
        <w:rPr>
          <w:b/>
        </w:rPr>
        <w:t>CAPTURA CÓDIGO FUENTE</w:t>
      </w:r>
      <w:r>
        <w:t xml:space="preserve">: </w:t>
      </w:r>
      <w:r>
        <w:rPr>
          <w:rStyle w:val="codigo"/>
        </w:rPr>
        <w:t>if-clauseModificado.c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355153C8"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4A241" w14:textId="77777777" w:rsidR="00E6157A" w:rsidRDefault="00EE1BFA">
            <w:pPr>
              <w:pStyle w:val="CodigoListado"/>
            </w:pPr>
            <w:r>
              <w:rPr>
                <w:noProof/>
                <w:sz w:val="20"/>
              </w:rPr>
              <w:lastRenderedPageBreak/>
              <w:drawing>
                <wp:anchor distT="0" distB="0" distL="114300" distR="114300" simplePos="0" relativeHeight="251658240" behindDoc="0" locked="0" layoutInCell="1" allowOverlap="1" wp14:anchorId="337176B3" wp14:editId="22E38AB8">
                  <wp:simplePos x="0" y="0"/>
                  <wp:positionH relativeFrom="column">
                    <wp:align>center</wp:align>
                  </wp:positionH>
                  <wp:positionV relativeFrom="paragraph">
                    <wp:align>top</wp:align>
                  </wp:positionV>
                  <wp:extent cx="6200640" cy="8645400"/>
                  <wp:effectExtent l="0" t="0" r="0" b="330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00640" cy="8645400"/>
                          </a:xfrm>
                          <a:prstGeom prst="rect">
                            <a:avLst/>
                          </a:prstGeom>
                        </pic:spPr>
                      </pic:pic>
                    </a:graphicData>
                  </a:graphic>
                </wp:anchor>
              </w:drawing>
            </w:r>
          </w:p>
        </w:tc>
      </w:tr>
    </w:tbl>
    <w:p w14:paraId="0C07F408" w14:textId="77777777" w:rsidR="00E6157A" w:rsidRDefault="00EE1BFA">
      <w:pPr>
        <w:ind w:left="360"/>
        <w:rPr>
          <w:rFonts w:hint="eastAsia"/>
          <w:b/>
        </w:rPr>
      </w:pPr>
      <w:r>
        <w:rPr>
          <w:b/>
        </w:rPr>
        <w:lastRenderedPageBreak/>
        <w:t>CAPTURAS DE PANTALLA:</w:t>
      </w:r>
    </w:p>
    <w:p w14:paraId="28298F41" w14:textId="77777777" w:rsidR="00E6157A" w:rsidRDefault="00EE1BFA">
      <w:pPr>
        <w:ind w:left="360"/>
        <w:rPr>
          <w:rFonts w:hint="eastAsia"/>
          <w:b/>
        </w:rPr>
      </w:pPr>
      <w:r>
        <w:rPr>
          <w:b/>
          <w:noProof/>
        </w:rPr>
        <w:drawing>
          <wp:anchor distT="0" distB="0" distL="114300" distR="114300" simplePos="0" relativeHeight="251659264" behindDoc="0" locked="0" layoutInCell="1" allowOverlap="1" wp14:anchorId="0E4D7895" wp14:editId="4D17A766">
            <wp:simplePos x="0" y="0"/>
            <wp:positionH relativeFrom="column">
              <wp:align>center</wp:align>
            </wp:positionH>
            <wp:positionV relativeFrom="paragraph">
              <wp:align>top</wp:align>
            </wp:positionV>
            <wp:extent cx="6109200" cy="5998680"/>
            <wp:effectExtent l="0" t="0" r="5850" b="207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09200" cy="5998680"/>
                    </a:xfrm>
                    <a:prstGeom prst="rect">
                      <a:avLst/>
                    </a:prstGeom>
                  </pic:spPr>
                </pic:pic>
              </a:graphicData>
            </a:graphic>
          </wp:anchor>
        </w:drawing>
      </w:r>
    </w:p>
    <w:p w14:paraId="5D697ADE" w14:textId="77777777" w:rsidR="00E6157A" w:rsidRDefault="00E6157A">
      <w:pPr>
        <w:ind w:left="360"/>
        <w:rPr>
          <w:rFonts w:hint="eastAsia"/>
          <w:b/>
        </w:rPr>
      </w:pPr>
    </w:p>
    <w:p w14:paraId="329B70B7" w14:textId="77777777" w:rsidR="00E6157A" w:rsidRDefault="00EE1BFA">
      <w:pPr>
        <w:ind w:left="360"/>
        <w:rPr>
          <w:rFonts w:hint="eastAsia"/>
        </w:rPr>
      </w:pPr>
      <w:r>
        <w:rPr>
          <w:b/>
        </w:rPr>
        <w:t>RESPUESTA</w:t>
      </w:r>
      <w:r>
        <w:t>:</w:t>
      </w:r>
    </w:p>
    <w:p w14:paraId="103FDCB2" w14:textId="77777777" w:rsidR="00E6157A" w:rsidRDefault="00E6157A">
      <w:pPr>
        <w:rPr>
          <w:rFonts w:hint="eastAsia"/>
        </w:rPr>
      </w:pPr>
    </w:p>
    <w:p w14:paraId="7D0265B0" w14:textId="77777777" w:rsidR="00E6157A" w:rsidRDefault="00EE1BFA">
      <w:pPr>
        <w:pStyle w:val="Standard"/>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rPr>
          <w:rFonts w:ascii="Liberation Serif" w:hAnsi="Liberation Serif" w:hint="eastAsia"/>
          <w:sz w:val="22"/>
        </w:rPr>
      </w:pPr>
      <w:bookmarkStart w:id="0" w:name="docs-internal-guid-251b6373-7fff-306e-cc"/>
      <w:bookmarkEnd w:id="0"/>
      <w:r>
        <w:rPr>
          <w:rFonts w:ascii="Liberation Serif" w:hAnsi="Liberation Serif"/>
          <w:sz w:val="22"/>
        </w:rPr>
        <w:t>Podemos ver que el codigo lo ejecutan tantas hebras como le pasemos al argumento x. Vemos en las capturas que primero pasamos 4 luego 2 y finalmente 6 y ejecutan 4,2 y 6 hebras respectivamente.</w:t>
      </w:r>
    </w:p>
    <w:p w14:paraId="600406A6" w14:textId="77777777" w:rsidR="00E6157A" w:rsidRDefault="00E6157A">
      <w:pPr>
        <w:ind w:left="360"/>
        <w:rPr>
          <w:rFonts w:hint="eastAsia"/>
        </w:rPr>
      </w:pPr>
    </w:p>
    <w:p w14:paraId="157FF5EF" w14:textId="77777777" w:rsidR="00E6157A" w:rsidRDefault="00E6157A">
      <w:pPr>
        <w:pStyle w:val="Prrafodelista"/>
        <w:ind w:left="360"/>
        <w:rPr>
          <w:lang w:val="es-ES"/>
        </w:rPr>
      </w:pPr>
    </w:p>
    <w:p w14:paraId="690A8D51" w14:textId="77777777" w:rsidR="00E6157A" w:rsidRDefault="00EE1BFA">
      <w:pPr>
        <w:pStyle w:val="Prrafodelista"/>
        <w:ind w:left="0"/>
      </w:pPr>
      <w:r>
        <w:rPr>
          <w:b/>
          <w:color w:val="006B6B"/>
          <w:lang w:val="es-ES"/>
        </w:rPr>
        <w:t xml:space="preserve">2. </w:t>
      </w:r>
      <w:r>
        <w:rPr>
          <w:lang w:val="es-ES"/>
        </w:rPr>
        <w:t xml:space="preserve"> Rellenar la Tabla 1 (se debe poner en la tabla el id del </w:t>
      </w:r>
      <w:r>
        <w:rPr>
          <w:i/>
          <w:lang w:val="es-ES"/>
        </w:rPr>
        <w:t>thread</w:t>
      </w:r>
      <w:r>
        <w:rPr>
          <w:lang w:val="es-ES"/>
        </w:rPr>
        <w:t xml:space="preserve"> que ejecuta cada iteración) usando </w:t>
      </w:r>
      <w:r>
        <w:rPr>
          <w:rStyle w:val="codigo"/>
        </w:rPr>
        <w:t>scheduler-clause.c</w:t>
      </w:r>
      <w:r>
        <w:rPr>
          <w:lang w:val="es-ES"/>
        </w:rPr>
        <w:t xml:space="preserve"> con tres </w:t>
      </w:r>
      <w:r>
        <w:rPr>
          <w:i/>
          <w:lang w:val="es-ES"/>
        </w:rPr>
        <w:t>threads</w:t>
      </w:r>
      <w:r>
        <w:rPr>
          <w:lang w:val="es-ES"/>
        </w:rPr>
        <w:t xml:space="preserve"> (0,1,2) y un número de iteraciones de 16 (0 a 15 en la tabla). Con este ejercicio se pretende comparar distintas alternativas de planificación de bucles. Se van a usar distintos tipos (</w:t>
      </w:r>
      <w:r>
        <w:rPr>
          <w:rFonts w:ascii="Liberation Mono" w:hAnsi="Liberation Mono"/>
          <w:sz w:val="20"/>
          <w:szCs w:val="20"/>
          <w:lang w:val="es-ES"/>
        </w:rPr>
        <w:t>static</w:t>
      </w:r>
      <w:r>
        <w:rPr>
          <w:lang w:val="es-ES"/>
        </w:rPr>
        <w:t xml:space="preserve">, </w:t>
      </w:r>
      <w:r>
        <w:rPr>
          <w:rFonts w:ascii="Liberation Mono" w:hAnsi="Liberation Mono"/>
          <w:sz w:val="20"/>
          <w:szCs w:val="20"/>
          <w:lang w:val="es-ES"/>
        </w:rPr>
        <w:t>dynamic</w:t>
      </w:r>
      <w:r>
        <w:rPr>
          <w:lang w:val="es-ES"/>
        </w:rPr>
        <w:t xml:space="preserve">, </w:t>
      </w:r>
      <w:r>
        <w:rPr>
          <w:rFonts w:ascii="Liberation Mono" w:hAnsi="Liberation Mono"/>
          <w:sz w:val="20"/>
          <w:szCs w:val="20"/>
          <w:lang w:val="es-ES"/>
        </w:rPr>
        <w:t>guided</w:t>
      </w:r>
      <w:r>
        <w:rPr>
          <w:lang w:val="es-ES"/>
        </w:rPr>
        <w:t>), modificadores (</w:t>
      </w:r>
      <w:r>
        <w:rPr>
          <w:rFonts w:ascii="Liberation Mono" w:hAnsi="Liberation Mono"/>
          <w:sz w:val="20"/>
          <w:szCs w:val="20"/>
          <w:lang w:val="es-ES"/>
        </w:rPr>
        <w:t xml:space="preserve">monotonic </w:t>
      </w:r>
      <w:r>
        <w:rPr>
          <w:lang w:val="es-ES"/>
        </w:rPr>
        <w:t xml:space="preserve">y </w:t>
      </w:r>
      <w:r>
        <w:rPr>
          <w:rFonts w:ascii="Liberation Mono" w:hAnsi="Liberation Mono"/>
          <w:sz w:val="20"/>
          <w:szCs w:val="20"/>
          <w:lang w:val="es-ES"/>
        </w:rPr>
        <w:t>nonmonotonic</w:t>
      </w:r>
      <w:r>
        <w:rPr>
          <w:lang w:val="es-ES"/>
        </w:rPr>
        <w:t>) y tamaños de chunk (x = 1, 2 y 4).</w:t>
      </w:r>
    </w:p>
    <w:p w14:paraId="54DC3ECE" w14:textId="77777777" w:rsidR="00E6157A" w:rsidRDefault="00E6157A">
      <w:pPr>
        <w:pStyle w:val="Prrafodelista"/>
        <w:spacing w:before="0"/>
        <w:ind w:left="0"/>
        <w:rPr>
          <w:lang w:val="es-ES"/>
        </w:rPr>
      </w:pPr>
    </w:p>
    <w:tbl>
      <w:tblPr>
        <w:tblW w:w="10000" w:type="dxa"/>
        <w:tblLayout w:type="fixed"/>
        <w:tblCellMar>
          <w:left w:w="10" w:type="dxa"/>
          <w:right w:w="10" w:type="dxa"/>
        </w:tblCellMar>
        <w:tblLook w:val="04A0" w:firstRow="1" w:lastRow="0" w:firstColumn="1" w:lastColumn="0" w:noHBand="0" w:noVBand="1"/>
      </w:tblPr>
      <w:tblGrid>
        <w:gridCol w:w="10000"/>
      </w:tblGrid>
      <w:tr w:rsidR="00E6157A" w14:paraId="76E283CC" w14:textId="77777777">
        <w:tc>
          <w:tcPr>
            <w:tcW w:w="10000" w:type="dxa"/>
            <w:tcMar>
              <w:top w:w="0" w:type="dxa"/>
              <w:left w:w="108" w:type="dxa"/>
              <w:bottom w:w="0" w:type="dxa"/>
              <w:right w:w="108" w:type="dxa"/>
            </w:tcMar>
          </w:tcPr>
          <w:p w14:paraId="206251A2" w14:textId="77777777" w:rsidR="00E6157A" w:rsidRDefault="00EE1BFA">
            <w:pPr>
              <w:pStyle w:val="Table"/>
              <w:numPr>
                <w:ilvl w:val="0"/>
                <w:numId w:val="22"/>
              </w:numPr>
              <w:tabs>
                <w:tab w:val="clear" w:pos="-11025"/>
              </w:tabs>
              <w:ind w:left="0" w:firstLine="0"/>
              <w:jc w:val="left"/>
            </w:pPr>
            <w:bookmarkStart w:id="1" w:name="_Ref347382958"/>
            <w:bookmarkStart w:id="2" w:name="__RefNumPara__1478_1767015293"/>
            <w:r>
              <w:lastRenderedPageBreak/>
              <w:t xml:space="preserve">Tabla schedule. Rellenar esta tabla ejecutando </w:t>
            </w:r>
            <w:r>
              <w:rPr>
                <w:rStyle w:val="codigo"/>
                <w:sz w:val="18"/>
                <w:szCs w:val="18"/>
              </w:rPr>
              <w:t>scheduler-clause.c</w:t>
            </w:r>
            <w:r>
              <w:t xml:space="preserve">  asignando previamente a la variable de entorno </w:t>
            </w:r>
            <w:r>
              <w:rPr>
                <w:rFonts w:ascii="Liberation Mono" w:hAnsi="Liberation Mono"/>
                <w:sz w:val="18"/>
                <w:szCs w:val="18"/>
              </w:rPr>
              <w:t>OMP_SCHEDULE</w:t>
            </w:r>
            <w:r>
              <w:t xml:space="preserve"> los valores que se indican en la tabla (por ej.: </w:t>
            </w:r>
            <w:r>
              <w:rPr>
                <w:rFonts w:ascii="Liberation Mono" w:hAnsi="Liberation Mono"/>
                <w:sz w:val="18"/>
                <w:szCs w:val="18"/>
              </w:rPr>
              <w:t>export OMP_SCHEDULE=“nonmonotonic:static,2)</w:t>
            </w:r>
            <w:r>
              <w:t>. En la segunda fila, 1, 2 4 representan el tamaño del chunk</w:t>
            </w:r>
            <w:bookmarkEnd w:id="1"/>
            <w:bookmarkEnd w:id="2"/>
          </w:p>
        </w:tc>
      </w:tr>
      <w:tr w:rsidR="00E6157A" w14:paraId="4011E06E" w14:textId="77777777">
        <w:tc>
          <w:tcPr>
            <w:tcW w:w="10000" w:type="dxa"/>
            <w:tcMar>
              <w:top w:w="0" w:type="dxa"/>
              <w:left w:w="108" w:type="dxa"/>
              <w:bottom w:w="0" w:type="dxa"/>
              <w:right w:w="108" w:type="dxa"/>
            </w:tcMar>
          </w:tcPr>
          <w:p w14:paraId="6AE7220B" w14:textId="77777777" w:rsidR="00E6157A" w:rsidRDefault="00E6157A">
            <w:pPr>
              <w:jc w:val="center"/>
              <w:rPr>
                <w:rFonts w:hint="eastAsia"/>
              </w:rPr>
            </w:pPr>
          </w:p>
        </w:tc>
      </w:tr>
    </w:tbl>
    <w:p w14:paraId="08DBAD1D" w14:textId="77777777" w:rsidR="00E6157A" w:rsidRDefault="00E6157A">
      <w:pPr>
        <w:rPr>
          <w:rFonts w:hint="eastAsia"/>
          <w:vanish/>
        </w:rPr>
      </w:pPr>
    </w:p>
    <w:tbl>
      <w:tblPr>
        <w:tblW w:w="8828" w:type="dxa"/>
        <w:tblInd w:w="416" w:type="dxa"/>
        <w:tblLayout w:type="fixed"/>
        <w:tblCellMar>
          <w:left w:w="10" w:type="dxa"/>
          <w:right w:w="10" w:type="dxa"/>
        </w:tblCellMar>
        <w:tblLook w:val="04A0" w:firstRow="1" w:lastRow="0" w:firstColumn="1" w:lastColumn="0" w:noHBand="0" w:noVBand="1"/>
      </w:tblPr>
      <w:tblGrid>
        <w:gridCol w:w="703"/>
        <w:gridCol w:w="734"/>
        <w:gridCol w:w="618"/>
        <w:gridCol w:w="622"/>
        <w:gridCol w:w="34"/>
        <w:gridCol w:w="648"/>
        <w:gridCol w:w="668"/>
        <w:gridCol w:w="672"/>
        <w:gridCol w:w="32"/>
        <w:gridCol w:w="648"/>
        <w:gridCol w:w="663"/>
        <w:gridCol w:w="663"/>
        <w:gridCol w:w="34"/>
        <w:gridCol w:w="648"/>
        <w:gridCol w:w="678"/>
        <w:gridCol w:w="714"/>
        <w:gridCol w:w="49"/>
      </w:tblGrid>
      <w:tr w:rsidR="00E6157A" w14:paraId="2016D683" w14:textId="77777777">
        <w:trPr>
          <w:trHeight w:val="57"/>
        </w:trPr>
        <w:tc>
          <w:tcPr>
            <w:tcW w:w="703" w:type="dxa"/>
            <w:vMerge w:val="restart"/>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6E8CDA2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Iteración</w:t>
            </w:r>
          </w:p>
        </w:tc>
        <w:tc>
          <w:tcPr>
            <w:tcW w:w="1974" w:type="dxa"/>
            <w:gridSpan w:val="3"/>
            <w:tcBorders>
              <w:top w:val="single" w:sz="8" w:space="0" w:color="FFFFFF"/>
              <w:left w:val="single" w:sz="1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2C99A884"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“monotonic:static,x“</w:t>
            </w:r>
          </w:p>
        </w:tc>
        <w:tc>
          <w:tcPr>
            <w:tcW w:w="2022" w:type="dxa"/>
            <w:gridSpan w:val="4"/>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1DE29929"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“nonmonotonic:static,x“</w:t>
            </w:r>
          </w:p>
        </w:tc>
        <w:tc>
          <w:tcPr>
            <w:tcW w:w="2006" w:type="dxa"/>
            <w:gridSpan w:val="4"/>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191A7F22"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“monotonic:dynamic,x“</w:t>
            </w:r>
          </w:p>
        </w:tc>
        <w:tc>
          <w:tcPr>
            <w:tcW w:w="2074" w:type="dxa"/>
            <w:gridSpan w:val="4"/>
            <w:tcBorders>
              <w:top w:val="single" w:sz="8" w:space="0" w:color="FFFFFF"/>
              <w:left w:val="single" w:sz="18" w:space="0" w:color="FFFFFF"/>
              <w:bottom w:val="single" w:sz="18" w:space="0" w:color="FFFFFF"/>
              <w:right w:val="single" w:sz="8" w:space="0" w:color="FFFFFF"/>
            </w:tcBorders>
            <w:shd w:val="clear" w:color="auto" w:fill="6F94B9"/>
            <w:tcMar>
              <w:top w:w="15" w:type="dxa"/>
              <w:left w:w="15" w:type="dxa"/>
              <w:bottom w:w="0" w:type="dxa"/>
              <w:right w:w="15" w:type="dxa"/>
            </w:tcMar>
            <w:vAlign w:val="center"/>
          </w:tcPr>
          <w:p w14:paraId="288BE889"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 xml:space="preserve"> “monotonic:guided,x“</w:t>
            </w:r>
          </w:p>
        </w:tc>
        <w:tc>
          <w:tcPr>
            <w:tcW w:w="49" w:type="dxa"/>
            <w:tcMar>
              <w:top w:w="0" w:type="dxa"/>
              <w:left w:w="10" w:type="dxa"/>
              <w:bottom w:w="0" w:type="dxa"/>
              <w:right w:w="10" w:type="dxa"/>
            </w:tcMar>
          </w:tcPr>
          <w:p w14:paraId="1A64978E" w14:textId="77777777" w:rsidR="00E6157A" w:rsidRDefault="00E6157A">
            <w:pPr>
              <w:widowControl/>
              <w:jc w:val="center"/>
              <w:rPr>
                <w:rFonts w:hint="eastAsia"/>
                <w:lang w:val="en-GB"/>
              </w:rPr>
            </w:pPr>
          </w:p>
        </w:tc>
      </w:tr>
      <w:tr w:rsidR="00E6157A" w14:paraId="2AC05CCB" w14:textId="77777777">
        <w:trPr>
          <w:trHeight w:val="342"/>
        </w:trPr>
        <w:tc>
          <w:tcPr>
            <w:tcW w:w="703" w:type="dxa"/>
            <w:vMerge/>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273034B6" w14:textId="77777777" w:rsidR="00B35027" w:rsidRDefault="00B35027">
            <w:pPr>
              <w:widowControl/>
              <w:suppressAutoHyphens w:val="0"/>
              <w:rPr>
                <w:rFonts w:ascii="Times New Roman" w:eastAsia="SimSun" w:hAnsi="Times New Roman" w:cs="Times New Roman"/>
                <w:sz w:val="20"/>
                <w:szCs w:val="20"/>
                <w:lang w:val="en-US" w:eastAsia="en-US"/>
              </w:rPr>
            </w:pPr>
          </w:p>
        </w:tc>
        <w:tc>
          <w:tcPr>
            <w:tcW w:w="734"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F62EAC7"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18"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10D5CB22"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656" w:type="dxa"/>
            <w:gridSpan w:val="2"/>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4DE8E1F" w14:textId="77777777" w:rsidR="00E6157A" w:rsidRDefault="00EE1BFA">
            <w:pPr>
              <w:widowControl/>
              <w:jc w:val="center"/>
              <w:rPr>
                <w:rFonts w:hint="eastAsia"/>
              </w:rPr>
            </w:pPr>
            <w:r>
              <w:t>x=4</w:t>
            </w:r>
          </w:p>
        </w:tc>
        <w:tc>
          <w:tcPr>
            <w:tcW w:w="648" w:type="dxa"/>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8FF3300"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68" w:type="dxa"/>
            <w:tcBorders>
              <w:top w:val="single" w:sz="18" w:space="0" w:color="FFFFFF"/>
              <w:left w:val="single" w:sz="18" w:space="0" w:color="FFFFFF"/>
              <w:bottom w:val="single" w:sz="8" w:space="0" w:color="FFFFFF"/>
            </w:tcBorders>
            <w:shd w:val="clear" w:color="auto" w:fill="D5DCE6"/>
            <w:tcMar>
              <w:top w:w="15" w:type="dxa"/>
              <w:left w:w="15" w:type="dxa"/>
              <w:bottom w:w="0" w:type="dxa"/>
              <w:right w:w="15" w:type="dxa"/>
            </w:tcMar>
          </w:tcPr>
          <w:p w14:paraId="115444AB"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704" w:type="dxa"/>
            <w:gridSpan w:val="2"/>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68DB1A67" w14:textId="77777777" w:rsidR="00E6157A" w:rsidRDefault="00EE1BFA">
            <w:pPr>
              <w:widowControl/>
              <w:jc w:val="center"/>
              <w:rPr>
                <w:rFonts w:hint="eastAsia"/>
              </w:rPr>
            </w:pPr>
            <w:r>
              <w:t>x=4</w:t>
            </w:r>
          </w:p>
        </w:tc>
        <w:tc>
          <w:tcPr>
            <w:tcW w:w="648"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890C9CB"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63"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259A4B90"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697" w:type="dxa"/>
            <w:gridSpan w:val="2"/>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B518C7C" w14:textId="77777777" w:rsidR="00E6157A" w:rsidRDefault="00EE1BFA">
            <w:pPr>
              <w:widowControl/>
              <w:jc w:val="center"/>
              <w:rPr>
                <w:rFonts w:hint="eastAsia"/>
              </w:rPr>
            </w:pPr>
            <w:r>
              <w:t>x=4</w:t>
            </w:r>
          </w:p>
        </w:tc>
        <w:tc>
          <w:tcPr>
            <w:tcW w:w="648"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2873B39"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78"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48F7F32A"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714"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B387D07" w14:textId="77777777" w:rsidR="00E6157A" w:rsidRDefault="00EE1BFA">
            <w:pPr>
              <w:widowControl/>
              <w:jc w:val="center"/>
              <w:rPr>
                <w:rFonts w:hint="eastAsia"/>
              </w:rPr>
            </w:pPr>
            <w:r>
              <w:t>x=4</w:t>
            </w:r>
          </w:p>
        </w:tc>
        <w:tc>
          <w:tcPr>
            <w:tcW w:w="49" w:type="dxa"/>
            <w:tcMar>
              <w:top w:w="0" w:type="dxa"/>
              <w:left w:w="10" w:type="dxa"/>
              <w:bottom w:w="0" w:type="dxa"/>
              <w:right w:w="10" w:type="dxa"/>
            </w:tcMar>
          </w:tcPr>
          <w:p w14:paraId="71216F86" w14:textId="77777777" w:rsidR="00E6157A" w:rsidRDefault="00E6157A">
            <w:pPr>
              <w:widowControl/>
              <w:jc w:val="center"/>
              <w:rPr>
                <w:rFonts w:hint="eastAsia"/>
              </w:rPr>
            </w:pPr>
          </w:p>
        </w:tc>
      </w:tr>
      <w:tr w:rsidR="00E6157A" w14:paraId="0F366B80" w14:textId="77777777">
        <w:trPr>
          <w:trHeight w:val="57"/>
        </w:trPr>
        <w:tc>
          <w:tcPr>
            <w:tcW w:w="703" w:type="dxa"/>
            <w:tcBorders>
              <w:top w:val="single" w:sz="1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0B4ADFD"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0</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E839F60" w14:textId="77777777" w:rsidR="00E6157A" w:rsidRDefault="00EE1BFA">
            <w:pPr>
              <w:widowControl/>
              <w:jc w:val="center"/>
              <w:rPr>
                <w:rFonts w:hint="eastAsia"/>
              </w:rPr>
            </w:pPr>
            <w:r>
              <w:rPr>
                <w:rFonts w:ascii="Cambria" w:eastAsia="Times New Roman" w:hAnsi="Cambria" w:cs="Arial"/>
                <w:color w:val="000000"/>
                <w:sz w:val="20"/>
                <w:szCs w:val="20"/>
                <w:lang w:val="en-US" w:eastAsia="en-US"/>
              </w:rPr>
              <w:t>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3A85DEE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3CC4D9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6E4427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DD5F95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4CC387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99F9C6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5B3FED7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3E85C41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CC0D31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C6E00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321993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5AFF4CE9" w14:textId="77777777" w:rsidR="00E6157A" w:rsidRDefault="00E6157A">
            <w:pPr>
              <w:widowControl/>
              <w:jc w:val="center"/>
              <w:rPr>
                <w:rFonts w:ascii="Cambria" w:eastAsia="Times New Roman" w:hAnsi="Cambria" w:cs="Arial"/>
                <w:sz w:val="20"/>
                <w:szCs w:val="20"/>
                <w:lang w:val="en-US" w:eastAsia="en-US"/>
              </w:rPr>
            </w:pPr>
          </w:p>
        </w:tc>
      </w:tr>
      <w:tr w:rsidR="00E6157A" w14:paraId="2BBEB544"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5C6D3B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7B4A82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58A40BD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866A32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48EC30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73DD8B0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52CA74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D1A06C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1A825AF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5E917A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3CBAD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76D939F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69109A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052D08FE" w14:textId="77777777" w:rsidR="00E6157A" w:rsidRDefault="00E6157A">
            <w:pPr>
              <w:widowControl/>
              <w:jc w:val="center"/>
              <w:rPr>
                <w:rFonts w:ascii="Cambria" w:eastAsia="Times New Roman" w:hAnsi="Cambria" w:cs="Arial"/>
                <w:sz w:val="20"/>
                <w:szCs w:val="20"/>
                <w:lang w:val="en-US" w:eastAsia="en-US"/>
              </w:rPr>
            </w:pPr>
          </w:p>
        </w:tc>
      </w:tr>
      <w:tr w:rsidR="00E6157A" w14:paraId="390CA30E"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E3CC5FF"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2</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C84AEB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5930601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FE39E5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A3D26D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2709219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245B4D6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DB4C87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B7CA1C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775824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B77FD6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540DE0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492F1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4434CF97" w14:textId="77777777" w:rsidR="00E6157A" w:rsidRDefault="00E6157A">
            <w:pPr>
              <w:widowControl/>
              <w:jc w:val="center"/>
              <w:rPr>
                <w:rFonts w:ascii="Cambria" w:eastAsia="Times New Roman" w:hAnsi="Cambria" w:cs="Arial"/>
                <w:sz w:val="20"/>
                <w:szCs w:val="20"/>
                <w:lang w:val="en-US" w:eastAsia="en-US"/>
              </w:rPr>
            </w:pPr>
          </w:p>
        </w:tc>
      </w:tr>
      <w:tr w:rsidR="00E6157A" w14:paraId="3205CA1E"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4D829B4"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3</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3C49B2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881334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F99449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5EA5E1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5B2808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9E26FE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EECBA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AAB691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CEB1F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33669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967F5C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44DA58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01D3B650" w14:textId="77777777" w:rsidR="00E6157A" w:rsidRDefault="00E6157A">
            <w:pPr>
              <w:widowControl/>
              <w:jc w:val="center"/>
              <w:rPr>
                <w:rFonts w:ascii="Cambria" w:eastAsia="Times New Roman" w:hAnsi="Cambria" w:cs="Arial"/>
                <w:sz w:val="20"/>
                <w:szCs w:val="20"/>
                <w:lang w:val="en-US" w:eastAsia="en-US"/>
              </w:rPr>
            </w:pPr>
          </w:p>
        </w:tc>
      </w:tr>
      <w:tr w:rsidR="00E6157A" w14:paraId="12FFE6CF"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2327BD70"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4</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69B48A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E4010A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ACACD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128458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210050E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242C168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A69928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F285D6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A9410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D37038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28F33F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AC9C0E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78F96761" w14:textId="77777777" w:rsidR="00E6157A" w:rsidRDefault="00E6157A">
            <w:pPr>
              <w:widowControl/>
              <w:jc w:val="center"/>
              <w:rPr>
                <w:rFonts w:ascii="Cambria" w:eastAsia="Times New Roman" w:hAnsi="Cambria" w:cs="Arial"/>
                <w:sz w:val="20"/>
                <w:szCs w:val="20"/>
                <w:lang w:val="en-US" w:eastAsia="en-US"/>
              </w:rPr>
            </w:pPr>
          </w:p>
        </w:tc>
      </w:tr>
      <w:tr w:rsidR="00E6157A" w14:paraId="499150BA"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E463C5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5</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7857E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74DAE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A3788F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F8F840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4FC85E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4CDE9D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A90253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6F04F2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C18559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C9963D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397257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885063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024C70D5" w14:textId="77777777" w:rsidR="00E6157A" w:rsidRDefault="00E6157A">
            <w:pPr>
              <w:widowControl/>
              <w:jc w:val="center"/>
              <w:rPr>
                <w:rFonts w:ascii="Cambria" w:eastAsia="Times New Roman" w:hAnsi="Cambria" w:cs="Arial"/>
                <w:sz w:val="20"/>
                <w:szCs w:val="20"/>
                <w:lang w:val="en-US" w:eastAsia="en-US"/>
              </w:rPr>
            </w:pPr>
          </w:p>
        </w:tc>
      </w:tr>
      <w:tr w:rsidR="00E6157A" w14:paraId="743B030F"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66D2D5FF"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6</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168941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4062B3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BB5D12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92580A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EC5B5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1DB59B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70E048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FD034E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6189C8B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DE730E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94B44B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4797E8A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29C48BFC" w14:textId="77777777" w:rsidR="00E6157A" w:rsidRDefault="00E6157A">
            <w:pPr>
              <w:widowControl/>
              <w:jc w:val="center"/>
              <w:rPr>
                <w:rFonts w:ascii="Cambria" w:eastAsia="Times New Roman" w:hAnsi="Cambria" w:cs="Arial"/>
                <w:sz w:val="20"/>
                <w:szCs w:val="20"/>
                <w:lang w:val="en-US" w:eastAsia="en-US"/>
              </w:rPr>
            </w:pPr>
          </w:p>
        </w:tc>
      </w:tr>
      <w:tr w:rsidR="00E6157A" w14:paraId="50FB07AE"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6F13F5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7</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0181E8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78593CF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285F5C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8339A5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2EB5699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0A0286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B3B0F3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3C3D7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B36B2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C7535B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799800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6D12CE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41B4D277" w14:textId="77777777" w:rsidR="00E6157A" w:rsidRDefault="00E6157A">
            <w:pPr>
              <w:widowControl/>
              <w:jc w:val="center"/>
              <w:rPr>
                <w:rFonts w:ascii="Cambria" w:eastAsia="Times New Roman" w:hAnsi="Cambria" w:cs="Arial"/>
                <w:sz w:val="20"/>
                <w:szCs w:val="20"/>
                <w:lang w:val="en-US" w:eastAsia="en-US"/>
              </w:rPr>
            </w:pPr>
          </w:p>
        </w:tc>
      </w:tr>
      <w:tr w:rsidR="00E6157A" w14:paraId="48647650"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9627FFE"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8</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2D50EA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2A1407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F33F1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6BEB96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7DDC591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0953E1E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20DA36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042430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912BF7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3F47C9C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0142B0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0C2DE8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2EDF5249" w14:textId="77777777" w:rsidR="00E6157A" w:rsidRDefault="00E6157A">
            <w:pPr>
              <w:widowControl/>
              <w:jc w:val="center"/>
              <w:rPr>
                <w:rFonts w:ascii="Cambria" w:eastAsia="Times New Roman" w:hAnsi="Cambria" w:cs="Arial"/>
                <w:sz w:val="20"/>
                <w:szCs w:val="20"/>
                <w:lang w:val="en-US" w:eastAsia="en-US"/>
              </w:rPr>
            </w:pPr>
          </w:p>
        </w:tc>
      </w:tr>
      <w:tr w:rsidR="00E6157A" w14:paraId="4F499F32"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11BB2F4"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9</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EAD16F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156601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9B116D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9C610B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0E7B474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6ADEC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0F1BD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34FA1AF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9E90D1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CA8B86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6FB7EB9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DD4D58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6911146E" w14:textId="77777777" w:rsidR="00E6157A" w:rsidRDefault="00E6157A">
            <w:pPr>
              <w:widowControl/>
              <w:jc w:val="center"/>
              <w:rPr>
                <w:rFonts w:ascii="Cambria" w:eastAsia="Times New Roman" w:hAnsi="Cambria" w:cs="Arial"/>
                <w:sz w:val="20"/>
                <w:szCs w:val="20"/>
                <w:lang w:val="en-US" w:eastAsia="en-US"/>
              </w:rPr>
            </w:pPr>
          </w:p>
        </w:tc>
      </w:tr>
      <w:tr w:rsidR="00E6157A" w14:paraId="5810E62F"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66D15D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10</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1EB6FF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3032F33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DA8ECA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48AB50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1850A86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958B0A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A7F17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8C0A80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1F9FF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EC653D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98A929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4270CB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691EA79B" w14:textId="77777777" w:rsidR="00E6157A" w:rsidRDefault="00E6157A">
            <w:pPr>
              <w:widowControl/>
              <w:jc w:val="center"/>
              <w:rPr>
                <w:rFonts w:ascii="Cambria" w:eastAsia="Times New Roman" w:hAnsi="Cambria" w:cs="Arial"/>
                <w:sz w:val="20"/>
                <w:szCs w:val="20"/>
                <w:lang w:val="en-US" w:eastAsia="en-US"/>
              </w:rPr>
            </w:pPr>
          </w:p>
        </w:tc>
      </w:tr>
      <w:tr w:rsidR="00E6157A" w14:paraId="54CA8010"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B5B831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11</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0C130B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E77E0F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7FEF5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B2EFD7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74BDA36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33827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520B81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3423DC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F49518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AC8F45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A52A1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EFA05E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78C265DB" w14:textId="77777777" w:rsidR="00E6157A" w:rsidRDefault="00E6157A">
            <w:pPr>
              <w:widowControl/>
              <w:jc w:val="center"/>
              <w:rPr>
                <w:rFonts w:ascii="Cambria" w:eastAsia="Times New Roman" w:hAnsi="Cambria" w:cs="Arial"/>
                <w:sz w:val="20"/>
                <w:szCs w:val="20"/>
                <w:lang w:val="en-US" w:eastAsia="en-US"/>
              </w:rPr>
            </w:pPr>
          </w:p>
        </w:tc>
      </w:tr>
      <w:tr w:rsidR="00E6157A" w14:paraId="5373DA7D"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79FC93D"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12</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7F82AC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68E442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AD94B8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D347A0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13B1B1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38C11E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F98D4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52EEB1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3FD7F4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F08FA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6865D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BAD76A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18AD827E" w14:textId="77777777" w:rsidR="00E6157A" w:rsidRDefault="00E6157A">
            <w:pPr>
              <w:widowControl/>
              <w:jc w:val="center"/>
              <w:rPr>
                <w:rFonts w:ascii="Cambria" w:eastAsia="Times New Roman" w:hAnsi="Cambria" w:cs="Arial"/>
                <w:sz w:val="20"/>
                <w:szCs w:val="20"/>
                <w:lang w:val="en-US" w:eastAsia="en-US"/>
              </w:rPr>
            </w:pPr>
          </w:p>
        </w:tc>
      </w:tr>
      <w:tr w:rsidR="00E6157A" w14:paraId="26F18E20"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E91C886"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13</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9C691B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31D1464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481734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531073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34EEDCA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A94401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46CC1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B42563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AF333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6EF8AD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551905F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C07CF5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12AA364B" w14:textId="77777777" w:rsidR="00E6157A" w:rsidRDefault="00E6157A">
            <w:pPr>
              <w:widowControl/>
              <w:jc w:val="center"/>
              <w:rPr>
                <w:rFonts w:ascii="Cambria" w:eastAsia="Times New Roman" w:hAnsi="Cambria" w:cs="Arial"/>
                <w:sz w:val="20"/>
                <w:szCs w:val="20"/>
                <w:lang w:val="en-US" w:eastAsia="en-US"/>
              </w:rPr>
            </w:pPr>
          </w:p>
        </w:tc>
      </w:tr>
      <w:tr w:rsidR="00E6157A" w14:paraId="56F62A98" w14:textId="77777777">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BE621E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14</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6AFE20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047E0B9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28F87C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758DB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76D7473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3BD451F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B58445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441D95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4D3C2A2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82B3A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D7A6E6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CEA79A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7A48D3E6" w14:textId="77777777" w:rsidR="00E6157A" w:rsidRDefault="00E6157A">
            <w:pPr>
              <w:widowControl/>
              <w:jc w:val="center"/>
              <w:rPr>
                <w:rFonts w:ascii="Cambria" w:eastAsia="Times New Roman" w:hAnsi="Cambria" w:cs="Arial"/>
                <w:sz w:val="20"/>
                <w:szCs w:val="20"/>
                <w:lang w:val="en-US" w:eastAsia="en-US"/>
              </w:rPr>
            </w:pPr>
          </w:p>
        </w:tc>
      </w:tr>
      <w:tr w:rsidR="00E6157A" w14:paraId="0F3413A2" w14:textId="77777777">
        <w:trPr>
          <w:trHeight w:val="57"/>
        </w:trPr>
        <w:tc>
          <w:tcPr>
            <w:tcW w:w="703" w:type="dxa"/>
            <w:tcBorders>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CCCF5C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15</w:t>
            </w:r>
          </w:p>
        </w:tc>
        <w:tc>
          <w:tcPr>
            <w:tcW w:w="734"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DFE27C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18" w:type="dxa"/>
            <w:tcBorders>
              <w:left w:val="single" w:sz="8" w:space="0" w:color="FFFFFF"/>
              <w:bottom w:val="single" w:sz="8" w:space="0" w:color="FFFFFF"/>
            </w:tcBorders>
            <w:shd w:val="clear" w:color="auto" w:fill="EBEFF3"/>
            <w:tcMar>
              <w:top w:w="15" w:type="dxa"/>
              <w:left w:w="15" w:type="dxa"/>
              <w:bottom w:w="0" w:type="dxa"/>
              <w:right w:w="15" w:type="dxa"/>
            </w:tcMar>
          </w:tcPr>
          <w:p w14:paraId="3A494F5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56" w:type="dxa"/>
            <w:gridSpan w:val="2"/>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974B59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D6709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8" w:type="dxa"/>
            <w:tcBorders>
              <w:left w:val="single" w:sz="18" w:space="0" w:color="FFFFFF"/>
              <w:bottom w:val="single" w:sz="8" w:space="0" w:color="FFFFFF"/>
            </w:tcBorders>
            <w:shd w:val="clear" w:color="auto" w:fill="EBEFF3"/>
            <w:tcMar>
              <w:top w:w="15" w:type="dxa"/>
              <w:left w:w="15" w:type="dxa"/>
              <w:bottom w:w="0" w:type="dxa"/>
              <w:right w:w="15" w:type="dxa"/>
            </w:tcMar>
          </w:tcPr>
          <w:p w14:paraId="74D8848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704" w:type="dxa"/>
            <w:gridSpan w:val="2"/>
            <w:tcBorders>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31600B5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C9F4D7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left w:val="single" w:sz="8" w:space="0" w:color="FFFFFF"/>
              <w:bottom w:val="single" w:sz="8" w:space="0" w:color="FFFFFF"/>
            </w:tcBorders>
            <w:shd w:val="clear" w:color="auto" w:fill="EBEFF3"/>
            <w:tcMar>
              <w:top w:w="15" w:type="dxa"/>
              <w:left w:w="15" w:type="dxa"/>
              <w:bottom w:w="0" w:type="dxa"/>
              <w:right w:w="15" w:type="dxa"/>
            </w:tcMar>
          </w:tcPr>
          <w:p w14:paraId="166C82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97" w:type="dxa"/>
            <w:gridSpan w:val="2"/>
            <w:tcBorders>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BCB33B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D8CE4B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left w:val="single" w:sz="8" w:space="0" w:color="FFFFFF"/>
              <w:bottom w:val="single" w:sz="8" w:space="0" w:color="FFFFFF"/>
            </w:tcBorders>
            <w:shd w:val="clear" w:color="auto" w:fill="EBEFF3"/>
            <w:tcMar>
              <w:top w:w="15" w:type="dxa"/>
              <w:left w:w="15" w:type="dxa"/>
              <w:bottom w:w="0" w:type="dxa"/>
              <w:right w:w="15" w:type="dxa"/>
            </w:tcMar>
          </w:tcPr>
          <w:p w14:paraId="412F923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714" w:type="dxa"/>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908BE8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3F829251" w14:textId="77777777" w:rsidR="00E6157A" w:rsidRDefault="00E6157A">
            <w:pPr>
              <w:widowControl/>
              <w:jc w:val="center"/>
              <w:rPr>
                <w:rFonts w:ascii="Cambria" w:eastAsia="Times New Roman" w:hAnsi="Cambria" w:cs="Arial"/>
                <w:sz w:val="20"/>
                <w:szCs w:val="20"/>
                <w:lang w:val="en-US" w:eastAsia="en-US"/>
              </w:rPr>
            </w:pPr>
          </w:p>
        </w:tc>
      </w:tr>
    </w:tbl>
    <w:p w14:paraId="5BE1D809" w14:textId="77777777" w:rsidR="00E6157A" w:rsidRDefault="00E6157A">
      <w:pPr>
        <w:pStyle w:val="Standard"/>
      </w:pPr>
    </w:p>
    <w:p w14:paraId="0229B53A" w14:textId="77777777" w:rsidR="00E6157A" w:rsidRDefault="00E6157A">
      <w:pPr>
        <w:rPr>
          <w:rFonts w:hint="eastAsia"/>
        </w:rPr>
      </w:pPr>
    </w:p>
    <w:p w14:paraId="151A3163" w14:textId="77777777" w:rsidR="00E6157A" w:rsidRDefault="00EE1BFA">
      <w:pPr>
        <w:pStyle w:val="Prrafodelista"/>
        <w:spacing w:before="0"/>
        <w:ind w:left="0"/>
      </w:pPr>
      <w:r>
        <w:rPr>
          <w:lang w:val="es-ES"/>
        </w:rPr>
        <w:t xml:space="preserve">Destacar las diferencias entre las 4 alternativas de planificación de la tabla, en particular, las que hay entre </w:t>
      </w:r>
      <w:r>
        <w:rPr>
          <w:rFonts w:ascii="Liberation Mono" w:hAnsi="Liberation Mono"/>
          <w:sz w:val="20"/>
          <w:szCs w:val="20"/>
          <w:lang w:val="es-ES"/>
        </w:rPr>
        <w:t>static</w:t>
      </w:r>
      <w:r>
        <w:rPr>
          <w:lang w:val="es-ES"/>
        </w:rPr>
        <w:t xml:space="preserve">, </w:t>
      </w:r>
      <w:r>
        <w:rPr>
          <w:rFonts w:ascii="Liberation Mono" w:hAnsi="Liberation Mono"/>
          <w:sz w:val="20"/>
          <w:szCs w:val="20"/>
          <w:lang w:val="es-ES"/>
        </w:rPr>
        <w:t>dynamic</w:t>
      </w:r>
      <w:r>
        <w:rPr>
          <w:lang w:val="es-ES"/>
        </w:rPr>
        <w:t xml:space="preserve"> y </w:t>
      </w:r>
      <w:r>
        <w:rPr>
          <w:rFonts w:ascii="Liberation Mono" w:hAnsi="Liberation Mono"/>
          <w:sz w:val="20"/>
          <w:szCs w:val="20"/>
          <w:lang w:val="es-ES"/>
        </w:rPr>
        <w:t>guided</w:t>
      </w:r>
      <w:r>
        <w:rPr>
          <w:rFonts w:ascii="Liberation Mono" w:hAnsi="Liberation Mono"/>
          <w:lang w:val="es-ES"/>
        </w:rPr>
        <w:t xml:space="preserve"> </w:t>
      </w:r>
      <w:r>
        <w:rPr>
          <w:lang w:val="es-ES"/>
        </w:rPr>
        <w:t>y las diferencias entre usar</w:t>
      </w:r>
      <w:r>
        <w:rPr>
          <w:rFonts w:ascii="Liberation Mono" w:hAnsi="Liberation Mono"/>
          <w:lang w:val="es-ES"/>
        </w:rPr>
        <w:t xml:space="preserve"> </w:t>
      </w:r>
      <w:r>
        <w:rPr>
          <w:rStyle w:val="codigo"/>
          <w:szCs w:val="20"/>
        </w:rPr>
        <w:t>monotonic</w:t>
      </w:r>
      <w:r>
        <w:rPr>
          <w:lang w:val="es-ES"/>
        </w:rPr>
        <w:t xml:space="preserve"> y </w:t>
      </w:r>
      <w:r>
        <w:rPr>
          <w:rStyle w:val="codigo"/>
          <w:szCs w:val="20"/>
        </w:rPr>
        <w:t>nonmonotonic</w:t>
      </w:r>
      <w:r>
        <w:rPr>
          <w:rStyle w:val="codigo"/>
        </w:rPr>
        <w:t>.</w:t>
      </w:r>
    </w:p>
    <w:p w14:paraId="28E5691A" w14:textId="77777777" w:rsidR="00E6157A" w:rsidRDefault="00E6157A">
      <w:pPr>
        <w:rPr>
          <w:rFonts w:hint="eastAsia"/>
        </w:rPr>
      </w:pPr>
    </w:p>
    <w:p w14:paraId="03FDD587" w14:textId="77777777" w:rsidR="00E6157A" w:rsidRDefault="00EE1BFA">
      <w:pPr>
        <w:ind w:left="360"/>
        <w:rPr>
          <w:rFonts w:hint="eastAsia"/>
        </w:rPr>
      </w:pPr>
      <w:r>
        <w:rPr>
          <w:b/>
        </w:rPr>
        <w:t>RESPUESTA</w:t>
      </w:r>
      <w:r>
        <w:t>:</w:t>
      </w:r>
    </w:p>
    <w:p w14:paraId="3BF54FAB" w14:textId="77777777" w:rsidR="00E6157A" w:rsidRDefault="00E6157A">
      <w:pPr>
        <w:ind w:left="360"/>
        <w:rPr>
          <w:rFonts w:hint="eastAsia"/>
        </w:rPr>
      </w:pPr>
    </w:p>
    <w:p w14:paraId="4CFE32BB" w14:textId="77777777" w:rsidR="00E6157A" w:rsidRDefault="00EE1BFA">
      <w:pPr>
        <w:ind w:left="360"/>
        <w:rPr>
          <w:rFonts w:hint="eastAsia"/>
        </w:rPr>
      </w:pPr>
      <w:r>
        <w:t>Las diferencias está en que static planifica los threads en tiempo de compilación, mientras que dynamic y guided lo hacen en tiempo de ejecución. La diferencia entre estas dos últimas resulta en que usando guided, el tamaño de bloque va menguando. Además dynamic tiene más “overhead”.</w:t>
      </w:r>
    </w:p>
    <w:p w14:paraId="4EED0115" w14:textId="77777777" w:rsidR="00E6157A" w:rsidRDefault="00EE1BFA">
      <w:pPr>
        <w:ind w:left="360"/>
        <w:rPr>
          <w:rFonts w:hint="eastAsia"/>
        </w:rPr>
      </w:pPr>
      <w:r>
        <w:t>No hay diferencia práctica entre monotonic y nonmonotonic. Teóricamente, con monotonic las threads i-ésimas solo pueden ejecutar las iteraciones i-ésimas o superior a i. Con nonmonotonic no se tiene esta restricción.</w:t>
      </w:r>
    </w:p>
    <w:p w14:paraId="754F519A" w14:textId="77777777" w:rsidR="00E6157A" w:rsidRDefault="00E6157A">
      <w:pPr>
        <w:rPr>
          <w:rFonts w:hint="eastAsia"/>
          <w:u w:val="single"/>
        </w:rPr>
      </w:pPr>
    </w:p>
    <w:p w14:paraId="7EFA6C04" w14:textId="77777777" w:rsidR="00E6157A" w:rsidRDefault="00E6157A">
      <w:pPr>
        <w:rPr>
          <w:rFonts w:hint="eastAsia"/>
        </w:rPr>
      </w:pPr>
    </w:p>
    <w:p w14:paraId="680EC505" w14:textId="77777777" w:rsidR="00E6157A" w:rsidRDefault="00EE1BFA">
      <w:pPr>
        <w:rPr>
          <w:rFonts w:hint="eastAsia"/>
        </w:rPr>
      </w:pPr>
      <w:r>
        <w:rPr>
          <w:b/>
          <w:color w:val="006B6B"/>
        </w:rPr>
        <w:t xml:space="preserve">3.  </w:t>
      </w:r>
      <w:r>
        <w:t xml:space="preserve">¿Qué valor por defecto usa OpenMP para </w:t>
      </w:r>
      <w:r>
        <w:rPr>
          <w:rFonts w:ascii="Liberation Mono" w:hAnsi="Liberation Mono"/>
          <w:sz w:val="20"/>
          <w:szCs w:val="20"/>
        </w:rPr>
        <w:t>chunk</w:t>
      </w:r>
      <w:r>
        <w:t xml:space="preserve"> y </w:t>
      </w:r>
      <w:r>
        <w:rPr>
          <w:rFonts w:ascii="Liberation Mono" w:hAnsi="Liberation Mono"/>
          <w:sz w:val="20"/>
          <w:szCs w:val="20"/>
        </w:rPr>
        <w:t>modifier</w:t>
      </w:r>
      <w:r>
        <w:t xml:space="preserve"> con </w:t>
      </w:r>
      <w:r>
        <w:rPr>
          <w:rFonts w:ascii="Liberation Mono" w:hAnsi="Liberation Mono"/>
          <w:sz w:val="20"/>
          <w:szCs w:val="20"/>
        </w:rPr>
        <w:t>static</w:t>
      </w:r>
      <w:r>
        <w:t xml:space="preserve">, </w:t>
      </w:r>
      <w:r>
        <w:rPr>
          <w:rFonts w:ascii="Liberation Mono" w:hAnsi="Liberation Mono"/>
          <w:sz w:val="20"/>
          <w:szCs w:val="20"/>
        </w:rPr>
        <w:t>dynamic</w:t>
      </w:r>
      <w:r>
        <w:t xml:space="preserve"> y </w:t>
      </w:r>
      <w:r>
        <w:rPr>
          <w:rFonts w:ascii="Liberation Mono" w:hAnsi="Liberation Mono"/>
          <w:sz w:val="20"/>
          <w:szCs w:val="20"/>
        </w:rPr>
        <w:t>guided</w:t>
      </w:r>
      <w:r>
        <w:t>? Explicar qué ha hecho para contestar a esta pregunta.</w:t>
      </w:r>
    </w:p>
    <w:p w14:paraId="19A93C7E" w14:textId="77777777" w:rsidR="00E6157A" w:rsidRDefault="00EE1BFA">
      <w:pPr>
        <w:rPr>
          <w:rFonts w:hint="eastAsia"/>
          <w:b/>
          <w:bCs/>
        </w:rPr>
      </w:pPr>
      <w:r>
        <w:rPr>
          <w:b/>
          <w:bCs/>
        </w:rPr>
        <w:t>Static</w:t>
      </w:r>
    </w:p>
    <w:p w14:paraId="0C8261ED" w14:textId="77777777" w:rsidR="00E6157A" w:rsidRDefault="00EE1BFA">
      <w:pPr>
        <w:rPr>
          <w:rFonts w:hint="eastAsia"/>
        </w:rPr>
      </w:pPr>
      <w:r>
        <w:t>Chunk: numero de iteraciones / número de threads.</w:t>
      </w:r>
    </w:p>
    <w:p w14:paraId="00F384C3" w14:textId="77777777" w:rsidR="00E6157A" w:rsidRDefault="00EE1BFA">
      <w:pPr>
        <w:rPr>
          <w:rFonts w:hint="eastAsia"/>
        </w:rPr>
      </w:pPr>
      <w:r>
        <w:t>Modifier: monotonic.</w:t>
      </w:r>
    </w:p>
    <w:p w14:paraId="1938E124" w14:textId="77777777" w:rsidR="00E6157A" w:rsidRDefault="00EE1BFA">
      <w:pPr>
        <w:rPr>
          <w:rFonts w:hint="eastAsia"/>
          <w:b/>
          <w:bCs/>
        </w:rPr>
      </w:pPr>
      <w:r>
        <w:rPr>
          <w:b/>
          <w:bCs/>
        </w:rPr>
        <w:t>Dynamic</w:t>
      </w:r>
    </w:p>
    <w:p w14:paraId="3621F3AD" w14:textId="77777777" w:rsidR="00E6157A" w:rsidRDefault="00EE1BFA">
      <w:pPr>
        <w:rPr>
          <w:rFonts w:hint="eastAsia"/>
        </w:rPr>
      </w:pPr>
      <w:r>
        <w:t>Chunk: 1</w:t>
      </w:r>
    </w:p>
    <w:p w14:paraId="4F8E11C5" w14:textId="77777777" w:rsidR="00E6157A" w:rsidRDefault="00EE1BFA">
      <w:pPr>
        <w:rPr>
          <w:rFonts w:hint="eastAsia"/>
        </w:rPr>
      </w:pPr>
      <w:r>
        <w:t>Modifier: nonmonotonic.</w:t>
      </w:r>
    </w:p>
    <w:p w14:paraId="184C9387" w14:textId="77777777" w:rsidR="00E6157A" w:rsidRDefault="00EE1BFA">
      <w:pPr>
        <w:rPr>
          <w:rFonts w:hint="eastAsia"/>
          <w:b/>
          <w:bCs/>
        </w:rPr>
      </w:pPr>
      <w:r>
        <w:rPr>
          <w:b/>
          <w:bCs/>
        </w:rPr>
        <w:t>Guided:</w:t>
      </w:r>
    </w:p>
    <w:p w14:paraId="4CC4572B" w14:textId="77777777" w:rsidR="00E6157A" w:rsidRDefault="00EE1BFA">
      <w:pPr>
        <w:rPr>
          <w:rFonts w:hint="eastAsia"/>
        </w:rPr>
      </w:pPr>
      <w:r>
        <w:t>Chunk: numero de iteraciones / número de threads.</w:t>
      </w:r>
    </w:p>
    <w:p w14:paraId="2350DE25" w14:textId="77777777" w:rsidR="00E6157A" w:rsidRDefault="00EE1BFA">
      <w:pPr>
        <w:rPr>
          <w:rFonts w:hint="eastAsia"/>
        </w:rPr>
      </w:pPr>
      <w:r>
        <w:t>Modifier: nonmonotonic.</w:t>
      </w:r>
    </w:p>
    <w:p w14:paraId="7066FCE4" w14:textId="77777777" w:rsidR="00E6157A" w:rsidRDefault="00E6157A">
      <w:pPr>
        <w:rPr>
          <w:rFonts w:hint="eastAsia"/>
        </w:rPr>
      </w:pPr>
    </w:p>
    <w:p w14:paraId="3A00B3A9" w14:textId="77777777" w:rsidR="00E6157A" w:rsidRDefault="00EE1BFA">
      <w:pPr>
        <w:rPr>
          <w:rFonts w:hint="eastAsia"/>
        </w:rPr>
      </w:pPr>
      <w:r>
        <w:t>Para contestar esta pregunta he consultado la documentación:</w:t>
      </w:r>
    </w:p>
    <w:p w14:paraId="47F9258C" w14:textId="77777777" w:rsidR="00E6157A" w:rsidRDefault="00EE1BFA">
      <w:pPr>
        <w:rPr>
          <w:rFonts w:hint="eastAsia"/>
        </w:rPr>
      </w:pPr>
      <w:r>
        <w:t xml:space="preserve"> </w:t>
      </w:r>
      <w:hyperlink r:id="rId9" w:history="1">
        <w:r>
          <w:t>https://www.openmp.org/spec-html/5.0/openmpse49.html</w:t>
        </w:r>
      </w:hyperlink>
    </w:p>
    <w:p w14:paraId="3C224CD1" w14:textId="77777777" w:rsidR="00E6157A" w:rsidRDefault="00640C7F">
      <w:pPr>
        <w:rPr>
          <w:rFonts w:hint="eastAsia"/>
        </w:rPr>
      </w:pPr>
      <w:hyperlink r:id="rId10" w:history="1">
        <w:r w:rsidR="00EE1BFA">
          <w:t>https://software.intel.com/content/www/us/en/develop/articles/openmp-loop-scheduling.html</w:t>
        </w:r>
      </w:hyperlink>
    </w:p>
    <w:p w14:paraId="0AE9C96B" w14:textId="77777777" w:rsidR="00E6157A" w:rsidRDefault="00E6157A">
      <w:pPr>
        <w:rPr>
          <w:rFonts w:hint="eastAsia"/>
        </w:rPr>
      </w:pPr>
    </w:p>
    <w:p w14:paraId="45E0B908" w14:textId="77777777" w:rsidR="00E6157A" w:rsidRDefault="00EE1BFA">
      <w:pPr>
        <w:pStyle w:val="Prrafodelista"/>
        <w:ind w:left="0"/>
      </w:pPr>
      <w:r>
        <w:rPr>
          <w:b/>
          <w:color w:val="006B6B"/>
          <w:lang w:val="es-ES"/>
        </w:rPr>
        <w:t xml:space="preserve">4.  </w:t>
      </w:r>
      <w:r>
        <w:rPr>
          <w:lang w:val="es-ES"/>
        </w:rPr>
        <w:t xml:space="preserve">Añadir al programa </w:t>
      </w:r>
      <w:r>
        <w:rPr>
          <w:rStyle w:val="codigo"/>
        </w:rPr>
        <w:t>scheduled-clause.c</w:t>
      </w:r>
      <w:r>
        <w:rPr>
          <w:lang w:val="es-ES"/>
        </w:rPr>
        <w:t xml:space="preserve"> lo necesario para que imprima el valor de las variables de control </w:t>
      </w:r>
      <w:r>
        <w:rPr>
          <w:rStyle w:val="codigo"/>
        </w:rPr>
        <w:t>dyn-var</w:t>
      </w:r>
      <w:r>
        <w:rPr>
          <w:lang w:val="es-ES"/>
        </w:rPr>
        <w:t xml:space="preserve">, </w:t>
      </w:r>
      <w:r>
        <w:rPr>
          <w:rStyle w:val="codigo"/>
        </w:rPr>
        <w:t>nthreads-var</w:t>
      </w:r>
      <w:r>
        <w:rPr>
          <w:lang w:val="es-ES"/>
        </w:rPr>
        <w:t xml:space="preserve">, </w:t>
      </w:r>
      <w:r>
        <w:rPr>
          <w:rStyle w:val="codigo"/>
        </w:rPr>
        <w:t>thread-limit-var</w:t>
      </w:r>
      <w:r>
        <w:rPr>
          <w:lang w:val="es-ES"/>
        </w:rPr>
        <w:t xml:space="preserve"> y </w:t>
      </w:r>
      <w:r>
        <w:rPr>
          <w:rStyle w:val="codigo"/>
        </w:rPr>
        <w:t>run-sched-var</w:t>
      </w:r>
      <w:r>
        <w:rPr>
          <w:lang w:val="es-ES"/>
        </w:rPr>
        <w:t xml:space="preserve"> dentro (debe imprimir sólo un thread) y fuera de la región paralela. Realizar varias ejecuciones usando variables </w:t>
      </w:r>
      <w:r>
        <w:rPr>
          <w:lang w:val="es-ES"/>
        </w:rPr>
        <w:tab/>
        <w:t>de entorno para modificar estas variables de control antes de la ejecución. Incorporar en su cuaderno de prácticas volcados de pantalla de estas ejecuciones. ¿Se imprimen valores distintos dentro y fuera de la región paralela?</w:t>
      </w:r>
    </w:p>
    <w:p w14:paraId="5927335C" w14:textId="77777777" w:rsidR="00E6157A" w:rsidRDefault="00E6157A">
      <w:pPr>
        <w:ind w:left="360"/>
        <w:rPr>
          <w:rFonts w:hint="eastAsia"/>
          <w:b/>
        </w:rPr>
      </w:pPr>
    </w:p>
    <w:p w14:paraId="4FEA26E3" w14:textId="77777777" w:rsidR="00E6157A" w:rsidRDefault="00EE1BFA">
      <w:pPr>
        <w:ind w:left="360"/>
        <w:rPr>
          <w:rFonts w:hint="eastAsia"/>
        </w:rPr>
      </w:pPr>
      <w:r>
        <w:rPr>
          <w:b/>
        </w:rPr>
        <w:t>CAPTURA CÓDIGO  FUENTE</w:t>
      </w:r>
      <w:r>
        <w:t xml:space="preserve">: </w:t>
      </w:r>
      <w:r>
        <w:rPr>
          <w:rStyle w:val="codigo"/>
        </w:rPr>
        <w:t>scheduled-clauseModificado.c</w:t>
      </w:r>
    </w:p>
    <w:tbl>
      <w:tblPr>
        <w:tblW w:w="9942" w:type="dxa"/>
        <w:tblInd w:w="-5" w:type="dxa"/>
        <w:tblLayout w:type="fixed"/>
        <w:tblCellMar>
          <w:left w:w="10" w:type="dxa"/>
          <w:right w:w="10" w:type="dxa"/>
        </w:tblCellMar>
        <w:tblLook w:val="04A0" w:firstRow="1" w:lastRow="0" w:firstColumn="1" w:lastColumn="0" w:noHBand="0" w:noVBand="1"/>
      </w:tblPr>
      <w:tblGrid>
        <w:gridCol w:w="9942"/>
      </w:tblGrid>
      <w:tr w:rsidR="00E6157A" w14:paraId="6A7F9566" w14:textId="77777777">
        <w:tc>
          <w:tcPr>
            <w:tcW w:w="9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2C3D4" w14:textId="77777777" w:rsidR="00E6157A" w:rsidRDefault="00EE1BFA">
            <w:pPr>
              <w:pStyle w:val="CodigoListado"/>
            </w:pPr>
            <w:r>
              <w:rPr>
                <w:noProof/>
                <w:sz w:val="20"/>
              </w:rPr>
              <w:drawing>
                <wp:anchor distT="0" distB="0" distL="114300" distR="114300" simplePos="0" relativeHeight="2" behindDoc="0" locked="0" layoutInCell="1" allowOverlap="1" wp14:anchorId="1F7DC188" wp14:editId="36765134">
                  <wp:simplePos x="0" y="0"/>
                  <wp:positionH relativeFrom="column">
                    <wp:align>center</wp:align>
                  </wp:positionH>
                  <wp:positionV relativeFrom="paragraph">
                    <wp:align>top</wp:align>
                  </wp:positionV>
                  <wp:extent cx="6176160" cy="4933440"/>
                  <wp:effectExtent l="0" t="0" r="0" b="51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76160" cy="4933440"/>
                          </a:xfrm>
                          <a:prstGeom prst="rect">
                            <a:avLst/>
                          </a:prstGeom>
                        </pic:spPr>
                      </pic:pic>
                    </a:graphicData>
                  </a:graphic>
                </wp:anchor>
              </w:drawing>
            </w:r>
          </w:p>
        </w:tc>
      </w:tr>
    </w:tbl>
    <w:p w14:paraId="3B934DC9" w14:textId="77777777" w:rsidR="00E6157A" w:rsidRDefault="00EE1BFA">
      <w:pPr>
        <w:ind w:left="360"/>
        <w:rPr>
          <w:rFonts w:hint="eastAsia"/>
          <w:b/>
        </w:rPr>
      </w:pPr>
      <w:r>
        <w:rPr>
          <w:b/>
        </w:rPr>
        <w:t>CAPTURAS DE PANTALLA:</w:t>
      </w:r>
    </w:p>
    <w:p w14:paraId="1D1BE8CB" w14:textId="77777777" w:rsidR="00E6157A" w:rsidRDefault="00EE1BFA">
      <w:pPr>
        <w:ind w:left="360"/>
        <w:rPr>
          <w:rFonts w:hint="eastAsia"/>
          <w:b/>
        </w:rPr>
      </w:pPr>
      <w:r>
        <w:rPr>
          <w:b/>
          <w:noProof/>
        </w:rPr>
        <w:lastRenderedPageBreak/>
        <w:drawing>
          <wp:anchor distT="0" distB="0" distL="114300" distR="114300" simplePos="0" relativeHeight="3" behindDoc="0" locked="0" layoutInCell="1" allowOverlap="1" wp14:anchorId="741606B6" wp14:editId="0C0C779F">
            <wp:simplePos x="0" y="0"/>
            <wp:positionH relativeFrom="column">
              <wp:align>center</wp:align>
            </wp:positionH>
            <wp:positionV relativeFrom="paragraph">
              <wp:align>top</wp:align>
            </wp:positionV>
            <wp:extent cx="6109200" cy="7021800"/>
            <wp:effectExtent l="0" t="0" r="5850" b="765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09200" cy="7021800"/>
                    </a:xfrm>
                    <a:prstGeom prst="rect">
                      <a:avLst/>
                    </a:prstGeom>
                  </pic:spPr>
                </pic:pic>
              </a:graphicData>
            </a:graphic>
          </wp:anchor>
        </w:drawing>
      </w:r>
    </w:p>
    <w:p w14:paraId="52BE863E" w14:textId="77777777" w:rsidR="00E6157A" w:rsidRDefault="00E6157A">
      <w:pPr>
        <w:ind w:left="360"/>
        <w:rPr>
          <w:rFonts w:hint="eastAsia"/>
          <w:b/>
        </w:rPr>
      </w:pPr>
    </w:p>
    <w:p w14:paraId="7230D1D6" w14:textId="77777777" w:rsidR="00E6157A" w:rsidRDefault="00E6157A">
      <w:pPr>
        <w:ind w:left="360"/>
        <w:rPr>
          <w:rFonts w:hint="eastAsia"/>
          <w:b/>
        </w:rPr>
      </w:pPr>
    </w:p>
    <w:p w14:paraId="55EEEC5C" w14:textId="77777777" w:rsidR="00E6157A" w:rsidRDefault="00EE1BFA">
      <w:pPr>
        <w:ind w:left="360"/>
        <w:rPr>
          <w:rFonts w:hint="eastAsia"/>
        </w:rPr>
      </w:pPr>
      <w:r>
        <w:rPr>
          <w:b/>
        </w:rPr>
        <w:t>RESPUESTA</w:t>
      </w:r>
      <w:r>
        <w:t>:</w:t>
      </w:r>
    </w:p>
    <w:p w14:paraId="49EE7BBC" w14:textId="77777777" w:rsidR="00E6157A" w:rsidRDefault="00EE1BFA">
      <w:pPr>
        <w:pStyle w:val="Prrafodelista"/>
        <w:rPr>
          <w:lang w:val="es-ES"/>
        </w:rPr>
      </w:pPr>
      <w:r>
        <w:rPr>
          <w:lang w:val="es-ES"/>
        </w:rPr>
        <w:t>Muestran el mismo resultado tanto dentro como fuera de la región paralela.</w:t>
      </w:r>
    </w:p>
    <w:p w14:paraId="5D0DADDE" w14:textId="77777777" w:rsidR="00E6157A" w:rsidRDefault="00EE1BFA">
      <w:pPr>
        <w:pStyle w:val="Prrafodelista"/>
        <w:ind w:left="0"/>
      </w:pPr>
      <w:r>
        <w:rPr>
          <w:b/>
          <w:color w:val="006B6B"/>
          <w:lang w:val="es-ES"/>
        </w:rPr>
        <w:t xml:space="preserve">5. </w:t>
      </w:r>
      <w:r>
        <w:rPr>
          <w:lang w:val="es-ES"/>
        </w:rPr>
        <w:t xml:space="preserve">Usar en el ejemplo anterior las funciones </w:t>
      </w:r>
      <w:r>
        <w:rPr>
          <w:rStyle w:val="codigo"/>
        </w:rPr>
        <w:t>omp_get_num_threads(), omp_get_num_procs()</w:t>
      </w:r>
      <w:r>
        <w:rPr>
          <w:lang w:val="es-ES"/>
        </w:rPr>
        <w:t xml:space="preserve"> y </w:t>
      </w:r>
      <w:r>
        <w:rPr>
          <w:rStyle w:val="codigo"/>
        </w:rPr>
        <w:t>omp_in_parallel()</w:t>
      </w:r>
      <w:r>
        <w:rPr>
          <w:lang w:val="es-ES"/>
        </w:rPr>
        <w:t xml:space="preserve"> dentro y fuera de la región paralela. Imprimir los valores que obtienen estas funciones dentro (lo debe imprimir sólo uno de los threads) y fuera de la región paralela. Incorporar en su cuaderno de prácticas volcados de pantalla con los resultados de ejecución obtenidos. Indicar en qué funciones se obtienen valores distintos dentro y fuera de la región paralela.</w:t>
      </w:r>
    </w:p>
    <w:p w14:paraId="70D3FDEE" w14:textId="77777777" w:rsidR="00E6157A" w:rsidRDefault="00E6157A">
      <w:pPr>
        <w:pStyle w:val="Prrafodelista"/>
        <w:ind w:left="0"/>
        <w:rPr>
          <w:lang w:val="es-ES"/>
        </w:rPr>
      </w:pPr>
    </w:p>
    <w:p w14:paraId="0FC17CF7" w14:textId="77777777" w:rsidR="00E6157A" w:rsidRDefault="00EE1BFA">
      <w:pPr>
        <w:ind w:left="360"/>
        <w:rPr>
          <w:rFonts w:hint="eastAsia"/>
        </w:rPr>
      </w:pPr>
      <w:r>
        <w:rPr>
          <w:b/>
        </w:rPr>
        <w:t>CAPTURA CÓDIGO  FUENTE</w:t>
      </w:r>
      <w:r>
        <w:t xml:space="preserve">: </w:t>
      </w:r>
      <w:r>
        <w:rPr>
          <w:rStyle w:val="codigo"/>
        </w:rPr>
        <w:t>scheduled-clauseModificado4.c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1754AA7B"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3B99E" w14:textId="77777777" w:rsidR="00E6157A" w:rsidRDefault="00EE1BFA">
            <w:pPr>
              <w:pStyle w:val="CodigoListado"/>
            </w:pPr>
            <w:r>
              <w:rPr>
                <w:noProof/>
                <w:sz w:val="20"/>
              </w:rPr>
              <w:drawing>
                <wp:anchor distT="0" distB="0" distL="114300" distR="114300" simplePos="0" relativeHeight="4" behindDoc="0" locked="0" layoutInCell="1" allowOverlap="1" wp14:anchorId="5555B9D8" wp14:editId="54C77E51">
                  <wp:simplePos x="0" y="0"/>
                  <wp:positionH relativeFrom="column">
                    <wp:align>center</wp:align>
                  </wp:positionH>
                  <wp:positionV relativeFrom="paragraph">
                    <wp:align>top</wp:align>
                  </wp:positionV>
                  <wp:extent cx="6200640" cy="5154120"/>
                  <wp:effectExtent l="0" t="0" r="0" b="8430"/>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200640" cy="5154120"/>
                          </a:xfrm>
                          <a:prstGeom prst="rect">
                            <a:avLst/>
                          </a:prstGeom>
                        </pic:spPr>
                      </pic:pic>
                    </a:graphicData>
                  </a:graphic>
                </wp:anchor>
              </w:drawing>
            </w:r>
          </w:p>
        </w:tc>
      </w:tr>
    </w:tbl>
    <w:p w14:paraId="261D007C" w14:textId="77777777" w:rsidR="00E6157A" w:rsidRDefault="00EE1BFA">
      <w:pPr>
        <w:ind w:left="360"/>
        <w:rPr>
          <w:rFonts w:hint="eastAsia"/>
          <w:b/>
        </w:rPr>
      </w:pPr>
      <w:r>
        <w:rPr>
          <w:b/>
        </w:rPr>
        <w:t>CAPTURAS DE PANTALLA:</w:t>
      </w:r>
    </w:p>
    <w:p w14:paraId="41A859AE" w14:textId="77777777" w:rsidR="00E6157A" w:rsidRDefault="00EE1BFA">
      <w:pPr>
        <w:ind w:left="360"/>
        <w:rPr>
          <w:rFonts w:hint="eastAsia"/>
          <w:b/>
        </w:rPr>
      </w:pPr>
      <w:r>
        <w:rPr>
          <w:b/>
          <w:noProof/>
        </w:rPr>
        <w:lastRenderedPageBreak/>
        <w:drawing>
          <wp:anchor distT="0" distB="0" distL="114300" distR="114300" simplePos="0" relativeHeight="5" behindDoc="0" locked="0" layoutInCell="1" allowOverlap="1" wp14:anchorId="0445C405" wp14:editId="037D9816">
            <wp:simplePos x="0" y="0"/>
            <wp:positionH relativeFrom="column">
              <wp:align>center</wp:align>
            </wp:positionH>
            <wp:positionV relativeFrom="paragraph">
              <wp:align>top</wp:align>
            </wp:positionV>
            <wp:extent cx="6109200" cy="5451480"/>
            <wp:effectExtent l="0" t="0" r="5850" b="0"/>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09200" cy="5451480"/>
                    </a:xfrm>
                    <a:prstGeom prst="rect">
                      <a:avLst/>
                    </a:prstGeom>
                  </pic:spPr>
                </pic:pic>
              </a:graphicData>
            </a:graphic>
          </wp:anchor>
        </w:drawing>
      </w:r>
    </w:p>
    <w:p w14:paraId="728550BC" w14:textId="77777777" w:rsidR="00E6157A" w:rsidRDefault="00E6157A">
      <w:pPr>
        <w:ind w:left="360"/>
        <w:rPr>
          <w:rFonts w:hint="eastAsia"/>
          <w:b/>
        </w:rPr>
      </w:pPr>
    </w:p>
    <w:p w14:paraId="7F77250B" w14:textId="77777777" w:rsidR="00E6157A" w:rsidRDefault="00EE1BFA">
      <w:pPr>
        <w:ind w:left="360"/>
        <w:rPr>
          <w:rFonts w:hint="eastAsia"/>
        </w:rPr>
      </w:pPr>
      <w:r>
        <w:rPr>
          <w:b/>
        </w:rPr>
        <w:t>RESPUESTA</w:t>
      </w:r>
      <w:r>
        <w:t>:</w:t>
      </w:r>
    </w:p>
    <w:p w14:paraId="18D514CE" w14:textId="77777777" w:rsidR="00E6157A" w:rsidRDefault="00EE1BFA">
      <w:pPr>
        <w:pStyle w:val="Prrafodelista"/>
        <w:ind w:left="0"/>
        <w:rPr>
          <w:lang w:val="es-ES"/>
        </w:rPr>
      </w:pPr>
      <w:r>
        <w:rPr>
          <w:lang w:val="es-ES"/>
        </w:rPr>
        <w:t>Se obtienen valores distintos en el número de hebras y en “</w:t>
      </w:r>
      <w:r>
        <w:rPr>
          <w:rFonts w:ascii="Courier New" w:hAnsi="Courier New"/>
          <w:sz w:val="20"/>
          <w:szCs w:val="20"/>
          <w:lang w:val="es-ES"/>
        </w:rPr>
        <w:t>omp_in_parallel()</w:t>
      </w:r>
      <w:r>
        <w:rPr>
          <w:lang w:val="es-ES"/>
        </w:rPr>
        <w:t xml:space="preserve">”. Esto ocurre porque en la zona paralela se ejecutan el número de hebras indicado por </w:t>
      </w:r>
      <w:r>
        <w:rPr>
          <w:rFonts w:ascii="Courier New" w:hAnsi="Courier New"/>
          <w:sz w:val="20"/>
          <w:szCs w:val="20"/>
          <w:lang w:val="es-ES"/>
        </w:rPr>
        <w:t>OMP_NUM_THREADS</w:t>
      </w:r>
      <w:r>
        <w:rPr>
          <w:lang w:val="es-ES"/>
        </w:rPr>
        <w:t xml:space="preserve"> mientras que fuera de la región paralela solo se ejecuta por una única hebra. La segunda variable indica si se encuentra en una región paralela o no, por eso muestra 1 al ejecutarse dentro del </w:t>
      </w:r>
      <w:r>
        <w:rPr>
          <w:rFonts w:ascii="Courier New" w:hAnsi="Courier New"/>
          <w:sz w:val="20"/>
          <w:szCs w:val="20"/>
          <w:lang w:val="es-ES"/>
        </w:rPr>
        <w:t>for</w:t>
      </w:r>
      <w:r>
        <w:rPr>
          <w:lang w:val="es-ES"/>
        </w:rPr>
        <w:t xml:space="preserve"> concurrente y 0 tras salir de él.</w:t>
      </w:r>
    </w:p>
    <w:p w14:paraId="418BD56A" w14:textId="77777777" w:rsidR="00E6157A" w:rsidRDefault="00E6157A">
      <w:pPr>
        <w:pStyle w:val="Prrafodelista"/>
        <w:ind w:left="0"/>
        <w:rPr>
          <w:lang w:val="es-ES"/>
        </w:rPr>
      </w:pPr>
    </w:p>
    <w:p w14:paraId="2C870E4A" w14:textId="77777777" w:rsidR="00E6157A" w:rsidRDefault="00EE1BFA">
      <w:pPr>
        <w:pStyle w:val="Prrafodelista"/>
        <w:ind w:left="0"/>
      </w:pPr>
      <w:r>
        <w:rPr>
          <w:b/>
          <w:color w:val="006B6B"/>
          <w:lang w:val="es-ES"/>
        </w:rPr>
        <w:t xml:space="preserve">6. </w:t>
      </w:r>
      <w:r>
        <w:rPr>
          <w:lang w:val="es-ES"/>
        </w:rPr>
        <w:t xml:space="preserve">Añadir al programa </w:t>
      </w:r>
      <w:r>
        <w:rPr>
          <w:rStyle w:val="codigo"/>
        </w:rPr>
        <w:t>scheduled-clause.c</w:t>
      </w:r>
      <w:r>
        <w:rPr>
          <w:lang w:val="es-ES"/>
        </w:rPr>
        <w:t xml:space="preserve"> lo necesario para, usando funciones, modificar las variables de control </w:t>
      </w:r>
      <w:r>
        <w:rPr>
          <w:rStyle w:val="codigo"/>
        </w:rPr>
        <w:t>dyn-var</w:t>
      </w:r>
      <w:r>
        <w:rPr>
          <w:lang w:val="es-ES"/>
        </w:rPr>
        <w:t xml:space="preserve">, </w:t>
      </w:r>
      <w:r>
        <w:rPr>
          <w:rStyle w:val="codigo"/>
        </w:rPr>
        <w:t>nthreads-var</w:t>
      </w:r>
      <w:r>
        <w:rPr>
          <w:lang w:val="es-ES"/>
        </w:rPr>
        <w:t xml:space="preserve"> y </w:t>
      </w:r>
      <w:r>
        <w:rPr>
          <w:rStyle w:val="codigo"/>
        </w:rPr>
        <w:t>run-sched-var</w:t>
      </w:r>
      <w:r>
        <w:rPr>
          <w:lang w:val="es-ES"/>
        </w:rPr>
        <w:t xml:space="preserve"> dentro de la región paralela y fuera de la región paralela. En la modificación de </w:t>
      </w:r>
      <w:r>
        <w:rPr>
          <w:rStyle w:val="codigo"/>
        </w:rPr>
        <w:t>run-sched-var</w:t>
      </w:r>
      <w:r>
        <w:rPr>
          <w:lang w:val="es-ES"/>
        </w:rPr>
        <w:t xml:space="preserve"> se debe usar un valor de </w:t>
      </w:r>
      <w:r>
        <w:rPr>
          <w:rFonts w:ascii="Liberation Mono" w:hAnsi="Liberation Mono"/>
          <w:lang w:val="es-ES"/>
        </w:rPr>
        <w:t>kind</w:t>
      </w:r>
      <w:r>
        <w:rPr>
          <w:lang w:val="es-ES"/>
        </w:rPr>
        <w:t xml:space="preserve"> distinto al utilizado en la cláusula </w:t>
      </w:r>
      <w:r>
        <w:rPr>
          <w:rFonts w:ascii="Liberation Mono" w:hAnsi="Liberation Mono"/>
          <w:lang w:val="es-ES"/>
        </w:rPr>
        <w:t>schedule().</w:t>
      </w:r>
      <w:r>
        <w:rPr>
          <w:lang w:val="es-ES"/>
        </w:rPr>
        <w:t xml:space="preserve"> Añadir lo necesario para imprimir el contenido de estas variables antes y después de cada una de las dos modificaciones. Comentar los resultados.</w:t>
      </w:r>
    </w:p>
    <w:p w14:paraId="543BEAFF" w14:textId="77777777" w:rsidR="00E6157A" w:rsidRDefault="00E6157A">
      <w:pPr>
        <w:pStyle w:val="Prrafodelista"/>
        <w:ind w:left="360"/>
        <w:rPr>
          <w:lang w:val="es-ES"/>
        </w:rPr>
      </w:pPr>
    </w:p>
    <w:p w14:paraId="19B328BB" w14:textId="77777777" w:rsidR="00E6157A" w:rsidRDefault="00EE1BFA">
      <w:pPr>
        <w:ind w:left="360"/>
        <w:rPr>
          <w:rFonts w:hint="eastAsia"/>
        </w:rPr>
      </w:pPr>
      <w:r>
        <w:rPr>
          <w:b/>
        </w:rPr>
        <w:t>CAPTURA CÓDIGO  FUENTE</w:t>
      </w:r>
      <w:r>
        <w:t xml:space="preserve">: </w:t>
      </w:r>
      <w:r>
        <w:rPr>
          <w:rStyle w:val="codigo"/>
        </w:rPr>
        <w:t>scheduled-clauseModificado5.c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54CF56E4"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E5D96" w14:textId="77777777" w:rsidR="00E6157A" w:rsidRDefault="00EE1BFA">
            <w:pPr>
              <w:pStyle w:val="CodigoListado"/>
            </w:pPr>
            <w:r>
              <w:t xml:space="preserve"> </w:t>
            </w:r>
          </w:p>
          <w:p w14:paraId="52C8FA30" w14:textId="77777777" w:rsidR="00E6157A" w:rsidRDefault="00EE1BFA">
            <w:pPr>
              <w:pStyle w:val="CodigoListado"/>
            </w:pPr>
            <w:r>
              <w:rPr>
                <w:noProof/>
              </w:rPr>
              <w:lastRenderedPageBreak/>
              <w:drawing>
                <wp:anchor distT="0" distB="0" distL="114300" distR="114300" simplePos="0" relativeHeight="8" behindDoc="0" locked="0" layoutInCell="1" allowOverlap="1" wp14:anchorId="0440342D" wp14:editId="2E1E4DF5">
                  <wp:simplePos x="0" y="0"/>
                  <wp:positionH relativeFrom="column">
                    <wp:align>center</wp:align>
                  </wp:positionH>
                  <wp:positionV relativeFrom="paragraph">
                    <wp:align>top</wp:align>
                  </wp:positionV>
                  <wp:extent cx="6200640" cy="5199480"/>
                  <wp:effectExtent l="0" t="0" r="0" b="117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200640" cy="5199480"/>
                          </a:xfrm>
                          <a:prstGeom prst="rect">
                            <a:avLst/>
                          </a:prstGeom>
                        </pic:spPr>
                      </pic:pic>
                    </a:graphicData>
                  </a:graphic>
                </wp:anchor>
              </w:drawing>
            </w:r>
          </w:p>
          <w:p w14:paraId="0332F435" w14:textId="77777777" w:rsidR="00E6157A" w:rsidRDefault="00EE1BFA">
            <w:pPr>
              <w:pStyle w:val="CodigoListado"/>
            </w:pPr>
            <w:r>
              <w:rPr>
                <w:noProof/>
              </w:rPr>
              <w:lastRenderedPageBreak/>
              <w:drawing>
                <wp:anchor distT="0" distB="0" distL="114300" distR="114300" simplePos="0" relativeHeight="6" behindDoc="0" locked="0" layoutInCell="1" allowOverlap="1" wp14:anchorId="5BA17EE7" wp14:editId="5D8E4805">
                  <wp:simplePos x="0" y="0"/>
                  <wp:positionH relativeFrom="column">
                    <wp:align>center</wp:align>
                  </wp:positionH>
                  <wp:positionV relativeFrom="paragraph">
                    <wp:align>top</wp:align>
                  </wp:positionV>
                  <wp:extent cx="6200640" cy="3763800"/>
                  <wp:effectExtent l="0" t="0" r="0" b="810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200640" cy="3763800"/>
                          </a:xfrm>
                          <a:prstGeom prst="rect">
                            <a:avLst/>
                          </a:prstGeom>
                        </pic:spPr>
                      </pic:pic>
                    </a:graphicData>
                  </a:graphic>
                </wp:anchor>
              </w:drawing>
            </w:r>
          </w:p>
        </w:tc>
      </w:tr>
    </w:tbl>
    <w:p w14:paraId="3145472B" w14:textId="77777777" w:rsidR="00E6157A" w:rsidRDefault="00EE1BFA">
      <w:pPr>
        <w:ind w:left="360"/>
        <w:rPr>
          <w:rFonts w:hint="eastAsia"/>
          <w:b/>
        </w:rPr>
      </w:pPr>
      <w:r>
        <w:rPr>
          <w:b/>
        </w:rPr>
        <w:lastRenderedPageBreak/>
        <w:t>CAPTURAS DE PANTALLA:</w:t>
      </w:r>
    </w:p>
    <w:p w14:paraId="49C7FB09" w14:textId="77777777" w:rsidR="00E6157A" w:rsidRDefault="00EE1BFA">
      <w:pPr>
        <w:ind w:left="360"/>
        <w:rPr>
          <w:rFonts w:hint="eastAsia"/>
          <w:b/>
        </w:rPr>
      </w:pPr>
      <w:r>
        <w:rPr>
          <w:b/>
          <w:noProof/>
        </w:rPr>
        <w:drawing>
          <wp:anchor distT="0" distB="0" distL="114300" distR="114300" simplePos="0" relativeHeight="7" behindDoc="0" locked="0" layoutInCell="1" allowOverlap="1" wp14:anchorId="366DDB6F" wp14:editId="2F87EF37">
            <wp:simplePos x="0" y="0"/>
            <wp:positionH relativeFrom="column">
              <wp:align>center</wp:align>
            </wp:positionH>
            <wp:positionV relativeFrom="paragraph">
              <wp:align>top</wp:align>
            </wp:positionV>
            <wp:extent cx="6109200" cy="3919320"/>
            <wp:effectExtent l="0" t="0" r="5850" b="498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09200" cy="3919320"/>
                    </a:xfrm>
                    <a:prstGeom prst="rect">
                      <a:avLst/>
                    </a:prstGeom>
                  </pic:spPr>
                </pic:pic>
              </a:graphicData>
            </a:graphic>
          </wp:anchor>
        </w:drawing>
      </w:r>
    </w:p>
    <w:p w14:paraId="17F66DE0" w14:textId="77777777" w:rsidR="00E6157A" w:rsidRDefault="00EE1BFA">
      <w:pPr>
        <w:ind w:left="360"/>
        <w:rPr>
          <w:rFonts w:hint="eastAsia"/>
        </w:rPr>
      </w:pPr>
      <w:r>
        <w:rPr>
          <w:b/>
        </w:rPr>
        <w:t>RESPUESTA</w:t>
      </w:r>
      <w:r>
        <w:t>:</w:t>
      </w:r>
    </w:p>
    <w:p w14:paraId="63E1E98A" w14:textId="77777777" w:rsidR="00E6157A" w:rsidRDefault="00EE1BFA">
      <w:pPr>
        <w:ind w:left="360"/>
        <w:rPr>
          <w:rFonts w:hint="eastAsia"/>
        </w:rPr>
      </w:pPr>
      <w:r>
        <w:t>Vemos que las modificaciones dentro de la zona paralela no afecta a la zona no paralela. También comprobamos como, efectivamente, estamos cambiando el valor de esas variables.</w:t>
      </w:r>
    </w:p>
    <w:p w14:paraId="6CC931B1" w14:textId="77777777" w:rsidR="00E6157A" w:rsidRDefault="00E6157A">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eastAsia="Times New Roman" w:cs="Times New Roman"/>
          <w:color w:val="auto"/>
          <w:sz w:val="22"/>
          <w:szCs w:val="22"/>
          <w:lang w:eastAsia="en-US" w:bidi="en-US"/>
        </w:rPr>
      </w:pPr>
    </w:p>
    <w:p w14:paraId="7D8435FA" w14:textId="77777777" w:rsidR="00E6157A" w:rsidRDefault="00EE1BFA">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hint="eastAsia"/>
        </w:rPr>
      </w:pPr>
      <w:r>
        <w:t xml:space="preserve">Resto de ejercicios </w:t>
      </w:r>
      <w:r>
        <w:rPr>
          <w:shd w:val="clear" w:color="auto" w:fill="FFFF00"/>
        </w:rPr>
        <w:t>(usar en atcgrid la cola ac a no ser que se tenga que usar atcgrid4)</w:t>
      </w:r>
    </w:p>
    <w:p w14:paraId="5417C090" w14:textId="77777777" w:rsidR="00E6157A" w:rsidRDefault="00EE1BFA">
      <w:pPr>
        <w:pStyle w:val="Prrafodelista"/>
        <w:ind w:left="0"/>
      </w:pPr>
      <w:r>
        <w:rPr>
          <w:b/>
          <w:color w:val="006B6B"/>
          <w:lang w:val="es-ES"/>
        </w:rPr>
        <w:t xml:space="preserve">7. </w:t>
      </w:r>
      <w:r>
        <w:rPr>
          <w:lang w:val="es-ES"/>
        </w:rPr>
        <w:t>Implementar un programa secuencial en C que multiplique una matriz triangular inferior por un vector (use variables dinámicas y tipo de datos double). Comparar el orden de complejidad y el número total de operaciones (sumas y productos) de este código respecto al que implementó para el producto matriz por vector.</w:t>
      </w:r>
    </w:p>
    <w:p w14:paraId="2E43412F" w14:textId="77777777" w:rsidR="00E6157A" w:rsidRDefault="00EE1BFA">
      <w:pPr>
        <w:pStyle w:val="Prrafodelista"/>
        <w:ind w:left="360"/>
      </w:pPr>
      <w:r>
        <w:rPr>
          <w:sz w:val="20"/>
          <w:szCs w:val="20"/>
          <w:lang w:val="es-ES"/>
        </w:rPr>
        <w:t xml:space="preserve">NOTAS: (1) el número de filas/columnas debe ser un argumento de entrada; (2) se debe inicializar las matrices antes del cálculo; (3) se debe imprimir siempre </w:t>
      </w:r>
      <w:r>
        <w:rPr>
          <w:rFonts w:ascii="Calibri, sans-serif" w:hAnsi="Calibri, sans-serif"/>
          <w:sz w:val="20"/>
          <w:szCs w:val="20"/>
          <w:lang w:val="es-ES"/>
        </w:rPr>
        <w:t>la primera y última componente</w:t>
      </w:r>
      <w:r>
        <w:rPr>
          <w:sz w:val="20"/>
          <w:szCs w:val="20"/>
          <w:lang w:val="es-ES"/>
        </w:rPr>
        <w:t xml:space="preserve"> del resultado antes de que termine el programa.</w:t>
      </w:r>
    </w:p>
    <w:p w14:paraId="65287EFD" w14:textId="77777777" w:rsidR="00E6157A" w:rsidRDefault="00E6157A">
      <w:pPr>
        <w:pStyle w:val="Prrafodelista"/>
        <w:ind w:left="360"/>
        <w:rPr>
          <w:sz w:val="20"/>
          <w:szCs w:val="20"/>
          <w:lang w:val="es-ES"/>
        </w:rPr>
      </w:pPr>
    </w:p>
    <w:p w14:paraId="5D9CA4B9" w14:textId="77777777" w:rsidR="00E6157A" w:rsidRDefault="00EE1BFA">
      <w:pPr>
        <w:ind w:left="360"/>
        <w:rPr>
          <w:rFonts w:hint="eastAsia"/>
        </w:rPr>
      </w:pPr>
      <w:r>
        <w:rPr>
          <w:b/>
        </w:rPr>
        <w:t>CAPTURA CÓDIGO FUENTE</w:t>
      </w:r>
      <w:r>
        <w:t xml:space="preserve">: </w:t>
      </w:r>
      <w:r>
        <w:rPr>
          <w:rStyle w:val="codigo"/>
        </w:rPr>
        <w:t>pmtv-secuencial.c</w:t>
      </w:r>
    </w:p>
    <w:tbl>
      <w:tblPr>
        <w:tblW w:w="10000" w:type="dxa"/>
        <w:tblInd w:w="-5" w:type="dxa"/>
        <w:tblLayout w:type="fixed"/>
        <w:tblCellMar>
          <w:left w:w="10" w:type="dxa"/>
          <w:right w:w="10" w:type="dxa"/>
        </w:tblCellMar>
        <w:tblLook w:val="04A0" w:firstRow="1" w:lastRow="0" w:firstColumn="1" w:lastColumn="0" w:noHBand="0" w:noVBand="1"/>
      </w:tblPr>
      <w:tblGrid>
        <w:gridCol w:w="10000"/>
      </w:tblGrid>
      <w:tr w:rsidR="00E6157A" w14:paraId="72BBE149" w14:textId="77777777">
        <w:tc>
          <w:tcPr>
            <w:tcW w:w="10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682DDD" w14:textId="77777777" w:rsidR="00E6157A" w:rsidRDefault="00E6157A">
            <w:pPr>
              <w:pStyle w:val="CodigoListado"/>
            </w:pPr>
          </w:p>
          <w:p w14:paraId="00B45D44" w14:textId="77777777" w:rsidR="00E6157A" w:rsidRDefault="00EE1BFA">
            <w:pPr>
              <w:pStyle w:val="CodigoListado"/>
            </w:pPr>
            <w:r>
              <w:rPr>
                <w:noProof/>
                <w:sz w:val="20"/>
              </w:rPr>
              <w:lastRenderedPageBreak/>
              <w:drawing>
                <wp:anchor distT="0" distB="0" distL="114300" distR="114300" simplePos="0" relativeHeight="14" behindDoc="0" locked="0" layoutInCell="1" allowOverlap="1" wp14:anchorId="0CF0EC2C" wp14:editId="11A109A3">
                  <wp:simplePos x="0" y="0"/>
                  <wp:positionH relativeFrom="column">
                    <wp:align>center</wp:align>
                  </wp:positionH>
                  <wp:positionV relativeFrom="paragraph">
                    <wp:align>top</wp:align>
                  </wp:positionV>
                  <wp:extent cx="6212880" cy="7911360"/>
                  <wp:effectExtent l="0" t="0" r="0" b="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212880" cy="7911360"/>
                          </a:xfrm>
                          <a:prstGeom prst="rect">
                            <a:avLst/>
                          </a:prstGeom>
                        </pic:spPr>
                      </pic:pic>
                    </a:graphicData>
                  </a:graphic>
                </wp:anchor>
              </w:drawing>
            </w:r>
            <w:r>
              <w:t xml:space="preserve"> </w:t>
            </w:r>
          </w:p>
          <w:p w14:paraId="226AB559" w14:textId="77777777" w:rsidR="00E6157A" w:rsidRDefault="00EE1BFA">
            <w:pPr>
              <w:pStyle w:val="CodigoListado"/>
            </w:pPr>
            <w:r>
              <w:rPr>
                <w:noProof/>
              </w:rPr>
              <w:lastRenderedPageBreak/>
              <w:drawing>
                <wp:anchor distT="0" distB="0" distL="114300" distR="114300" simplePos="0" relativeHeight="9" behindDoc="0" locked="0" layoutInCell="1" allowOverlap="1" wp14:anchorId="69FB67C9" wp14:editId="6CC98559">
                  <wp:simplePos x="0" y="0"/>
                  <wp:positionH relativeFrom="column">
                    <wp:align>center</wp:align>
                  </wp:positionH>
                  <wp:positionV relativeFrom="paragraph">
                    <wp:align>top</wp:align>
                  </wp:positionV>
                  <wp:extent cx="5962680" cy="7972560"/>
                  <wp:effectExtent l="0" t="0" r="0" b="939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62680" cy="7972560"/>
                          </a:xfrm>
                          <a:prstGeom prst="rect">
                            <a:avLst/>
                          </a:prstGeom>
                        </pic:spPr>
                      </pic:pic>
                    </a:graphicData>
                  </a:graphic>
                </wp:anchor>
              </w:drawing>
            </w:r>
          </w:p>
        </w:tc>
      </w:tr>
    </w:tbl>
    <w:p w14:paraId="2CBE9D94" w14:textId="77777777" w:rsidR="00E6157A" w:rsidRDefault="00EE1BFA">
      <w:pPr>
        <w:ind w:left="360"/>
        <w:rPr>
          <w:rFonts w:hint="eastAsia"/>
          <w:b/>
        </w:rPr>
      </w:pPr>
      <w:r>
        <w:rPr>
          <w:b/>
        </w:rPr>
        <w:lastRenderedPageBreak/>
        <w:t>CAPTURAS DE PANTALLA:</w:t>
      </w:r>
    </w:p>
    <w:p w14:paraId="27AFEFCA" w14:textId="77777777" w:rsidR="00E6157A" w:rsidRDefault="00E6157A">
      <w:pPr>
        <w:ind w:left="360"/>
        <w:rPr>
          <w:rFonts w:hint="eastAsia"/>
          <w:b/>
        </w:rPr>
      </w:pPr>
    </w:p>
    <w:p w14:paraId="5F400D86" w14:textId="77777777" w:rsidR="003E6A19" w:rsidRDefault="003E6A19">
      <w:pPr>
        <w:pStyle w:val="Prrafodelista"/>
        <w:ind w:left="360"/>
        <w:rPr>
          <w:sz w:val="20"/>
          <w:szCs w:val="20"/>
          <w:lang w:val="es-ES"/>
        </w:rPr>
      </w:pPr>
    </w:p>
    <w:p w14:paraId="238ED4A1" w14:textId="1A22B559" w:rsidR="00E6157A" w:rsidRDefault="00EE1BFA">
      <w:pPr>
        <w:pStyle w:val="Prrafodelista"/>
        <w:ind w:left="360"/>
        <w:rPr>
          <w:b/>
          <w:bCs/>
          <w:sz w:val="20"/>
          <w:szCs w:val="20"/>
          <w:lang w:val="es-ES"/>
        </w:rPr>
      </w:pPr>
      <w:r w:rsidRPr="003E6A19">
        <w:rPr>
          <w:noProof/>
          <w:lang w:val="es-ES"/>
        </w:rPr>
        <w:lastRenderedPageBreak/>
        <w:drawing>
          <wp:anchor distT="0" distB="0" distL="114300" distR="114300" simplePos="0" relativeHeight="10" behindDoc="0" locked="0" layoutInCell="1" allowOverlap="1" wp14:anchorId="0A0DA6CA" wp14:editId="48C445CF">
            <wp:simplePos x="0" y="0"/>
            <wp:positionH relativeFrom="column">
              <wp:align>center</wp:align>
            </wp:positionH>
            <wp:positionV relativeFrom="paragraph">
              <wp:align>top</wp:align>
            </wp:positionV>
            <wp:extent cx="6109200" cy="2463840"/>
            <wp:effectExtent l="0" t="0" r="5850" b="0"/>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09200" cy="2463840"/>
                    </a:xfrm>
                    <a:prstGeom prst="rect">
                      <a:avLst/>
                    </a:prstGeom>
                  </pic:spPr>
                </pic:pic>
              </a:graphicData>
            </a:graphic>
          </wp:anchor>
        </w:drawing>
      </w:r>
      <w:r w:rsidR="003E6A19" w:rsidRPr="003E6A19">
        <w:rPr>
          <w:b/>
          <w:bCs/>
          <w:lang w:val="es-ES"/>
        </w:rPr>
        <w:t>RESPUESTA:</w:t>
      </w:r>
    </w:p>
    <w:p w14:paraId="4093D78C" w14:textId="26ABEFD6" w:rsidR="003E6A19" w:rsidRPr="003E6A19" w:rsidRDefault="003E6A19">
      <w:pPr>
        <w:pStyle w:val="Prrafodelista"/>
        <w:ind w:left="360"/>
        <w:rPr>
          <w:lang w:val="es-ES"/>
        </w:rPr>
      </w:pPr>
      <w:r>
        <w:rPr>
          <w:lang w:val="es-ES"/>
        </w:rPr>
        <w:t>El número total de operaciones se reduce a la mitad en comparación con el producto de la matriz por un vector ya que solo trabajamos con la mitad de la matriz. Realmente esto no afecta de manera sustancial al orden de complejidad puesto que en ambos el orden de complejidad es de O(n^2), sólo que en el caso de la matriz triangular inferior existiría una constante de 1/2. Algo que, en términos asintóticos, no afecta mucho.</w:t>
      </w:r>
    </w:p>
    <w:p w14:paraId="33D7A6E4" w14:textId="77777777" w:rsidR="003E6A19" w:rsidRDefault="003E6A19">
      <w:pPr>
        <w:jc w:val="both"/>
        <w:rPr>
          <w:b/>
          <w:color w:val="006B6B"/>
        </w:rPr>
      </w:pPr>
    </w:p>
    <w:p w14:paraId="3822ADC5" w14:textId="77777777" w:rsidR="003E6A19" w:rsidRDefault="003E6A19">
      <w:pPr>
        <w:jc w:val="both"/>
        <w:rPr>
          <w:b/>
          <w:color w:val="006B6B"/>
        </w:rPr>
      </w:pPr>
    </w:p>
    <w:p w14:paraId="031AC4A1" w14:textId="77777777" w:rsidR="003E6A19" w:rsidRDefault="003E6A19">
      <w:pPr>
        <w:jc w:val="both"/>
        <w:rPr>
          <w:b/>
          <w:color w:val="006B6B"/>
        </w:rPr>
      </w:pPr>
    </w:p>
    <w:p w14:paraId="78C66DD0" w14:textId="25713569" w:rsidR="00E6157A" w:rsidRDefault="00EE1BFA">
      <w:pPr>
        <w:jc w:val="both"/>
        <w:rPr>
          <w:rFonts w:hint="eastAsia"/>
        </w:rPr>
      </w:pPr>
      <w:r>
        <w:rPr>
          <w:b/>
          <w:color w:val="006B6B"/>
        </w:rPr>
        <w:t xml:space="preserve">8. </w:t>
      </w:r>
      <w:r>
        <w:t xml:space="preserve">Implementar en paralelo la multiplicación de una matriz triangular inferior por un vector a partir del código secuencial realizado para el ejercicio anterior utilizando la directiva </w:t>
      </w:r>
      <w:r>
        <w:rPr>
          <w:rStyle w:val="codigo"/>
        </w:rPr>
        <w:t>for</w:t>
      </w:r>
      <w:r>
        <w:t xml:space="preserve"> de OpenMP. El código debe repartir entre los threads las iteraciones del bucle que recorre las filas. La inicialización de los datos la debe hacer el thread 0. Dibujar en el cuaderno de prácticas la descomposición de dominio utilizada (Lección 4/Tema 2) en el código paralelo implementado para asignar tareas a los threads (Lección 5/Tema 2). Añadir lo necesario para que el usuario pueda fijar la planificación de tareas usando la variable de entorno </w:t>
      </w:r>
      <w:r>
        <w:rPr>
          <w:rFonts w:ascii="Liberation Mono" w:hAnsi="Liberation Mono"/>
        </w:rPr>
        <w:t>OMP_SCHEDULE</w:t>
      </w:r>
      <w:r>
        <w:t xml:space="preserve">. Mostrar en una captura de pantalla que el código resultante funciona correctamente. </w:t>
      </w:r>
      <w:r>
        <w:rPr>
          <w:color w:val="000000"/>
        </w:rPr>
        <w:t xml:space="preserve">NOTA: usar para generar los valores aleatorios, por ejemplo, </w:t>
      </w:r>
      <w:r>
        <w:rPr>
          <w:rFonts w:ascii="Liberation Mono" w:hAnsi="Liberation Mono"/>
          <w:color w:val="000000"/>
          <w:sz w:val="21"/>
          <w:szCs w:val="21"/>
        </w:rPr>
        <w:t>drand48_r()</w:t>
      </w:r>
      <w:r>
        <w:rPr>
          <w:color w:val="000000"/>
          <w:sz w:val="21"/>
          <w:szCs w:val="21"/>
        </w:rPr>
        <w:t>.</w:t>
      </w:r>
    </w:p>
    <w:p w14:paraId="6F6FBE9E" w14:textId="77777777" w:rsidR="00E6157A" w:rsidRDefault="00E6157A">
      <w:pPr>
        <w:jc w:val="both"/>
        <w:rPr>
          <w:rFonts w:hint="eastAsia"/>
        </w:rPr>
      </w:pPr>
    </w:p>
    <w:p w14:paraId="2CF0AF8E" w14:textId="77777777" w:rsidR="00E6157A" w:rsidRDefault="00EE1BFA">
      <w:pPr>
        <w:ind w:left="360"/>
        <w:rPr>
          <w:rFonts w:hint="eastAsia"/>
        </w:rPr>
      </w:pPr>
      <w:r>
        <w:rPr>
          <w:b/>
        </w:rPr>
        <w:t>CAPTURA CÓDIGO  FUENTE</w:t>
      </w:r>
      <w:r>
        <w:t xml:space="preserve">: </w:t>
      </w:r>
      <w:r>
        <w:rPr>
          <w:rStyle w:val="codigo"/>
        </w:rPr>
        <w:t>pmtv-OpenMP.c</w:t>
      </w:r>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E6157A" w14:paraId="5499D526" w14:textId="77777777">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BB3AD" w14:textId="77777777" w:rsidR="00E6157A" w:rsidRDefault="00E6157A">
            <w:pPr>
              <w:pStyle w:val="CodigoListado"/>
            </w:pPr>
          </w:p>
          <w:p w14:paraId="1278CC91" w14:textId="499A44EA" w:rsidR="00E6157A" w:rsidRDefault="00A65B54">
            <w:pPr>
              <w:pStyle w:val="CodigoListado"/>
            </w:pPr>
            <w:r>
              <w:rPr>
                <w:noProof/>
                <w:sz w:val="20"/>
              </w:rPr>
              <w:lastRenderedPageBreak/>
              <w:drawing>
                <wp:inline distT="0" distB="0" distL="0" distR="0" wp14:anchorId="2CB6F968" wp14:editId="3E52A478">
                  <wp:extent cx="6188710" cy="6733540"/>
                  <wp:effectExtent l="0" t="0" r="2540" b="0"/>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88710" cy="6733540"/>
                          </a:xfrm>
                          <a:prstGeom prst="rect">
                            <a:avLst/>
                          </a:prstGeom>
                        </pic:spPr>
                      </pic:pic>
                    </a:graphicData>
                  </a:graphic>
                </wp:inline>
              </w:drawing>
            </w:r>
          </w:p>
          <w:p w14:paraId="3F4C8C8D" w14:textId="76CB0A2A" w:rsidR="00E6157A" w:rsidRDefault="00E6157A">
            <w:pPr>
              <w:pStyle w:val="CodigoListado"/>
            </w:pPr>
          </w:p>
          <w:p w14:paraId="6651E73D" w14:textId="037C52CF" w:rsidR="00A65B54" w:rsidRDefault="00A65B54">
            <w:pPr>
              <w:pStyle w:val="CodigoListado"/>
            </w:pPr>
            <w:r>
              <w:rPr>
                <w:noProof/>
                <w:sz w:val="20"/>
              </w:rPr>
              <w:lastRenderedPageBreak/>
              <w:drawing>
                <wp:inline distT="0" distB="0" distL="0" distR="0" wp14:anchorId="5381800D" wp14:editId="2A1A5D0C">
                  <wp:extent cx="4850765" cy="7900035"/>
                  <wp:effectExtent l="0" t="0" r="6985" b="5715"/>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850765" cy="7900035"/>
                          </a:xfrm>
                          <a:prstGeom prst="rect">
                            <a:avLst/>
                          </a:prstGeom>
                        </pic:spPr>
                      </pic:pic>
                    </a:graphicData>
                  </a:graphic>
                </wp:inline>
              </w:drawing>
            </w:r>
          </w:p>
          <w:p w14:paraId="76B8C7B3" w14:textId="44A2DD8B" w:rsidR="00E6157A" w:rsidRDefault="00E6157A">
            <w:pPr>
              <w:pStyle w:val="CodigoListado"/>
            </w:pPr>
          </w:p>
          <w:p w14:paraId="29D20CFF" w14:textId="77777777" w:rsidR="00E6157A" w:rsidRDefault="00E6157A">
            <w:pPr>
              <w:pStyle w:val="CodigoListado"/>
            </w:pPr>
          </w:p>
          <w:p w14:paraId="7A496CEC" w14:textId="77777777" w:rsidR="00E6157A" w:rsidRDefault="00E6157A">
            <w:pPr>
              <w:pStyle w:val="CodigoListado"/>
            </w:pPr>
          </w:p>
          <w:p w14:paraId="6DE49537" w14:textId="31A27D29" w:rsidR="00E6157A" w:rsidRDefault="00E6157A">
            <w:pPr>
              <w:pStyle w:val="CodigoListado"/>
            </w:pPr>
          </w:p>
          <w:p w14:paraId="753D4601" w14:textId="77777777" w:rsidR="00E6157A" w:rsidRDefault="00E6157A">
            <w:pPr>
              <w:pStyle w:val="CodigoListado"/>
            </w:pPr>
          </w:p>
          <w:p w14:paraId="4AB38B46" w14:textId="0A1E944F" w:rsidR="00E6157A" w:rsidRDefault="00E6157A">
            <w:pPr>
              <w:pStyle w:val="CodigoListado"/>
            </w:pPr>
          </w:p>
          <w:p w14:paraId="64F2E075" w14:textId="6AE0A1E2" w:rsidR="00E6157A" w:rsidRDefault="00E6157A">
            <w:pPr>
              <w:pStyle w:val="CodigoListado"/>
            </w:pPr>
          </w:p>
        </w:tc>
      </w:tr>
    </w:tbl>
    <w:p w14:paraId="068119FE" w14:textId="77777777" w:rsidR="00E6157A" w:rsidRDefault="00E6157A">
      <w:pPr>
        <w:ind w:left="360"/>
        <w:rPr>
          <w:rFonts w:hint="eastAsia"/>
          <w:b/>
        </w:rPr>
      </w:pPr>
    </w:p>
    <w:p w14:paraId="21CEE99C" w14:textId="77777777" w:rsidR="00E6157A" w:rsidRDefault="00EE1BFA">
      <w:pPr>
        <w:ind w:left="360"/>
        <w:rPr>
          <w:rFonts w:hint="eastAsia"/>
          <w:b/>
        </w:rPr>
      </w:pPr>
      <w:r>
        <w:rPr>
          <w:b/>
        </w:rPr>
        <w:t>DESCOMPOSICIÓN DE DOMINIO:</w:t>
      </w:r>
    </w:p>
    <w:p w14:paraId="19E4D253" w14:textId="77777777" w:rsidR="00E6157A" w:rsidRDefault="00EE1BFA">
      <w:pPr>
        <w:ind w:left="360"/>
        <w:rPr>
          <w:rFonts w:hint="eastAsia"/>
        </w:rPr>
      </w:pPr>
      <w:r>
        <w:t>Si establecemos una planificación estática con tamaño 2 de chunk obtendríamos una descomposición de dominio similar a la que nos encontramos en la lección 5.</w:t>
      </w:r>
    </w:p>
    <w:p w14:paraId="7A658D05" w14:textId="77777777" w:rsidR="00E6157A" w:rsidRDefault="00EE1BFA">
      <w:pPr>
        <w:ind w:left="360"/>
        <w:rPr>
          <w:rFonts w:hint="eastAsia"/>
        </w:rPr>
      </w:pPr>
      <w:r>
        <w:rPr>
          <w:noProof/>
        </w:rPr>
        <w:drawing>
          <wp:anchor distT="0" distB="0" distL="114300" distR="114300" simplePos="0" relativeHeight="15" behindDoc="0" locked="0" layoutInCell="1" allowOverlap="1" wp14:anchorId="6F0B8CFD" wp14:editId="292CA9DE">
            <wp:simplePos x="0" y="0"/>
            <wp:positionH relativeFrom="column">
              <wp:align>center</wp:align>
            </wp:positionH>
            <wp:positionV relativeFrom="paragraph">
              <wp:align>top</wp:align>
            </wp:positionV>
            <wp:extent cx="6109200" cy="3751560"/>
            <wp:effectExtent l="0" t="0" r="5850" b="1290"/>
            <wp:wrapSquare wrapText="bothSides"/>
            <wp:docPr id="15"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09200" cy="3751560"/>
                    </a:xfrm>
                    <a:prstGeom prst="rect">
                      <a:avLst/>
                    </a:prstGeom>
                  </pic:spPr>
                </pic:pic>
              </a:graphicData>
            </a:graphic>
          </wp:anchor>
        </w:drawing>
      </w:r>
      <w:r>
        <w:t>Sin embargo, en nuestro caso no sería exactamente igual puesto que solo tratamos con el triángulo inferior de la matriz por lo que todas las operaciones del triángulo superior no se realizan.</w:t>
      </w:r>
    </w:p>
    <w:p w14:paraId="24DFF4F9" w14:textId="77777777" w:rsidR="00E6157A" w:rsidRDefault="00E6157A">
      <w:pPr>
        <w:rPr>
          <w:rFonts w:hint="eastAsia"/>
          <w:b/>
        </w:rPr>
      </w:pPr>
    </w:p>
    <w:p w14:paraId="3EC5CD8C" w14:textId="77777777" w:rsidR="00E6157A" w:rsidRDefault="00E6157A">
      <w:pPr>
        <w:ind w:left="360"/>
        <w:rPr>
          <w:rFonts w:hint="eastAsia"/>
          <w:b/>
        </w:rPr>
      </w:pPr>
    </w:p>
    <w:p w14:paraId="456B4C93" w14:textId="77777777" w:rsidR="00E6157A" w:rsidRDefault="00EE1BFA">
      <w:pPr>
        <w:ind w:left="360"/>
        <w:rPr>
          <w:rFonts w:hint="eastAsia"/>
          <w:b/>
        </w:rPr>
      </w:pPr>
      <w:r>
        <w:rPr>
          <w:b/>
        </w:rPr>
        <w:t>CAPTURAS DE PANTALLA:</w:t>
      </w:r>
    </w:p>
    <w:p w14:paraId="40657FA4" w14:textId="77777777" w:rsidR="00E6157A" w:rsidRDefault="00EE1BFA">
      <w:pPr>
        <w:jc w:val="both"/>
        <w:rPr>
          <w:rFonts w:hint="eastAsia"/>
        </w:rPr>
      </w:pPr>
      <w:r>
        <w:rPr>
          <w:noProof/>
        </w:rPr>
        <w:drawing>
          <wp:anchor distT="0" distB="0" distL="114300" distR="114300" simplePos="0" relativeHeight="12" behindDoc="0" locked="0" layoutInCell="1" allowOverlap="1" wp14:anchorId="317D691D" wp14:editId="3336519B">
            <wp:simplePos x="0" y="0"/>
            <wp:positionH relativeFrom="column">
              <wp:align>center</wp:align>
            </wp:positionH>
            <wp:positionV relativeFrom="paragraph">
              <wp:align>top</wp:align>
            </wp:positionV>
            <wp:extent cx="6337800" cy="2577599"/>
            <wp:effectExtent l="0" t="0" r="5850" b="0"/>
            <wp:wrapSquare wrapText="bothSides"/>
            <wp:docPr id="16"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7800" cy="2577599"/>
                    </a:xfrm>
                    <a:prstGeom prst="rect">
                      <a:avLst/>
                    </a:prstGeom>
                  </pic:spPr>
                </pic:pic>
              </a:graphicData>
            </a:graphic>
          </wp:anchor>
        </w:drawing>
      </w:r>
    </w:p>
    <w:p w14:paraId="10DE810F" w14:textId="77777777" w:rsidR="00E6157A" w:rsidRDefault="00EE1BFA">
      <w:pPr>
        <w:pStyle w:val="Prrafodelista"/>
        <w:ind w:left="0"/>
      </w:pPr>
      <w:r>
        <w:rPr>
          <w:b/>
          <w:color w:val="006B6B"/>
          <w:lang w:val="es-ES"/>
        </w:rPr>
        <w:t xml:space="preserve">9. </w:t>
      </w:r>
      <w:r>
        <w:rPr>
          <w:lang w:val="es-ES"/>
        </w:rPr>
        <w:t>Contestar a las siguientes preguntas sobre el código del ejercicio anterior:</w:t>
      </w:r>
    </w:p>
    <w:p w14:paraId="4309E50E" w14:textId="77777777" w:rsidR="00E6157A" w:rsidRDefault="00EE1BFA">
      <w:pPr>
        <w:pStyle w:val="Prrafodelista"/>
        <w:ind w:left="0"/>
      </w:pPr>
      <w:r>
        <w:rPr>
          <w:b/>
          <w:lang w:val="es-ES"/>
        </w:rPr>
        <w:t xml:space="preserve">(a) </w:t>
      </w:r>
      <w:r>
        <w:rPr>
          <w:lang w:val="es-ES"/>
        </w:rPr>
        <w:t xml:space="preserve">¿Qué número de operaciones de multiplicación y qué número de operaciones de suma realizan cada uno de los threads en la asignación </w:t>
      </w:r>
      <w:r>
        <w:rPr>
          <w:rFonts w:ascii="Liberation Mono" w:hAnsi="Liberation Mono"/>
          <w:sz w:val="20"/>
          <w:szCs w:val="20"/>
          <w:lang w:val="es-ES"/>
        </w:rPr>
        <w:t>static</w:t>
      </w:r>
      <w:r>
        <w:rPr>
          <w:lang w:val="es-ES"/>
        </w:rPr>
        <w:t xml:space="preserve"> con </w:t>
      </w:r>
      <w:r>
        <w:rPr>
          <w:rStyle w:val="codigo"/>
        </w:rPr>
        <w:t>monotonic</w:t>
      </w:r>
      <w:r>
        <w:rPr>
          <w:lang w:val="es-ES"/>
        </w:rPr>
        <w:t xml:space="preserve">  y un </w:t>
      </w:r>
      <w:r>
        <w:rPr>
          <w:rFonts w:ascii="Liberation Mono" w:hAnsi="Liberation Mono"/>
          <w:sz w:val="20"/>
          <w:szCs w:val="20"/>
          <w:lang w:val="es-ES"/>
        </w:rPr>
        <w:t>chunk</w:t>
      </w:r>
      <w:r>
        <w:rPr>
          <w:lang w:val="es-ES"/>
        </w:rPr>
        <w:t xml:space="preserve"> de 1?</w:t>
      </w:r>
    </w:p>
    <w:p w14:paraId="6DA5244C" w14:textId="77777777" w:rsidR="00E6157A" w:rsidRDefault="00EE1BFA">
      <w:pPr>
        <w:ind w:left="360"/>
        <w:rPr>
          <w:rFonts w:hint="eastAsia"/>
        </w:rPr>
      </w:pPr>
      <w:r>
        <w:rPr>
          <w:b/>
        </w:rPr>
        <w:lastRenderedPageBreak/>
        <w:t>RESPUESTA</w:t>
      </w:r>
      <w:r>
        <w:t>:</w:t>
      </w:r>
    </w:p>
    <w:p w14:paraId="736E6C1F" w14:textId="77777777" w:rsidR="00E6157A" w:rsidRDefault="00EE1BFA">
      <w:pPr>
        <w:ind w:left="360"/>
        <w:rPr>
          <w:rFonts w:hint="eastAsia"/>
        </w:rPr>
      </w:pPr>
      <w:r>
        <w:t>Pues sería una progresión en la que el primer thread ejecuta 1 operación, el segundo 2 … así sucesivamente de manera que el thread n ejecuta n operaciones. Esto es así puesto que se reparte por filas y las operaciones de cada fila va a aumentando en 1 por cada fila al utilizar solo el triángulo inferior.</w:t>
      </w:r>
    </w:p>
    <w:p w14:paraId="6E36CC7B" w14:textId="77777777" w:rsidR="00E6157A" w:rsidRDefault="00EE1BFA">
      <w:pPr>
        <w:pStyle w:val="Prrafodelista"/>
        <w:ind w:left="0"/>
      </w:pPr>
      <w:r>
        <w:rPr>
          <w:b/>
          <w:lang w:val="es-ES"/>
        </w:rPr>
        <w:t>(b)</w:t>
      </w:r>
      <w:r>
        <w:rPr>
          <w:lang w:val="es-ES"/>
        </w:rPr>
        <w:t xml:space="preserve"> Con la asignación </w:t>
      </w:r>
      <w:r>
        <w:rPr>
          <w:rFonts w:ascii="Liberation Mono" w:hAnsi="Liberation Mono"/>
          <w:sz w:val="20"/>
          <w:szCs w:val="20"/>
          <w:lang w:val="es-ES"/>
        </w:rPr>
        <w:t>dynamic</w:t>
      </w:r>
      <w:r>
        <w:rPr>
          <w:lang w:val="es-ES"/>
        </w:rPr>
        <w:t xml:space="preserve"> y </w:t>
      </w:r>
      <w:r>
        <w:rPr>
          <w:rFonts w:ascii="Liberation Mono" w:hAnsi="Liberation Mono"/>
          <w:sz w:val="20"/>
          <w:szCs w:val="20"/>
          <w:lang w:val="es-ES"/>
        </w:rPr>
        <w:t>guided</w:t>
      </w:r>
      <w:r>
        <w:rPr>
          <w:lang w:val="es-ES"/>
        </w:rPr>
        <w:t>, ¿qué cree que debe ocurrir con el número de operaciones de multiplicación y suma que realizan cada uno de los threads?</w:t>
      </w:r>
    </w:p>
    <w:p w14:paraId="474F8830" w14:textId="77777777" w:rsidR="00E6157A" w:rsidRDefault="00EE1BFA">
      <w:pPr>
        <w:ind w:left="360"/>
        <w:rPr>
          <w:rFonts w:hint="eastAsia"/>
        </w:rPr>
      </w:pPr>
      <w:r>
        <w:rPr>
          <w:b/>
        </w:rPr>
        <w:t>RESPUESTA</w:t>
      </w:r>
      <w:r>
        <w:t>:</w:t>
      </w:r>
    </w:p>
    <w:p w14:paraId="51287CDE" w14:textId="77777777" w:rsidR="00E6157A" w:rsidRDefault="00EE1BFA">
      <w:pPr>
        <w:ind w:left="360"/>
        <w:rPr>
          <w:rFonts w:hint="eastAsia"/>
        </w:rPr>
      </w:pPr>
      <w:r>
        <w:t>En el caso de dynamic ocurrirá lo mismo que static sólo que se realiza en tiempo de ejecución. Para el caso de guided se producirá una mejor distribución de la carga de trabajo puesto que a medida que se van iterando sobre filas se va dividiendo en más trozos (chunks más pequeños) de manera que se compensa el crecimiento de operaciones por fila.</w:t>
      </w:r>
    </w:p>
    <w:p w14:paraId="194B2BEA" w14:textId="77777777" w:rsidR="00E6157A" w:rsidRDefault="00EE1BFA">
      <w:pPr>
        <w:pStyle w:val="Prrafodelista"/>
        <w:ind w:left="0"/>
      </w:pPr>
      <w:r>
        <w:rPr>
          <w:b/>
          <w:lang w:val="es-ES"/>
        </w:rPr>
        <w:t>(c)</w:t>
      </w:r>
      <w:r>
        <w:rPr>
          <w:lang w:val="es-ES"/>
        </w:rPr>
        <w:t xml:space="preserve"> ¿Qué alternativa ofrece mejores prestaciones? Razonar la respuesta.</w:t>
      </w:r>
    </w:p>
    <w:p w14:paraId="73E06C9F" w14:textId="108B5B31" w:rsidR="00E6157A" w:rsidRDefault="00EE1BFA">
      <w:pPr>
        <w:ind w:left="360"/>
        <w:rPr>
          <w:rFonts w:hint="eastAsia"/>
        </w:rPr>
      </w:pPr>
      <w:r>
        <w:rPr>
          <w:b/>
        </w:rPr>
        <w:t>RESPUESTA</w:t>
      </w:r>
      <w:r>
        <w:t>:</w:t>
      </w:r>
    </w:p>
    <w:p w14:paraId="03B40DF2" w14:textId="0F72FD14" w:rsidR="00E6157A" w:rsidRDefault="00A65B54">
      <w:pPr>
        <w:ind w:left="360"/>
        <w:rPr>
          <w:rFonts w:hint="eastAsia"/>
        </w:rPr>
      </w:pPr>
      <w:r>
        <w:rPr>
          <w:noProof/>
        </w:rPr>
        <w:drawing>
          <wp:anchor distT="0" distB="0" distL="114300" distR="114300" simplePos="0" relativeHeight="13" behindDoc="0" locked="0" layoutInCell="1" allowOverlap="1" wp14:anchorId="45E57981" wp14:editId="5A276C80">
            <wp:simplePos x="0" y="0"/>
            <wp:positionH relativeFrom="column">
              <wp:posOffset>112073</wp:posOffset>
            </wp:positionH>
            <wp:positionV relativeFrom="paragraph">
              <wp:posOffset>548640</wp:posOffset>
            </wp:positionV>
            <wp:extent cx="6109200" cy="3529800"/>
            <wp:effectExtent l="0" t="0" r="5850" b="0"/>
            <wp:wrapSquare wrapText="bothSides"/>
            <wp:docPr id="17"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09200" cy="3529800"/>
                    </a:xfrm>
                    <a:prstGeom prst="rect">
                      <a:avLst/>
                    </a:prstGeom>
                  </pic:spPr>
                </pic:pic>
              </a:graphicData>
            </a:graphic>
          </wp:anchor>
        </w:drawing>
      </w:r>
      <w:r w:rsidR="00EE1BFA">
        <w:t>Guided ofrece las mejores prestaciones porque compensa el crecimiento de operaciones al dividirlo en cada iteración en chunks más pequeños. Además lo podemos comprobar empíricamente y obtenemos el siguiente resultado, confirmando lo que hemos explicado en estos apartados:</w:t>
      </w:r>
    </w:p>
    <w:p w14:paraId="2D87ABE5" w14:textId="130DB204" w:rsidR="00E6157A" w:rsidRDefault="00E6157A">
      <w:pPr>
        <w:ind w:left="360"/>
        <w:rPr>
          <w:rFonts w:hint="eastAsia"/>
        </w:rPr>
      </w:pPr>
    </w:p>
    <w:p w14:paraId="48DA45C2" w14:textId="77777777" w:rsidR="00E6157A" w:rsidRDefault="00E6157A">
      <w:pPr>
        <w:jc w:val="both"/>
        <w:rPr>
          <w:rFonts w:hint="eastAsia"/>
        </w:rPr>
      </w:pPr>
    </w:p>
    <w:p w14:paraId="78B30DF2" w14:textId="77777777" w:rsidR="00E6157A" w:rsidRDefault="00EE1BFA">
      <w:pPr>
        <w:pStyle w:val="Prrafodelista"/>
        <w:ind w:left="0"/>
      </w:pPr>
      <w:r>
        <w:rPr>
          <w:b/>
          <w:color w:val="006B6B"/>
          <w:lang w:val="es-ES"/>
        </w:rPr>
        <w:t xml:space="preserve">10. </w:t>
      </w:r>
      <w:r>
        <w:rPr>
          <w:lang w:val="es-ES"/>
        </w:rPr>
        <w:t xml:space="preserve">Obtener en atcgrid los tiempos de ejecución del código paralelo (usando, como siempre, </w:t>
      </w:r>
      <w:r>
        <w:rPr>
          <w:sz w:val="20"/>
          <w:szCs w:val="20"/>
          <w:lang w:val="es-ES"/>
        </w:rPr>
        <w:t>-O2</w:t>
      </w:r>
      <w:r>
        <w:rPr>
          <w:lang w:val="es-ES"/>
        </w:rPr>
        <w:t xml:space="preserve"> al compilar) que multiplica una matriz triangular por un vector con las alternativas de planificación </w:t>
      </w:r>
      <w:r>
        <w:rPr>
          <w:rStyle w:val="codigo"/>
        </w:rPr>
        <w:t>static</w:t>
      </w:r>
      <w:r>
        <w:rPr>
          <w:lang w:val="es-ES"/>
        </w:rPr>
        <w:t xml:space="preserve">, </w:t>
      </w:r>
      <w:r>
        <w:rPr>
          <w:rStyle w:val="codigo"/>
        </w:rPr>
        <w:t>dynamic</w:t>
      </w:r>
      <w:r>
        <w:rPr>
          <w:lang w:val="es-ES"/>
        </w:rPr>
        <w:t xml:space="preserve"> y </w:t>
      </w:r>
      <w:r>
        <w:rPr>
          <w:rStyle w:val="codigo"/>
        </w:rPr>
        <w:t xml:space="preserve">guided </w:t>
      </w:r>
      <w:r>
        <w:rPr>
          <w:lang w:val="es-ES"/>
        </w:rPr>
        <w:t xml:space="preserve">para </w:t>
      </w:r>
      <w:r>
        <w:rPr>
          <w:rStyle w:val="codigo"/>
        </w:rPr>
        <w:t xml:space="preserve">chunk </w:t>
      </w:r>
      <w:r>
        <w:rPr>
          <w:lang w:val="es-ES"/>
        </w:rPr>
        <w:t xml:space="preserve">de 1, 64 y el </w:t>
      </w:r>
      <w:r>
        <w:rPr>
          <w:rFonts w:ascii="Liberation Mono" w:hAnsi="Liberation Mono"/>
          <w:sz w:val="20"/>
          <w:szCs w:val="20"/>
          <w:lang w:val="es-ES"/>
        </w:rPr>
        <w:t>chunk</w:t>
      </w:r>
      <w:r>
        <w:rPr>
          <w:lang w:val="es-ES"/>
        </w:rPr>
        <w:t xml:space="preserve"> por defecto para la alternativa (con </w:t>
      </w:r>
      <w:r>
        <w:rPr>
          <w:rStyle w:val="codigo"/>
        </w:rPr>
        <w:t>monotonic</w:t>
      </w:r>
      <w:r>
        <w:rPr>
          <w:lang w:val="es-ES"/>
        </w:rPr>
        <w:t xml:space="preserve"> en todos los casos). Usar un tamaño de vector N múltiplo del número de cores y de 64 que esté entre 11520 y 23040. El número de threads en las ejecuciones debe coincidir con el número de núcleos del computador. Rellenar la Tabla 3 dos veces con los tiempos obtenidos. Representar el tiempo para </w:t>
      </w:r>
      <w:r>
        <w:rPr>
          <w:rStyle w:val="codigo"/>
        </w:rPr>
        <w:t>static</w:t>
      </w:r>
      <w:r>
        <w:rPr>
          <w:lang w:val="es-ES"/>
        </w:rPr>
        <w:t xml:space="preserve">, </w:t>
      </w:r>
      <w:r>
        <w:rPr>
          <w:rStyle w:val="codigo"/>
        </w:rPr>
        <w:t>dynamic</w:t>
      </w:r>
      <w:r>
        <w:rPr>
          <w:lang w:val="es-ES"/>
        </w:rPr>
        <w:t xml:space="preserve"> y </w:t>
      </w:r>
      <w:r>
        <w:rPr>
          <w:rStyle w:val="codigo"/>
        </w:rPr>
        <w:t xml:space="preserve">guided </w:t>
      </w:r>
      <w:r>
        <w:rPr>
          <w:lang w:val="es-ES"/>
        </w:rPr>
        <w:t xml:space="preserve">en función del tamaño del </w:t>
      </w:r>
      <w:r>
        <w:rPr>
          <w:rStyle w:val="codigo"/>
        </w:rPr>
        <w:t xml:space="preserve">chunk </w:t>
      </w:r>
      <w:r>
        <w:rPr>
          <w:lang w:val="es-ES"/>
        </w:rPr>
        <w:t xml:space="preserve">en una gráfica (representar los valores de las dos tablas). Incluir los scripts utilizado en el cuaderno de prácticas. </w:t>
      </w:r>
      <w:r>
        <w:rPr>
          <w:color w:val="FF0000"/>
          <w:sz w:val="20"/>
          <w:lang w:val="es-ES"/>
        </w:rPr>
        <w:t>NOTA: Nunca ejecute en atcgrid código que imprima todos los componentes del resultado.</w:t>
      </w:r>
    </w:p>
    <w:p w14:paraId="082B0164" w14:textId="77777777" w:rsidR="00E6157A" w:rsidRDefault="00E6157A">
      <w:pPr>
        <w:jc w:val="both"/>
        <w:rPr>
          <w:rFonts w:hint="eastAsia"/>
        </w:rPr>
      </w:pPr>
    </w:p>
    <w:p w14:paraId="74E11232" w14:textId="77777777" w:rsidR="00E6157A" w:rsidRDefault="00EE1BFA">
      <w:pPr>
        <w:ind w:left="360"/>
        <w:rPr>
          <w:rFonts w:hint="eastAsia"/>
        </w:rPr>
      </w:pPr>
      <w:r>
        <w:rPr>
          <w:b/>
        </w:rPr>
        <w:t>CAPTURA CÓDIGO  FUENTE</w:t>
      </w:r>
      <w:r>
        <w:t xml:space="preserve">: </w:t>
      </w:r>
      <w:r>
        <w:rPr>
          <w:rStyle w:val="codigo"/>
        </w:rPr>
        <w:t>pmtv-OpenMP.c</w:t>
      </w:r>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E6157A" w14:paraId="13D9BA0B" w14:textId="77777777">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40331" w14:textId="77777777" w:rsidR="00E6157A" w:rsidRDefault="00EE1BFA">
            <w:pPr>
              <w:pStyle w:val="CodigoListado"/>
              <w:rPr>
                <w:rFonts w:ascii="Liberation Serif" w:hAnsi="Liberation Serif"/>
                <w:sz w:val="22"/>
                <w:szCs w:val="22"/>
              </w:rPr>
            </w:pPr>
            <w:r>
              <w:rPr>
                <w:rFonts w:ascii="Liberation Serif" w:hAnsi="Liberation Serif"/>
                <w:noProof/>
                <w:sz w:val="22"/>
                <w:szCs w:val="22"/>
              </w:rPr>
              <w:lastRenderedPageBreak/>
              <w:drawing>
                <wp:anchor distT="0" distB="0" distL="114300" distR="114300" simplePos="0" relativeHeight="18" behindDoc="0" locked="0" layoutInCell="1" allowOverlap="1" wp14:anchorId="50ABD0DD" wp14:editId="6A787CA8">
                  <wp:simplePos x="0" y="0"/>
                  <wp:positionH relativeFrom="column">
                    <wp:align>center</wp:align>
                  </wp:positionH>
                  <wp:positionV relativeFrom="paragraph">
                    <wp:align>top</wp:align>
                  </wp:positionV>
                  <wp:extent cx="6188760" cy="6734160"/>
                  <wp:effectExtent l="0" t="0" r="2490" b="0"/>
                  <wp:wrapSquare wrapText="bothSides"/>
                  <wp:docPr id="18"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88760" cy="6734160"/>
                          </a:xfrm>
                          <a:prstGeom prst="rect">
                            <a:avLst/>
                          </a:prstGeom>
                        </pic:spPr>
                      </pic:pic>
                    </a:graphicData>
                  </a:graphic>
                </wp:anchor>
              </w:drawing>
            </w:r>
          </w:p>
          <w:p w14:paraId="74FA1226" w14:textId="77777777" w:rsidR="00A65B54" w:rsidRDefault="00A65B54">
            <w:pPr>
              <w:pStyle w:val="CodigoListado"/>
              <w:rPr>
                <w:rFonts w:ascii="Liberation Serif" w:hAnsi="Liberation Serif"/>
                <w:sz w:val="22"/>
                <w:szCs w:val="22"/>
              </w:rPr>
            </w:pPr>
          </w:p>
          <w:p w14:paraId="1E307BAE" w14:textId="77777777" w:rsidR="00A65B54" w:rsidRDefault="00EE1BFA">
            <w:pPr>
              <w:pStyle w:val="CodigoListado"/>
              <w:rPr>
                <w:rFonts w:ascii="Liberation Serif" w:hAnsi="Liberation Serif"/>
                <w:sz w:val="22"/>
                <w:szCs w:val="22"/>
              </w:rPr>
            </w:pPr>
            <w:r>
              <w:rPr>
                <w:rFonts w:ascii="Liberation Serif" w:hAnsi="Liberation Serif"/>
                <w:noProof/>
                <w:sz w:val="22"/>
                <w:szCs w:val="22"/>
              </w:rPr>
              <w:lastRenderedPageBreak/>
              <w:drawing>
                <wp:inline distT="0" distB="0" distL="0" distR="0" wp14:anchorId="2B533916" wp14:editId="42CEA543">
                  <wp:extent cx="4851360" cy="7900559"/>
                  <wp:effectExtent l="0" t="0" r="6985" b="5715"/>
                  <wp:docPr id="19"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851360" cy="7900559"/>
                          </a:xfrm>
                          <a:prstGeom prst="rect">
                            <a:avLst/>
                          </a:prstGeom>
                        </pic:spPr>
                      </pic:pic>
                    </a:graphicData>
                  </a:graphic>
                </wp:inline>
              </w:drawing>
            </w:r>
          </w:p>
          <w:p w14:paraId="587B78E4" w14:textId="389744A0" w:rsidR="00E6157A" w:rsidRDefault="00EE1BFA">
            <w:pPr>
              <w:pStyle w:val="CodigoListado"/>
              <w:rPr>
                <w:rFonts w:ascii="Liberation Serif" w:hAnsi="Liberation Serif"/>
                <w:sz w:val="22"/>
                <w:szCs w:val="22"/>
              </w:rPr>
            </w:pPr>
            <w:r>
              <w:rPr>
                <w:rFonts w:ascii="Liberation Serif" w:hAnsi="Liberation Serif"/>
                <w:sz w:val="22"/>
                <w:szCs w:val="22"/>
              </w:rPr>
              <w:t>Usamos el mismo código pero utilizando un script que lance el programa con las distintas opciones de planificación.</w:t>
            </w:r>
          </w:p>
        </w:tc>
      </w:tr>
    </w:tbl>
    <w:p w14:paraId="22C2EB19" w14:textId="77777777" w:rsidR="00E6157A" w:rsidRDefault="00E6157A">
      <w:pPr>
        <w:ind w:left="360"/>
        <w:rPr>
          <w:rFonts w:hint="eastAsia"/>
          <w:b/>
        </w:rPr>
      </w:pPr>
    </w:p>
    <w:p w14:paraId="2AC1F347" w14:textId="77777777" w:rsidR="00E6157A" w:rsidRDefault="00EE1BFA">
      <w:pPr>
        <w:ind w:left="360"/>
        <w:rPr>
          <w:rFonts w:hint="eastAsia"/>
          <w:b/>
        </w:rPr>
      </w:pPr>
      <w:r>
        <w:rPr>
          <w:b/>
        </w:rPr>
        <w:t>DESCOMPOSICIÓN DE DOMINIO:</w:t>
      </w:r>
    </w:p>
    <w:p w14:paraId="6D9EB26C" w14:textId="77777777" w:rsidR="00E6157A" w:rsidRDefault="00EE1BFA">
      <w:pPr>
        <w:ind w:left="360"/>
        <w:rPr>
          <w:rFonts w:hint="eastAsia"/>
        </w:rPr>
      </w:pPr>
      <w:r>
        <w:t xml:space="preserve">Es la misma que la del ejercicio 8 puesto que no hemos cambiado nada. Sólo cambia en el caso de guided, </w:t>
      </w:r>
      <w:r>
        <w:lastRenderedPageBreak/>
        <w:t>que en cada iteración se va repartiendo mejor las operaciones entre las distintas hebras.</w:t>
      </w:r>
    </w:p>
    <w:p w14:paraId="7C2FCBF2" w14:textId="77777777" w:rsidR="00E6157A" w:rsidRDefault="00EE1BFA">
      <w:pPr>
        <w:ind w:left="360"/>
        <w:rPr>
          <w:rFonts w:hint="eastAsia"/>
          <w:b/>
        </w:rPr>
      </w:pPr>
      <w:r>
        <w:rPr>
          <w:b/>
        </w:rPr>
        <w:t>CAPTURAS DE PANTALLA:</w:t>
      </w:r>
    </w:p>
    <w:p w14:paraId="50B006B6" w14:textId="77777777" w:rsidR="00E6157A" w:rsidRDefault="00EE1BFA">
      <w:pPr>
        <w:ind w:left="360"/>
        <w:rPr>
          <w:rFonts w:hint="eastAsia"/>
        </w:rPr>
      </w:pPr>
      <w:r>
        <w:t>Con tamaño de chunk por defecto:</w:t>
      </w:r>
    </w:p>
    <w:p w14:paraId="0BFE6171" w14:textId="77777777" w:rsidR="00E6157A" w:rsidRDefault="00EE1BFA">
      <w:pPr>
        <w:ind w:left="360"/>
        <w:rPr>
          <w:rFonts w:hint="eastAsia"/>
        </w:rPr>
      </w:pPr>
      <w:r>
        <w:rPr>
          <w:noProof/>
        </w:rPr>
        <w:drawing>
          <wp:anchor distT="0" distB="0" distL="114300" distR="114300" simplePos="0" relativeHeight="20" behindDoc="0" locked="0" layoutInCell="1" allowOverlap="1" wp14:anchorId="4EA4F534" wp14:editId="295F995E">
            <wp:simplePos x="0" y="0"/>
            <wp:positionH relativeFrom="column">
              <wp:posOffset>33480</wp:posOffset>
            </wp:positionH>
            <wp:positionV relativeFrom="paragraph">
              <wp:posOffset>123840</wp:posOffset>
            </wp:positionV>
            <wp:extent cx="6109200" cy="5532120"/>
            <wp:effectExtent l="0" t="0" r="5850" b="0"/>
            <wp:wrapSquare wrapText="bothSides"/>
            <wp:docPr id="20"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09200" cy="5532120"/>
                    </a:xfrm>
                    <a:prstGeom prst="rect">
                      <a:avLst/>
                    </a:prstGeom>
                  </pic:spPr>
                </pic:pic>
              </a:graphicData>
            </a:graphic>
          </wp:anchor>
        </w:drawing>
      </w:r>
    </w:p>
    <w:p w14:paraId="38ECE00D" w14:textId="77777777" w:rsidR="00E6157A" w:rsidRDefault="00EE1BFA">
      <w:pPr>
        <w:ind w:left="360"/>
        <w:rPr>
          <w:rFonts w:hint="eastAsia"/>
        </w:rPr>
      </w:pPr>
      <w:r>
        <w:t>Con tamaño de chunk 1:</w:t>
      </w:r>
    </w:p>
    <w:p w14:paraId="725C2ECF" w14:textId="77777777" w:rsidR="00E6157A" w:rsidRDefault="00EE1BFA">
      <w:pPr>
        <w:ind w:left="360"/>
        <w:rPr>
          <w:rFonts w:hint="eastAsia"/>
        </w:rPr>
      </w:pPr>
      <w:r>
        <w:rPr>
          <w:noProof/>
        </w:rPr>
        <w:lastRenderedPageBreak/>
        <w:drawing>
          <wp:anchor distT="0" distB="0" distL="114300" distR="114300" simplePos="0" relativeHeight="21" behindDoc="0" locked="0" layoutInCell="1" allowOverlap="1" wp14:anchorId="538B7DF1" wp14:editId="296B7BBE">
            <wp:simplePos x="0" y="0"/>
            <wp:positionH relativeFrom="column">
              <wp:posOffset>-33480</wp:posOffset>
            </wp:positionH>
            <wp:positionV relativeFrom="paragraph">
              <wp:posOffset>20160</wp:posOffset>
            </wp:positionV>
            <wp:extent cx="6109200" cy="5498640"/>
            <wp:effectExtent l="0" t="0" r="5850" b="6810"/>
            <wp:wrapSquare wrapText="bothSides"/>
            <wp:docPr id="21"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09200" cy="5498640"/>
                    </a:xfrm>
                    <a:prstGeom prst="rect">
                      <a:avLst/>
                    </a:prstGeom>
                  </pic:spPr>
                </pic:pic>
              </a:graphicData>
            </a:graphic>
          </wp:anchor>
        </w:drawing>
      </w:r>
      <w:r>
        <w:t>Con tamaño de chunk 64:</w:t>
      </w:r>
    </w:p>
    <w:p w14:paraId="557C9E1B" w14:textId="77777777" w:rsidR="00E6157A" w:rsidRDefault="00EE1BFA">
      <w:pPr>
        <w:ind w:left="360"/>
        <w:rPr>
          <w:rFonts w:hint="eastAsia"/>
        </w:rPr>
      </w:pPr>
      <w:r>
        <w:rPr>
          <w:noProof/>
        </w:rPr>
        <w:lastRenderedPageBreak/>
        <w:drawing>
          <wp:anchor distT="0" distB="0" distL="114300" distR="114300" simplePos="0" relativeHeight="22" behindDoc="0" locked="0" layoutInCell="1" allowOverlap="1" wp14:anchorId="1B76DECC" wp14:editId="3A4E097B">
            <wp:simplePos x="0" y="0"/>
            <wp:positionH relativeFrom="column">
              <wp:posOffset>-42480</wp:posOffset>
            </wp:positionH>
            <wp:positionV relativeFrom="paragraph">
              <wp:posOffset>156240</wp:posOffset>
            </wp:positionV>
            <wp:extent cx="6109200" cy="5542200"/>
            <wp:effectExtent l="0" t="0" r="5850" b="1350"/>
            <wp:wrapSquare wrapText="bothSides"/>
            <wp:docPr id="22"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09200" cy="5542200"/>
                    </a:xfrm>
                    <a:prstGeom prst="rect">
                      <a:avLst/>
                    </a:prstGeom>
                  </pic:spPr>
                </pic:pic>
              </a:graphicData>
            </a:graphic>
          </wp:anchor>
        </w:drawing>
      </w:r>
    </w:p>
    <w:p w14:paraId="28CA42A8" w14:textId="77777777" w:rsidR="00E6157A" w:rsidRDefault="00E6157A">
      <w:pPr>
        <w:bidi/>
        <w:rPr>
          <w:rFonts w:hint="eastAsia"/>
        </w:rPr>
      </w:pPr>
    </w:p>
    <w:p w14:paraId="726C007E" w14:textId="77777777" w:rsidR="00E6157A" w:rsidRDefault="00EE1BFA">
      <w:pPr>
        <w:ind w:left="360"/>
        <w:rPr>
          <w:rFonts w:hint="eastAsia"/>
          <w:b/>
        </w:rPr>
      </w:pPr>
      <w:r>
        <w:rPr>
          <w:b/>
        </w:rPr>
        <w:t>TABLA RESULTADOS, SCRIPT Y GRÁFICA atcgrid</w:t>
      </w:r>
    </w:p>
    <w:p w14:paraId="345BDD55" w14:textId="77777777" w:rsidR="00E6157A" w:rsidRDefault="00E6157A">
      <w:pPr>
        <w:ind w:left="360"/>
        <w:rPr>
          <w:rFonts w:hint="eastAsia"/>
          <w:b/>
        </w:rPr>
      </w:pPr>
    </w:p>
    <w:p w14:paraId="4346CD96" w14:textId="77777777" w:rsidR="00E6157A" w:rsidRDefault="00EE1BFA">
      <w:pPr>
        <w:rPr>
          <w:rFonts w:hint="eastAsia"/>
        </w:rPr>
      </w:pPr>
      <w:r>
        <w:t>Me di cuenta de una errata en el código que hacía que al final de cada tiempo agregaba un “11.9” simplemente para rellenar los datos de la tabla he cogido los datos obtenidos en esta ejecución pero eliminando ese 11.9 del final.</w:t>
      </w:r>
    </w:p>
    <w:p w14:paraId="0E49C6D1" w14:textId="77777777" w:rsidR="00E6157A" w:rsidRDefault="00E6157A">
      <w:pPr>
        <w:rPr>
          <w:rFonts w:hint="eastAsia"/>
        </w:rPr>
      </w:pPr>
    </w:p>
    <w:tbl>
      <w:tblPr>
        <w:tblW w:w="9868" w:type="dxa"/>
        <w:tblLayout w:type="fixed"/>
        <w:tblCellMar>
          <w:left w:w="10" w:type="dxa"/>
          <w:right w:w="10" w:type="dxa"/>
        </w:tblCellMar>
        <w:tblLook w:val="04A0" w:firstRow="1" w:lastRow="0" w:firstColumn="1" w:lastColumn="0" w:noHBand="0" w:noVBand="1"/>
      </w:tblPr>
      <w:tblGrid>
        <w:gridCol w:w="9868"/>
      </w:tblGrid>
      <w:tr w:rsidR="00E6157A" w14:paraId="6BDB891F" w14:textId="77777777">
        <w:tc>
          <w:tcPr>
            <w:tcW w:w="9868" w:type="dxa"/>
            <w:tcMar>
              <w:top w:w="0" w:type="dxa"/>
              <w:left w:w="108" w:type="dxa"/>
              <w:bottom w:w="0" w:type="dxa"/>
              <w:right w:w="108" w:type="dxa"/>
            </w:tcMar>
          </w:tcPr>
          <w:p w14:paraId="3F5CF2CD" w14:textId="77777777" w:rsidR="00E6157A" w:rsidRDefault="00EE1BFA">
            <w:pPr>
              <w:pStyle w:val="Table"/>
              <w:numPr>
                <w:ilvl w:val="0"/>
                <w:numId w:val="20"/>
              </w:numPr>
            </w:pPr>
            <w:bookmarkStart w:id="3" w:name="_Ref347382178121"/>
            <w:r>
              <w:rPr>
                <w:szCs w:val="20"/>
              </w:rPr>
              <w:t xml:space="preserve">Tiempos de ejecución de la versión paralela del producto de una matriz triangular por un vector  </w:t>
            </w:r>
            <w:r>
              <w:rPr>
                <w:color w:val="FF0000"/>
                <w:szCs w:val="20"/>
              </w:rPr>
              <w:t>para vectores de tamaño N=</w:t>
            </w:r>
            <w:r>
              <w:rPr>
                <w:szCs w:val="20"/>
              </w:rPr>
              <w:t xml:space="preserve"> </w:t>
            </w:r>
            <w:bookmarkStart w:id="4" w:name="_Ref347382178221"/>
            <w:r>
              <w:rPr>
                <w:szCs w:val="20"/>
              </w:rPr>
              <w:t xml:space="preserve"> </w:t>
            </w:r>
            <w:bookmarkEnd w:id="4"/>
            <w:r>
              <w:rPr>
                <w:szCs w:val="20"/>
              </w:rPr>
              <w:t xml:space="preserve">11520 </w:t>
            </w:r>
            <w:bookmarkEnd w:id="3"/>
            <w:r>
              <w:rPr>
                <w:szCs w:val="20"/>
                <w:shd w:val="clear" w:color="auto" w:fill="FFFF00"/>
              </w:rPr>
              <w:t>(solo se ha paralelizado el producto, no la inicialización de los datos).</w:t>
            </w:r>
          </w:p>
        </w:tc>
      </w:tr>
      <w:tr w:rsidR="00E6157A" w14:paraId="14A39D29" w14:textId="77777777">
        <w:trPr>
          <w:trHeight w:val="971"/>
        </w:trPr>
        <w:tc>
          <w:tcPr>
            <w:tcW w:w="9868" w:type="dxa"/>
            <w:tcMar>
              <w:top w:w="0" w:type="dxa"/>
              <w:left w:w="108" w:type="dxa"/>
              <w:bottom w:w="0" w:type="dxa"/>
              <w:right w:w="108" w:type="dxa"/>
            </w:tcMar>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E6157A" w14:paraId="14D3CC46" w14:textId="77777777">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6028649E" w14:textId="77777777" w:rsidR="00E6157A" w:rsidRDefault="00EE1BFA">
                  <w:pPr>
                    <w:jc w:val="center"/>
                    <w:rPr>
                      <w:rFonts w:hint="eastAsia"/>
                    </w:rPr>
                  </w:pPr>
                  <w:r>
                    <w:rPr>
                      <w:rStyle w:val="codigo"/>
                      <w:rFonts w:cs="Times New Roman"/>
                      <w:b/>
                      <w:bCs/>
                      <w:color w:val="000000"/>
                    </w:rPr>
                    <w:t>Chunk</w:t>
                  </w:r>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08A8F311" w14:textId="77777777" w:rsidR="00E6157A" w:rsidRDefault="00EE1BFA">
                  <w:pPr>
                    <w:pStyle w:val="Textoindependiente"/>
                    <w:jc w:val="center"/>
                    <w:rPr>
                      <w:rFonts w:hint="eastAsia"/>
                    </w:rPr>
                  </w:pPr>
                  <w:r>
                    <w:rPr>
                      <w:rStyle w:val="codigo"/>
                      <w:rFonts w:cs="Times New Roman"/>
                      <w:b/>
                      <w:bCs/>
                      <w:color w:val="000000"/>
                    </w:rPr>
                    <w:t>Static</w:t>
                  </w:r>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54819BB5" w14:textId="77777777" w:rsidR="00E6157A" w:rsidRDefault="00EE1BFA">
                  <w:pPr>
                    <w:pStyle w:val="Textoindependiente"/>
                    <w:jc w:val="center"/>
                    <w:rPr>
                      <w:rFonts w:hint="eastAsia"/>
                    </w:rP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0B3F4201" w14:textId="77777777" w:rsidR="00E6157A" w:rsidRDefault="00EE1BFA">
                  <w:pPr>
                    <w:jc w:val="center"/>
                    <w:rPr>
                      <w:rFonts w:hint="eastAsia"/>
                    </w:rPr>
                  </w:pPr>
                  <w:r>
                    <w:rPr>
                      <w:rStyle w:val="codigo"/>
                      <w:rFonts w:cs="Times New Roman"/>
                      <w:b/>
                      <w:bCs/>
                      <w:color w:val="000000"/>
                    </w:rPr>
                    <w:t>Guided</w:t>
                  </w:r>
                </w:p>
              </w:tc>
            </w:tr>
            <w:tr w:rsidR="00E6157A" w14:paraId="37D2917F" w14:textId="77777777">
              <w:trPr>
                <w:trHeight w:val="300"/>
              </w:trPr>
              <w:tc>
                <w:tcPr>
                  <w:tcW w:w="1634" w:type="dxa"/>
                  <w:shd w:val="clear" w:color="auto" w:fill="C0C0C0"/>
                  <w:noWrap/>
                  <w:tcMar>
                    <w:top w:w="0" w:type="dxa"/>
                    <w:left w:w="108" w:type="dxa"/>
                    <w:bottom w:w="0" w:type="dxa"/>
                    <w:right w:w="108" w:type="dxa"/>
                  </w:tcMar>
                </w:tcPr>
                <w:p w14:paraId="1C505DD7" w14:textId="77777777" w:rsidR="00E6157A" w:rsidRDefault="00EE1BFA">
                  <w:pPr>
                    <w:spacing w:before="120"/>
                    <w:jc w:val="right"/>
                    <w:rPr>
                      <w:rFonts w:hint="eastAsia"/>
                    </w:rPr>
                  </w:pPr>
                  <w:r>
                    <w:rPr>
                      <w:b/>
                      <w:bCs/>
                      <w:color w:val="000000"/>
                      <w:sz w:val="20"/>
                      <w:szCs w:val="20"/>
                    </w:rPr>
                    <w:t>por defecto</w:t>
                  </w:r>
                </w:p>
              </w:tc>
              <w:tc>
                <w:tcPr>
                  <w:tcW w:w="1550" w:type="dxa"/>
                  <w:shd w:val="clear" w:color="auto" w:fill="C0C0C0"/>
                  <w:noWrap/>
                  <w:tcMar>
                    <w:top w:w="0" w:type="dxa"/>
                    <w:left w:w="108" w:type="dxa"/>
                    <w:bottom w:w="0" w:type="dxa"/>
                    <w:right w:w="108" w:type="dxa"/>
                  </w:tcMar>
                  <w:vAlign w:val="center"/>
                </w:tcPr>
                <w:p w14:paraId="522CD4BA" w14:textId="77777777" w:rsidR="00E6157A" w:rsidRDefault="00EE1BFA">
                  <w:pPr>
                    <w:spacing w:before="120"/>
                    <w:jc w:val="both"/>
                    <w:rPr>
                      <w:rFonts w:hint="eastAsia"/>
                      <w:color w:val="000000"/>
                      <w:szCs w:val="22"/>
                      <w:lang w:eastAsia="en-US" w:bidi="en-US"/>
                    </w:rPr>
                  </w:pPr>
                  <w:r>
                    <w:rPr>
                      <w:color w:val="000000"/>
                      <w:szCs w:val="22"/>
                      <w:lang w:eastAsia="en-US" w:bidi="en-US"/>
                    </w:rPr>
                    <w:t>0,089376</w:t>
                  </w:r>
                </w:p>
              </w:tc>
              <w:tc>
                <w:tcPr>
                  <w:tcW w:w="1694" w:type="dxa"/>
                  <w:shd w:val="clear" w:color="auto" w:fill="C0C0C0"/>
                  <w:noWrap/>
                  <w:tcMar>
                    <w:top w:w="0" w:type="dxa"/>
                    <w:left w:w="108" w:type="dxa"/>
                    <w:bottom w:w="0" w:type="dxa"/>
                    <w:right w:w="108" w:type="dxa"/>
                  </w:tcMar>
                  <w:vAlign w:val="center"/>
                </w:tcPr>
                <w:p w14:paraId="1CE9B253" w14:textId="77777777" w:rsidR="00E6157A" w:rsidRDefault="00EE1BFA">
                  <w:pPr>
                    <w:spacing w:before="120"/>
                    <w:jc w:val="both"/>
                    <w:rPr>
                      <w:rFonts w:hint="eastAsia"/>
                      <w:color w:val="000000"/>
                      <w:szCs w:val="22"/>
                      <w:lang w:eastAsia="en-US" w:bidi="en-US"/>
                    </w:rPr>
                  </w:pPr>
                  <w:r>
                    <w:rPr>
                      <w:color w:val="000000"/>
                      <w:szCs w:val="22"/>
                      <w:lang w:eastAsia="en-US" w:bidi="en-US"/>
                    </w:rPr>
                    <w:t>0,061604</w:t>
                  </w:r>
                </w:p>
              </w:tc>
              <w:tc>
                <w:tcPr>
                  <w:tcW w:w="1637" w:type="dxa"/>
                  <w:shd w:val="clear" w:color="auto" w:fill="C0C0C0"/>
                  <w:noWrap/>
                  <w:tcMar>
                    <w:top w:w="0" w:type="dxa"/>
                    <w:left w:w="108" w:type="dxa"/>
                    <w:bottom w:w="0" w:type="dxa"/>
                    <w:right w:w="108" w:type="dxa"/>
                  </w:tcMar>
                  <w:vAlign w:val="center"/>
                </w:tcPr>
                <w:p w14:paraId="4C6AC9F5" w14:textId="77777777" w:rsidR="00E6157A" w:rsidRDefault="00EE1BFA">
                  <w:pPr>
                    <w:spacing w:before="120"/>
                    <w:jc w:val="both"/>
                    <w:rPr>
                      <w:rFonts w:hint="eastAsia"/>
                      <w:color w:val="000000"/>
                      <w:szCs w:val="22"/>
                      <w:lang w:eastAsia="en-US" w:bidi="en-US"/>
                    </w:rPr>
                  </w:pPr>
                  <w:r>
                    <w:rPr>
                      <w:color w:val="000000"/>
                      <w:szCs w:val="22"/>
                      <w:lang w:eastAsia="en-US" w:bidi="en-US"/>
                    </w:rPr>
                    <w:t>0,034893</w:t>
                  </w:r>
                </w:p>
              </w:tc>
            </w:tr>
            <w:tr w:rsidR="00E6157A" w14:paraId="7B002566" w14:textId="77777777">
              <w:trPr>
                <w:trHeight w:val="300"/>
              </w:trPr>
              <w:tc>
                <w:tcPr>
                  <w:tcW w:w="1634" w:type="dxa"/>
                  <w:noWrap/>
                  <w:tcMar>
                    <w:top w:w="0" w:type="dxa"/>
                    <w:left w:w="108" w:type="dxa"/>
                    <w:bottom w:w="0" w:type="dxa"/>
                    <w:right w:w="108" w:type="dxa"/>
                  </w:tcMar>
                </w:tcPr>
                <w:p w14:paraId="242498A5" w14:textId="77777777" w:rsidR="00E6157A" w:rsidRDefault="00EE1BFA">
                  <w:pPr>
                    <w:spacing w:before="120"/>
                    <w:jc w:val="right"/>
                    <w:rPr>
                      <w:rFonts w:hint="eastAsia"/>
                    </w:rPr>
                  </w:pPr>
                  <w:r>
                    <w:rPr>
                      <w:b/>
                      <w:bCs/>
                      <w:color w:val="000000"/>
                      <w:sz w:val="20"/>
                      <w:szCs w:val="20"/>
                    </w:rPr>
                    <w:t>1</w:t>
                  </w:r>
                </w:p>
              </w:tc>
              <w:tc>
                <w:tcPr>
                  <w:tcW w:w="1550" w:type="dxa"/>
                  <w:noWrap/>
                  <w:tcMar>
                    <w:top w:w="0" w:type="dxa"/>
                    <w:left w:w="108" w:type="dxa"/>
                    <w:bottom w:w="0" w:type="dxa"/>
                    <w:right w:w="108" w:type="dxa"/>
                  </w:tcMar>
                  <w:vAlign w:val="center"/>
                </w:tcPr>
                <w:p w14:paraId="2B00ADD0" w14:textId="77777777" w:rsidR="00E6157A" w:rsidRDefault="00EE1BFA">
                  <w:pPr>
                    <w:spacing w:before="120"/>
                    <w:jc w:val="both"/>
                    <w:rPr>
                      <w:rFonts w:hint="eastAsia"/>
                      <w:color w:val="000000"/>
                      <w:szCs w:val="22"/>
                      <w:lang w:eastAsia="en-US" w:bidi="en-US"/>
                    </w:rPr>
                  </w:pPr>
                  <w:r>
                    <w:rPr>
                      <w:color w:val="000000"/>
                      <w:szCs w:val="22"/>
                      <w:lang w:eastAsia="en-US" w:bidi="en-US"/>
                    </w:rPr>
                    <w:t>0,066638</w:t>
                  </w:r>
                </w:p>
              </w:tc>
              <w:tc>
                <w:tcPr>
                  <w:tcW w:w="1694" w:type="dxa"/>
                  <w:noWrap/>
                  <w:tcMar>
                    <w:top w:w="0" w:type="dxa"/>
                    <w:left w:w="108" w:type="dxa"/>
                    <w:bottom w:w="0" w:type="dxa"/>
                    <w:right w:w="108" w:type="dxa"/>
                  </w:tcMar>
                  <w:vAlign w:val="center"/>
                </w:tcPr>
                <w:p w14:paraId="5418BD0F" w14:textId="77777777" w:rsidR="00E6157A" w:rsidRDefault="00EE1BFA">
                  <w:pPr>
                    <w:spacing w:before="120"/>
                    <w:jc w:val="both"/>
                    <w:rPr>
                      <w:rFonts w:hint="eastAsia"/>
                      <w:color w:val="000000"/>
                      <w:szCs w:val="22"/>
                      <w:lang w:eastAsia="en-US" w:bidi="en-US"/>
                    </w:rPr>
                  </w:pPr>
                  <w:r>
                    <w:rPr>
                      <w:color w:val="000000"/>
                      <w:szCs w:val="22"/>
                      <w:lang w:eastAsia="en-US" w:bidi="en-US"/>
                    </w:rPr>
                    <w:t>0,063245</w:t>
                  </w:r>
                </w:p>
              </w:tc>
              <w:tc>
                <w:tcPr>
                  <w:tcW w:w="1637" w:type="dxa"/>
                  <w:noWrap/>
                  <w:tcMar>
                    <w:top w:w="0" w:type="dxa"/>
                    <w:left w:w="108" w:type="dxa"/>
                    <w:bottom w:w="0" w:type="dxa"/>
                    <w:right w:w="108" w:type="dxa"/>
                  </w:tcMar>
                  <w:vAlign w:val="center"/>
                </w:tcPr>
                <w:p w14:paraId="5419C0A4" w14:textId="77777777" w:rsidR="00E6157A" w:rsidRDefault="00EE1BFA">
                  <w:pPr>
                    <w:spacing w:before="120"/>
                    <w:jc w:val="both"/>
                    <w:rPr>
                      <w:rFonts w:hint="eastAsia"/>
                      <w:color w:val="000000"/>
                      <w:szCs w:val="22"/>
                      <w:lang w:eastAsia="en-US" w:bidi="en-US"/>
                    </w:rPr>
                  </w:pPr>
                  <w:r>
                    <w:rPr>
                      <w:color w:val="000000"/>
                      <w:szCs w:val="22"/>
                      <w:lang w:eastAsia="en-US" w:bidi="en-US"/>
                    </w:rPr>
                    <w:t>0,037809</w:t>
                  </w:r>
                </w:p>
              </w:tc>
            </w:tr>
            <w:tr w:rsidR="00E6157A" w14:paraId="282EAE18" w14:textId="77777777">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4FA7A161" w14:textId="77777777" w:rsidR="00E6157A" w:rsidRDefault="00EE1BFA">
                  <w:pPr>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noWrap/>
                  <w:tcMar>
                    <w:top w:w="0" w:type="dxa"/>
                    <w:left w:w="108" w:type="dxa"/>
                    <w:bottom w:w="0" w:type="dxa"/>
                    <w:right w:w="108" w:type="dxa"/>
                  </w:tcMar>
                  <w:vAlign w:val="center"/>
                </w:tcPr>
                <w:p w14:paraId="6CE6F2A8" w14:textId="77777777" w:rsidR="00E6157A" w:rsidRDefault="00EE1BFA">
                  <w:pPr>
                    <w:spacing w:before="120"/>
                    <w:jc w:val="both"/>
                    <w:rPr>
                      <w:rFonts w:hint="eastAsia"/>
                      <w:color w:val="000000"/>
                      <w:szCs w:val="22"/>
                      <w:lang w:eastAsia="en-US" w:bidi="en-US"/>
                    </w:rPr>
                  </w:pPr>
                  <w:r>
                    <w:rPr>
                      <w:color w:val="000000"/>
                      <w:szCs w:val="22"/>
                      <w:lang w:eastAsia="en-US" w:bidi="en-US"/>
                    </w:rPr>
                    <w:t>0,050806</w:t>
                  </w:r>
                </w:p>
              </w:tc>
              <w:tc>
                <w:tcPr>
                  <w:tcW w:w="1694" w:type="dxa"/>
                  <w:tcBorders>
                    <w:bottom w:val="single" w:sz="8" w:space="0" w:color="000000"/>
                  </w:tcBorders>
                  <w:shd w:val="clear" w:color="auto" w:fill="C0C0C0"/>
                  <w:noWrap/>
                  <w:tcMar>
                    <w:top w:w="0" w:type="dxa"/>
                    <w:left w:w="108" w:type="dxa"/>
                    <w:bottom w:w="0" w:type="dxa"/>
                    <w:right w:w="108" w:type="dxa"/>
                  </w:tcMar>
                  <w:vAlign w:val="center"/>
                </w:tcPr>
                <w:p w14:paraId="72F810DD" w14:textId="77777777" w:rsidR="00E6157A" w:rsidRDefault="00EE1BFA">
                  <w:pPr>
                    <w:spacing w:before="120"/>
                    <w:jc w:val="both"/>
                    <w:rPr>
                      <w:rFonts w:hint="eastAsia"/>
                      <w:color w:val="000000"/>
                      <w:szCs w:val="22"/>
                      <w:lang w:eastAsia="en-US" w:bidi="en-US"/>
                    </w:rPr>
                  </w:pPr>
                  <w:r>
                    <w:rPr>
                      <w:color w:val="000000"/>
                      <w:szCs w:val="22"/>
                      <w:lang w:eastAsia="en-US" w:bidi="en-US"/>
                    </w:rPr>
                    <w:t>0,046119</w:t>
                  </w:r>
                </w:p>
              </w:tc>
              <w:tc>
                <w:tcPr>
                  <w:tcW w:w="1637" w:type="dxa"/>
                  <w:tcBorders>
                    <w:bottom w:val="single" w:sz="8" w:space="0" w:color="000000"/>
                  </w:tcBorders>
                  <w:shd w:val="clear" w:color="auto" w:fill="C0C0C0"/>
                  <w:noWrap/>
                  <w:tcMar>
                    <w:top w:w="0" w:type="dxa"/>
                    <w:left w:w="108" w:type="dxa"/>
                    <w:bottom w:w="0" w:type="dxa"/>
                    <w:right w:w="108" w:type="dxa"/>
                  </w:tcMar>
                  <w:vAlign w:val="center"/>
                </w:tcPr>
                <w:p w14:paraId="31ABD59D" w14:textId="77777777" w:rsidR="00E6157A" w:rsidRDefault="00EE1BFA">
                  <w:pPr>
                    <w:spacing w:before="120"/>
                    <w:jc w:val="both"/>
                    <w:rPr>
                      <w:rFonts w:hint="eastAsia"/>
                      <w:color w:val="000000"/>
                      <w:szCs w:val="22"/>
                      <w:lang w:eastAsia="en-US" w:bidi="en-US"/>
                    </w:rPr>
                  </w:pPr>
                  <w:r>
                    <w:rPr>
                      <w:color w:val="000000"/>
                      <w:szCs w:val="22"/>
                      <w:lang w:eastAsia="en-US" w:bidi="en-US"/>
                    </w:rPr>
                    <w:t>0,054108</w:t>
                  </w:r>
                </w:p>
              </w:tc>
            </w:tr>
          </w:tbl>
          <w:p w14:paraId="21D9A231" w14:textId="77777777" w:rsidR="00E6157A" w:rsidRDefault="00E6157A">
            <w:pPr>
              <w:pStyle w:val="Prrafodelista"/>
              <w:spacing w:before="0"/>
              <w:ind w:left="0"/>
              <w:rPr>
                <w:lang w:val="es-ES"/>
              </w:rPr>
            </w:pPr>
          </w:p>
          <w:p w14:paraId="352FF29D" w14:textId="77777777" w:rsidR="00E6157A" w:rsidRDefault="00E6157A">
            <w:pPr>
              <w:pStyle w:val="Prrafodelista"/>
              <w:spacing w:before="0"/>
              <w:ind w:left="0"/>
              <w:rPr>
                <w:lang w:val="es-ES"/>
              </w:rPr>
            </w:pPr>
          </w:p>
          <w:tbl>
            <w:tblPr>
              <w:tblpPr w:leftFromText="141" w:rightFromText="141" w:vertAnchor="text" w:horzAnchor="margin" w:tblpY="-27"/>
              <w:tblW w:w="9868" w:type="dxa"/>
              <w:tblLayout w:type="fixed"/>
              <w:tblCellMar>
                <w:left w:w="10" w:type="dxa"/>
                <w:right w:w="10" w:type="dxa"/>
              </w:tblCellMar>
              <w:tblLook w:val="04A0" w:firstRow="1" w:lastRow="0" w:firstColumn="1" w:lastColumn="0" w:noHBand="0" w:noVBand="1"/>
            </w:tblPr>
            <w:tblGrid>
              <w:gridCol w:w="9868"/>
            </w:tblGrid>
            <w:tr w:rsidR="00A65B54" w14:paraId="1E87B4F9" w14:textId="77777777" w:rsidTr="00A65B54">
              <w:tc>
                <w:tcPr>
                  <w:tcW w:w="9868" w:type="dxa"/>
                  <w:tcMar>
                    <w:top w:w="0" w:type="dxa"/>
                    <w:left w:w="108" w:type="dxa"/>
                    <w:bottom w:w="0" w:type="dxa"/>
                    <w:right w:w="108" w:type="dxa"/>
                  </w:tcMar>
                </w:tcPr>
                <w:p w14:paraId="7E625C9B" w14:textId="77777777" w:rsidR="00A65B54" w:rsidRDefault="00A65B54" w:rsidP="00A65B54">
                  <w:pPr>
                    <w:pStyle w:val="Table"/>
                    <w:numPr>
                      <w:ilvl w:val="0"/>
                      <w:numId w:val="20"/>
                    </w:numPr>
                  </w:pPr>
                  <w:bookmarkStart w:id="5" w:name="_Ref3473821781211"/>
                  <w:r>
                    <w:rPr>
                      <w:szCs w:val="20"/>
                    </w:rPr>
                    <w:t xml:space="preserve">Tiempos de ejecución de la versión paralela del producto de una matriz triangular por un vector  </w:t>
                  </w:r>
                  <w:r>
                    <w:rPr>
                      <w:color w:val="FF0000"/>
                      <w:szCs w:val="20"/>
                    </w:rPr>
                    <w:t>para vectores de tamaño N=</w:t>
                  </w:r>
                  <w:r>
                    <w:rPr>
                      <w:szCs w:val="20"/>
                    </w:rPr>
                    <w:t xml:space="preserve"> </w:t>
                  </w:r>
                  <w:bookmarkStart w:id="6" w:name="_Ref3473821782211"/>
                  <w:r>
                    <w:rPr>
                      <w:szCs w:val="20"/>
                    </w:rPr>
                    <w:t xml:space="preserve"> </w:t>
                  </w:r>
                  <w:bookmarkEnd w:id="6"/>
                  <w:r>
                    <w:rPr>
                      <w:szCs w:val="20"/>
                    </w:rPr>
                    <w:t xml:space="preserve">23040 </w:t>
                  </w:r>
                  <w:bookmarkEnd w:id="5"/>
                  <w:r>
                    <w:rPr>
                      <w:szCs w:val="20"/>
                      <w:shd w:val="clear" w:color="auto" w:fill="FFFF00"/>
                    </w:rPr>
                    <w:t>(solo se ha paralelizado el producto, no la inicialización de los datos).</w:t>
                  </w:r>
                </w:p>
              </w:tc>
            </w:tr>
            <w:tr w:rsidR="00A65B54" w14:paraId="4087BE36" w14:textId="77777777" w:rsidTr="00FE36D7">
              <w:tblPrEx>
                <w:tblCellMar>
                  <w:left w:w="70" w:type="dxa"/>
                  <w:right w:w="70" w:type="dxa"/>
                </w:tblCellMar>
              </w:tblPrEx>
              <w:trPr>
                <w:trHeight w:val="971"/>
              </w:trPr>
              <w:tc>
                <w:tcPr>
                  <w:tcW w:w="9868" w:type="dxa"/>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A65B54" w14:paraId="445BC13A" w14:textId="77777777" w:rsidTr="00104255">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5736884D" w14:textId="77777777" w:rsidR="00A65B54" w:rsidRDefault="00A65B54" w:rsidP="00A65B54">
                        <w:pPr>
                          <w:jc w:val="center"/>
                          <w:rPr>
                            <w:rFonts w:hint="eastAsia"/>
                          </w:rPr>
                        </w:pPr>
                        <w:r>
                          <w:rPr>
                            <w:rStyle w:val="codigo"/>
                            <w:rFonts w:cs="Times New Roman"/>
                            <w:b/>
                            <w:bCs/>
                            <w:color w:val="000000"/>
                          </w:rPr>
                          <w:t>Chunk</w:t>
                        </w:r>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6217D5A0" w14:textId="77777777" w:rsidR="00A65B54" w:rsidRDefault="00A65B54" w:rsidP="00A65B54">
                        <w:pPr>
                          <w:pStyle w:val="Textoindependiente"/>
                          <w:jc w:val="center"/>
                          <w:rPr>
                            <w:rFonts w:hint="eastAsia"/>
                          </w:rPr>
                        </w:pPr>
                        <w:r>
                          <w:rPr>
                            <w:rStyle w:val="codigo"/>
                            <w:rFonts w:cs="Times New Roman"/>
                            <w:b/>
                            <w:bCs/>
                            <w:color w:val="000000"/>
                          </w:rPr>
                          <w:t>Static</w:t>
                        </w:r>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476B4B4B" w14:textId="77777777" w:rsidR="00A65B54" w:rsidRDefault="00A65B54" w:rsidP="00A65B54">
                        <w:pPr>
                          <w:pStyle w:val="Textoindependiente"/>
                          <w:jc w:val="center"/>
                          <w:rPr>
                            <w:rFonts w:hint="eastAsia"/>
                          </w:rP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7A3452DC" w14:textId="77777777" w:rsidR="00A65B54" w:rsidRDefault="00A65B54" w:rsidP="00A65B54">
                        <w:pPr>
                          <w:jc w:val="center"/>
                          <w:rPr>
                            <w:rFonts w:hint="eastAsia"/>
                          </w:rPr>
                        </w:pPr>
                        <w:r>
                          <w:rPr>
                            <w:rStyle w:val="codigo"/>
                            <w:rFonts w:cs="Times New Roman"/>
                            <w:b/>
                            <w:bCs/>
                            <w:color w:val="000000"/>
                          </w:rPr>
                          <w:t>Guided</w:t>
                        </w:r>
                      </w:p>
                    </w:tc>
                  </w:tr>
                  <w:tr w:rsidR="00A65B54" w14:paraId="3C73E11F" w14:textId="77777777" w:rsidTr="00104255">
                    <w:trPr>
                      <w:trHeight w:val="300"/>
                    </w:trPr>
                    <w:tc>
                      <w:tcPr>
                        <w:tcW w:w="1634" w:type="dxa"/>
                        <w:shd w:val="clear" w:color="auto" w:fill="C0C0C0"/>
                        <w:noWrap/>
                        <w:tcMar>
                          <w:top w:w="0" w:type="dxa"/>
                          <w:left w:w="108" w:type="dxa"/>
                          <w:bottom w:w="0" w:type="dxa"/>
                          <w:right w:w="108" w:type="dxa"/>
                        </w:tcMar>
                      </w:tcPr>
                      <w:p w14:paraId="0F1098ED" w14:textId="77777777" w:rsidR="00A65B54" w:rsidRDefault="00A65B54" w:rsidP="00A65B54">
                        <w:pPr>
                          <w:spacing w:before="120"/>
                          <w:jc w:val="right"/>
                          <w:rPr>
                            <w:rFonts w:hint="eastAsia"/>
                          </w:rPr>
                        </w:pPr>
                        <w:r>
                          <w:rPr>
                            <w:b/>
                            <w:bCs/>
                            <w:color w:val="000000"/>
                            <w:sz w:val="20"/>
                            <w:szCs w:val="20"/>
                          </w:rPr>
                          <w:t>por defecto</w:t>
                        </w:r>
                      </w:p>
                    </w:tc>
                    <w:tc>
                      <w:tcPr>
                        <w:tcW w:w="1550" w:type="dxa"/>
                        <w:shd w:val="clear" w:color="auto" w:fill="C0C0C0"/>
                        <w:noWrap/>
                        <w:tcMar>
                          <w:top w:w="0" w:type="dxa"/>
                          <w:left w:w="108" w:type="dxa"/>
                          <w:bottom w:w="0" w:type="dxa"/>
                          <w:right w:w="108" w:type="dxa"/>
                        </w:tcMar>
                        <w:vAlign w:val="center"/>
                      </w:tcPr>
                      <w:p w14:paraId="0AC7812F"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0,615148</w:t>
                        </w:r>
                      </w:p>
                    </w:tc>
                    <w:tc>
                      <w:tcPr>
                        <w:tcW w:w="1694" w:type="dxa"/>
                        <w:shd w:val="clear" w:color="auto" w:fill="C0C0C0"/>
                        <w:noWrap/>
                        <w:tcMar>
                          <w:top w:w="0" w:type="dxa"/>
                          <w:left w:w="108" w:type="dxa"/>
                          <w:bottom w:w="0" w:type="dxa"/>
                          <w:right w:w="108" w:type="dxa"/>
                        </w:tcMar>
                        <w:vAlign w:val="center"/>
                      </w:tcPr>
                      <w:p w14:paraId="22B3ADAF"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0,447272</w:t>
                        </w:r>
                      </w:p>
                    </w:tc>
                    <w:tc>
                      <w:tcPr>
                        <w:tcW w:w="1637" w:type="dxa"/>
                        <w:shd w:val="clear" w:color="auto" w:fill="C0C0C0"/>
                        <w:noWrap/>
                        <w:tcMar>
                          <w:top w:w="0" w:type="dxa"/>
                          <w:left w:w="108" w:type="dxa"/>
                          <w:bottom w:w="0" w:type="dxa"/>
                          <w:right w:w="108" w:type="dxa"/>
                        </w:tcMar>
                        <w:vAlign w:val="center"/>
                      </w:tcPr>
                      <w:p w14:paraId="621AE299"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0,421403</w:t>
                        </w:r>
                      </w:p>
                    </w:tc>
                  </w:tr>
                  <w:tr w:rsidR="00A65B54" w14:paraId="6FFDEA5C" w14:textId="77777777" w:rsidTr="00104255">
                    <w:trPr>
                      <w:trHeight w:val="300"/>
                    </w:trPr>
                    <w:tc>
                      <w:tcPr>
                        <w:tcW w:w="1634" w:type="dxa"/>
                        <w:noWrap/>
                        <w:tcMar>
                          <w:top w:w="0" w:type="dxa"/>
                          <w:left w:w="108" w:type="dxa"/>
                          <w:bottom w:w="0" w:type="dxa"/>
                          <w:right w:w="108" w:type="dxa"/>
                        </w:tcMar>
                      </w:tcPr>
                      <w:p w14:paraId="44903E6C" w14:textId="77777777" w:rsidR="00A65B54" w:rsidRDefault="00A65B54" w:rsidP="00A65B54">
                        <w:pPr>
                          <w:spacing w:before="120"/>
                          <w:jc w:val="right"/>
                          <w:rPr>
                            <w:rFonts w:hint="eastAsia"/>
                          </w:rPr>
                        </w:pPr>
                        <w:r>
                          <w:rPr>
                            <w:b/>
                            <w:bCs/>
                            <w:color w:val="000000"/>
                            <w:sz w:val="20"/>
                            <w:szCs w:val="20"/>
                          </w:rPr>
                          <w:t>1</w:t>
                        </w:r>
                      </w:p>
                    </w:tc>
                    <w:tc>
                      <w:tcPr>
                        <w:tcW w:w="1550" w:type="dxa"/>
                        <w:noWrap/>
                        <w:tcMar>
                          <w:top w:w="0" w:type="dxa"/>
                          <w:left w:w="108" w:type="dxa"/>
                          <w:bottom w:w="0" w:type="dxa"/>
                          <w:right w:w="108" w:type="dxa"/>
                        </w:tcMar>
                        <w:vAlign w:val="center"/>
                      </w:tcPr>
                      <w:p w14:paraId="6CB79F1B"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0,418433</w:t>
                        </w:r>
                      </w:p>
                    </w:tc>
                    <w:tc>
                      <w:tcPr>
                        <w:tcW w:w="1694" w:type="dxa"/>
                        <w:noWrap/>
                        <w:tcMar>
                          <w:top w:w="0" w:type="dxa"/>
                          <w:left w:w="108" w:type="dxa"/>
                          <w:bottom w:w="0" w:type="dxa"/>
                          <w:right w:w="108" w:type="dxa"/>
                        </w:tcMar>
                        <w:vAlign w:val="center"/>
                      </w:tcPr>
                      <w:p w14:paraId="5B5FC1E6"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0,432651</w:t>
                        </w:r>
                      </w:p>
                    </w:tc>
                    <w:tc>
                      <w:tcPr>
                        <w:tcW w:w="1637" w:type="dxa"/>
                        <w:noWrap/>
                        <w:tcMar>
                          <w:top w:w="0" w:type="dxa"/>
                          <w:left w:w="108" w:type="dxa"/>
                          <w:bottom w:w="0" w:type="dxa"/>
                          <w:right w:w="108" w:type="dxa"/>
                        </w:tcMar>
                        <w:vAlign w:val="center"/>
                      </w:tcPr>
                      <w:p w14:paraId="039E6E66"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0,418739</w:t>
                        </w:r>
                      </w:p>
                    </w:tc>
                  </w:tr>
                  <w:tr w:rsidR="00A65B54" w14:paraId="08099A35" w14:textId="77777777" w:rsidTr="00104255">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7B14CB2C" w14:textId="77777777" w:rsidR="00A65B54" w:rsidRDefault="00A65B54" w:rsidP="00A65B54">
                        <w:pPr>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noWrap/>
                        <w:tcMar>
                          <w:top w:w="0" w:type="dxa"/>
                          <w:left w:w="108" w:type="dxa"/>
                          <w:bottom w:w="0" w:type="dxa"/>
                          <w:right w:w="108" w:type="dxa"/>
                        </w:tcMar>
                        <w:vAlign w:val="center"/>
                      </w:tcPr>
                      <w:p w14:paraId="67C34BA5"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0,350416</w:t>
                        </w:r>
                      </w:p>
                    </w:tc>
                    <w:tc>
                      <w:tcPr>
                        <w:tcW w:w="1694" w:type="dxa"/>
                        <w:tcBorders>
                          <w:bottom w:val="single" w:sz="8" w:space="0" w:color="000000"/>
                        </w:tcBorders>
                        <w:shd w:val="clear" w:color="auto" w:fill="C0C0C0"/>
                        <w:noWrap/>
                        <w:tcMar>
                          <w:top w:w="0" w:type="dxa"/>
                          <w:left w:w="108" w:type="dxa"/>
                          <w:bottom w:w="0" w:type="dxa"/>
                          <w:right w:w="108" w:type="dxa"/>
                        </w:tcMar>
                        <w:vAlign w:val="center"/>
                      </w:tcPr>
                      <w:p w14:paraId="4A39F21A"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0,338529</w:t>
                        </w:r>
                      </w:p>
                    </w:tc>
                    <w:tc>
                      <w:tcPr>
                        <w:tcW w:w="1637" w:type="dxa"/>
                        <w:tcBorders>
                          <w:bottom w:val="single" w:sz="8" w:space="0" w:color="000000"/>
                        </w:tcBorders>
                        <w:shd w:val="clear" w:color="auto" w:fill="C0C0C0"/>
                        <w:noWrap/>
                        <w:tcMar>
                          <w:top w:w="0" w:type="dxa"/>
                          <w:left w:w="108" w:type="dxa"/>
                          <w:bottom w:w="0" w:type="dxa"/>
                          <w:right w:w="108" w:type="dxa"/>
                        </w:tcMar>
                        <w:vAlign w:val="center"/>
                      </w:tcPr>
                      <w:p w14:paraId="2C099E45"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0,397811</w:t>
                        </w:r>
                      </w:p>
                    </w:tc>
                  </w:tr>
                </w:tbl>
                <w:p w14:paraId="736D8E43" w14:textId="77777777" w:rsidR="00A65B54" w:rsidRDefault="00A65B54" w:rsidP="00A65B54">
                  <w:pPr>
                    <w:pStyle w:val="Prrafodelista"/>
                    <w:spacing w:before="0"/>
                    <w:ind w:left="0"/>
                    <w:rPr>
                      <w:lang w:val="es-ES"/>
                    </w:rPr>
                  </w:pPr>
                </w:p>
                <w:p w14:paraId="4CF78438" w14:textId="77777777" w:rsidR="00A65B54" w:rsidRDefault="00A65B54" w:rsidP="00A65B54">
                  <w:pPr>
                    <w:pStyle w:val="Prrafodelista"/>
                    <w:spacing w:before="0"/>
                    <w:ind w:left="0"/>
                    <w:rPr>
                      <w:lang w:val="es-ES"/>
                    </w:rPr>
                  </w:pPr>
                </w:p>
                <w:p w14:paraId="4E983721" w14:textId="21C20D0B" w:rsidR="00A65B54" w:rsidRDefault="00FE36D7" w:rsidP="00A65B54">
                  <w:pPr>
                    <w:pStyle w:val="Prrafodelista"/>
                    <w:spacing w:before="0"/>
                    <w:ind w:left="0"/>
                    <w:rPr>
                      <w:lang w:val="es-ES"/>
                    </w:rPr>
                  </w:pPr>
                  <w:r>
                    <w:rPr>
                      <w:noProof/>
                    </w:rPr>
                    <w:drawing>
                      <wp:inline distT="0" distB="0" distL="0" distR="0" wp14:anchorId="2C7B2CEC" wp14:editId="0C772FFB">
                        <wp:extent cx="5760000" cy="3237840"/>
                        <wp:effectExtent l="0" t="0" r="0" b="1270"/>
                        <wp:docPr id="25" name="Gráfico 25">
                          <a:extLst xmlns:a="http://schemas.openxmlformats.org/drawingml/2006/main">
                            <a:ext uri="{FF2B5EF4-FFF2-40B4-BE49-F238E27FC236}">
                              <a16:creationId xmlns:a16="http://schemas.microsoft.com/office/drawing/2014/main" id="{A38719E7-9260-4874-B690-6D0828418F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0B7B4F73" w14:textId="77777777" w:rsidR="00E6157A" w:rsidRDefault="00E6157A">
            <w:pPr>
              <w:pStyle w:val="Prrafodelista"/>
              <w:spacing w:before="0"/>
              <w:ind w:left="0"/>
              <w:rPr>
                <w:lang w:val="es-ES"/>
              </w:rPr>
            </w:pPr>
          </w:p>
        </w:tc>
      </w:tr>
    </w:tbl>
    <w:p w14:paraId="63D0F214" w14:textId="6B3B36EE" w:rsidR="00E6157A" w:rsidRDefault="00FE36D7">
      <w:pPr>
        <w:rPr>
          <w:rFonts w:hint="eastAsia"/>
          <w:vanish/>
        </w:rPr>
      </w:pPr>
      <w:r>
        <w:rPr>
          <w:noProof/>
        </w:rPr>
        <w:lastRenderedPageBreak/>
        <w:drawing>
          <wp:inline distT="0" distB="0" distL="0" distR="0" wp14:anchorId="59B726CB" wp14:editId="62582DF5">
            <wp:extent cx="5759640" cy="3244680"/>
            <wp:effectExtent l="0" t="0" r="0" b="0"/>
            <wp:docPr id="26" name="Gráfico 26">
              <a:extLst xmlns:a="http://schemas.openxmlformats.org/drawingml/2006/main">
                <a:ext uri="{FF2B5EF4-FFF2-40B4-BE49-F238E27FC236}">
                  <a16:creationId xmlns:a16="http://schemas.microsoft.com/office/drawing/2014/main" id="{3207B79F-AAED-433F-B1D1-5921A4DB9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1E3CE58" w14:textId="77777777" w:rsidR="00E6157A" w:rsidRDefault="00E6157A">
      <w:pPr>
        <w:pStyle w:val="Standard"/>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pPr>
    </w:p>
    <w:p w14:paraId="0E1D2372" w14:textId="77777777" w:rsidR="00E6157A" w:rsidRDefault="00EE1BFA" w:rsidP="009E6BEB">
      <w:pPr>
        <w:pStyle w:val="Listavistosa-nfasis11"/>
        <w:ind w:left="0"/>
      </w:pPr>
      <w:r>
        <w:rPr>
          <w:b/>
          <w:bCs/>
          <w:lang w:val="es-ES"/>
        </w:rPr>
        <w:lastRenderedPageBreak/>
        <w:t>SCRIPT:</w:t>
      </w:r>
      <w:r>
        <w:rPr>
          <w:lang w:val="es-ES"/>
        </w:rPr>
        <w:t xml:space="preserve"> pmvt-OpenMP_atcgrid.sh</w:t>
      </w:r>
    </w:p>
    <w:tbl>
      <w:tblPr>
        <w:tblW w:w="10112" w:type="dxa"/>
        <w:tblInd w:w="22" w:type="dxa"/>
        <w:tblLayout w:type="fixed"/>
        <w:tblCellMar>
          <w:left w:w="10" w:type="dxa"/>
          <w:right w:w="10" w:type="dxa"/>
        </w:tblCellMar>
        <w:tblLook w:val="04A0" w:firstRow="1" w:lastRow="0" w:firstColumn="1" w:lastColumn="0" w:noHBand="0" w:noVBand="1"/>
      </w:tblPr>
      <w:tblGrid>
        <w:gridCol w:w="10112"/>
      </w:tblGrid>
      <w:tr w:rsidR="00E6157A" w14:paraId="783D9E64" w14:textId="77777777">
        <w:trPr>
          <w:trHeight w:val="5670"/>
        </w:trPr>
        <w:tc>
          <w:tcPr>
            <w:tcW w:w="10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58FDA" w14:textId="77777777" w:rsidR="00E6157A" w:rsidRDefault="00EE1BFA">
            <w:pPr>
              <w:pStyle w:val="CodigoListado"/>
              <w:rPr>
                <w:rFonts w:ascii="Courier New" w:hAnsi="Courier New"/>
                <w:sz w:val="20"/>
                <w:szCs w:val="20"/>
              </w:rPr>
            </w:pPr>
            <w:r>
              <w:rPr>
                <w:rFonts w:ascii="Courier New" w:hAnsi="Courier New"/>
                <w:sz w:val="20"/>
                <w:szCs w:val="20"/>
              </w:rPr>
              <w:t>#!/bin/bash</w:t>
            </w:r>
          </w:p>
          <w:p w14:paraId="17CC63F5" w14:textId="77777777" w:rsidR="00E6157A" w:rsidRDefault="00EE1BFA">
            <w:pPr>
              <w:pStyle w:val="CodigoListado"/>
              <w:rPr>
                <w:rFonts w:ascii="Courier New" w:hAnsi="Courier New"/>
                <w:sz w:val="20"/>
                <w:szCs w:val="20"/>
              </w:rPr>
            </w:pPr>
            <w:r>
              <w:rPr>
                <w:rFonts w:ascii="Courier New" w:hAnsi="Courier New"/>
                <w:sz w:val="20"/>
                <w:szCs w:val="20"/>
              </w:rPr>
              <w:t>#Órdenes para el Gestor de carga de un trabajo:</w:t>
            </w:r>
          </w:p>
          <w:p w14:paraId="1723659B" w14:textId="77777777" w:rsidR="00E6157A" w:rsidRDefault="00EE1BFA">
            <w:pPr>
              <w:pStyle w:val="CodigoListado"/>
              <w:rPr>
                <w:rFonts w:ascii="Courier New" w:hAnsi="Courier New"/>
                <w:sz w:val="20"/>
                <w:szCs w:val="20"/>
              </w:rPr>
            </w:pPr>
            <w:r>
              <w:rPr>
                <w:rFonts w:ascii="Courier New" w:hAnsi="Courier New"/>
                <w:sz w:val="20"/>
                <w:szCs w:val="20"/>
              </w:rPr>
              <w:t>#1. Asigna al trabajo un nombre</w:t>
            </w:r>
          </w:p>
          <w:p w14:paraId="43FD963E" w14:textId="77777777" w:rsidR="00E6157A" w:rsidRDefault="00EE1BFA">
            <w:pPr>
              <w:pStyle w:val="CodigoListado"/>
              <w:rPr>
                <w:rFonts w:ascii="Courier New" w:hAnsi="Courier New"/>
                <w:sz w:val="20"/>
                <w:szCs w:val="20"/>
              </w:rPr>
            </w:pPr>
            <w:r>
              <w:rPr>
                <w:rFonts w:ascii="Courier New" w:hAnsi="Courier New"/>
                <w:sz w:val="20"/>
                <w:szCs w:val="20"/>
              </w:rPr>
              <w:t>#SBATCH --job-name=SumaLocal</w:t>
            </w:r>
          </w:p>
          <w:p w14:paraId="7279A56F" w14:textId="77777777" w:rsidR="00E6157A" w:rsidRDefault="00EE1BFA">
            <w:pPr>
              <w:pStyle w:val="CodigoListado"/>
              <w:rPr>
                <w:rFonts w:ascii="Courier New" w:hAnsi="Courier New"/>
                <w:sz w:val="20"/>
                <w:szCs w:val="20"/>
              </w:rPr>
            </w:pPr>
            <w:r>
              <w:rPr>
                <w:rFonts w:ascii="Courier New" w:hAnsi="Courier New"/>
                <w:sz w:val="20"/>
                <w:szCs w:val="20"/>
              </w:rPr>
              <w:t>#2. Asignar el trabajo a una partición (cola)</w:t>
            </w:r>
          </w:p>
          <w:p w14:paraId="3FCC7628" w14:textId="77777777" w:rsidR="00E6157A" w:rsidRDefault="00EE1BFA">
            <w:pPr>
              <w:pStyle w:val="CodigoListado"/>
              <w:rPr>
                <w:rFonts w:ascii="Courier New" w:hAnsi="Courier New"/>
                <w:sz w:val="20"/>
                <w:szCs w:val="20"/>
              </w:rPr>
            </w:pPr>
            <w:r>
              <w:rPr>
                <w:rFonts w:ascii="Courier New" w:hAnsi="Courier New"/>
                <w:sz w:val="20"/>
                <w:szCs w:val="20"/>
              </w:rPr>
              <w:t>#SBATCH --partition=ac</w:t>
            </w:r>
          </w:p>
          <w:p w14:paraId="21DDA67D" w14:textId="77777777" w:rsidR="00E6157A" w:rsidRDefault="00EE1BFA">
            <w:pPr>
              <w:pStyle w:val="CodigoListado"/>
              <w:rPr>
                <w:rFonts w:ascii="Courier New" w:hAnsi="Courier New"/>
                <w:sz w:val="20"/>
                <w:szCs w:val="20"/>
              </w:rPr>
            </w:pPr>
            <w:r>
              <w:rPr>
                <w:rFonts w:ascii="Courier New" w:hAnsi="Courier New"/>
                <w:sz w:val="20"/>
                <w:szCs w:val="20"/>
              </w:rPr>
              <w:t>#3. Asignar el trabajo a un account</w:t>
            </w:r>
          </w:p>
          <w:p w14:paraId="4F48C79A" w14:textId="77777777" w:rsidR="00E6157A" w:rsidRDefault="00EE1BFA">
            <w:pPr>
              <w:pStyle w:val="CodigoListado"/>
              <w:rPr>
                <w:rFonts w:ascii="Courier New" w:hAnsi="Courier New"/>
                <w:sz w:val="20"/>
                <w:szCs w:val="20"/>
              </w:rPr>
            </w:pPr>
            <w:r>
              <w:rPr>
                <w:rFonts w:ascii="Courier New" w:hAnsi="Courier New"/>
                <w:sz w:val="20"/>
                <w:szCs w:val="20"/>
              </w:rPr>
              <w:t>#SBATCH --account=ac</w:t>
            </w:r>
          </w:p>
          <w:p w14:paraId="361E2FA5" w14:textId="77777777" w:rsidR="00E6157A" w:rsidRDefault="00E6157A">
            <w:pPr>
              <w:pStyle w:val="CodigoListado"/>
              <w:rPr>
                <w:rFonts w:ascii="Courier New" w:hAnsi="Courier New"/>
                <w:sz w:val="20"/>
                <w:szCs w:val="20"/>
              </w:rPr>
            </w:pPr>
          </w:p>
          <w:p w14:paraId="3F169878" w14:textId="77777777" w:rsidR="00E6157A" w:rsidRDefault="00EE1BFA">
            <w:pPr>
              <w:pStyle w:val="CodigoListado"/>
              <w:rPr>
                <w:rFonts w:ascii="Courier New" w:hAnsi="Courier New"/>
                <w:sz w:val="20"/>
                <w:szCs w:val="20"/>
              </w:rPr>
            </w:pPr>
            <w:r>
              <w:rPr>
                <w:rFonts w:ascii="Courier New" w:hAnsi="Courier New"/>
                <w:sz w:val="20"/>
                <w:szCs w:val="20"/>
              </w:rPr>
              <w:t>#Obtener información de las variables del entorno del Gestor de carga de trabajo:</w:t>
            </w:r>
          </w:p>
          <w:p w14:paraId="60E41107" w14:textId="77777777" w:rsidR="00E6157A" w:rsidRDefault="00EE1BFA">
            <w:pPr>
              <w:pStyle w:val="CodigoListado"/>
              <w:rPr>
                <w:rFonts w:ascii="Courier New" w:hAnsi="Courier New"/>
                <w:sz w:val="20"/>
                <w:szCs w:val="20"/>
              </w:rPr>
            </w:pPr>
            <w:r>
              <w:rPr>
                <w:rFonts w:ascii="Courier New" w:hAnsi="Courier New"/>
                <w:sz w:val="20"/>
                <w:szCs w:val="20"/>
              </w:rPr>
              <w:t>echo "Id. usuario del trabajo: $SLURM_JOB_USER"</w:t>
            </w:r>
          </w:p>
          <w:p w14:paraId="286E26CA" w14:textId="77777777" w:rsidR="00E6157A" w:rsidRDefault="00EE1BFA">
            <w:pPr>
              <w:pStyle w:val="CodigoListado"/>
              <w:rPr>
                <w:rFonts w:ascii="Courier New" w:hAnsi="Courier New"/>
                <w:sz w:val="20"/>
                <w:szCs w:val="20"/>
              </w:rPr>
            </w:pPr>
            <w:r>
              <w:rPr>
                <w:rFonts w:ascii="Courier New" w:hAnsi="Courier New"/>
                <w:sz w:val="20"/>
                <w:szCs w:val="20"/>
              </w:rPr>
              <w:t>echo "Id. del trabajo: $SLURM_JOBID"</w:t>
            </w:r>
          </w:p>
          <w:p w14:paraId="24D2E6C8" w14:textId="77777777" w:rsidR="00E6157A" w:rsidRDefault="00EE1BFA">
            <w:pPr>
              <w:pStyle w:val="CodigoListado"/>
              <w:rPr>
                <w:rFonts w:ascii="Courier New" w:hAnsi="Courier New"/>
                <w:sz w:val="20"/>
                <w:szCs w:val="20"/>
              </w:rPr>
            </w:pPr>
            <w:r>
              <w:rPr>
                <w:rFonts w:ascii="Courier New" w:hAnsi="Courier New"/>
                <w:sz w:val="20"/>
                <w:szCs w:val="20"/>
              </w:rPr>
              <w:t>echo "Nombre del trabajo especificado por usuario: $SLURM_JOB_NAME"</w:t>
            </w:r>
          </w:p>
          <w:p w14:paraId="49EC4080" w14:textId="77777777" w:rsidR="00E6157A" w:rsidRDefault="00EE1BFA">
            <w:pPr>
              <w:pStyle w:val="CodigoListado"/>
              <w:rPr>
                <w:rFonts w:ascii="Courier New" w:hAnsi="Courier New"/>
                <w:sz w:val="20"/>
                <w:szCs w:val="20"/>
              </w:rPr>
            </w:pPr>
            <w:r>
              <w:rPr>
                <w:rFonts w:ascii="Courier New" w:hAnsi="Courier New"/>
                <w:sz w:val="20"/>
                <w:szCs w:val="20"/>
              </w:rPr>
              <w:t>echo "Directorio de trbajo (en el que se ejecuta el script): $SLURM_SUBMIT_DIR"</w:t>
            </w:r>
          </w:p>
          <w:p w14:paraId="07735109" w14:textId="77777777" w:rsidR="00E6157A" w:rsidRDefault="00EE1BFA">
            <w:pPr>
              <w:pStyle w:val="CodigoListado"/>
              <w:rPr>
                <w:rFonts w:ascii="Courier New" w:hAnsi="Courier New"/>
                <w:sz w:val="20"/>
                <w:szCs w:val="20"/>
              </w:rPr>
            </w:pPr>
            <w:r>
              <w:rPr>
                <w:rFonts w:ascii="Courier New" w:hAnsi="Courier New"/>
                <w:sz w:val="20"/>
                <w:szCs w:val="20"/>
              </w:rPr>
              <w:t>echo "Cola: $SLURM_JOB_PARTITION"</w:t>
            </w:r>
          </w:p>
          <w:p w14:paraId="6DF87446" w14:textId="77777777" w:rsidR="00E6157A" w:rsidRDefault="00EE1BFA">
            <w:pPr>
              <w:pStyle w:val="CodigoListado"/>
              <w:rPr>
                <w:rFonts w:ascii="Courier New" w:hAnsi="Courier New"/>
                <w:sz w:val="20"/>
                <w:szCs w:val="20"/>
              </w:rPr>
            </w:pPr>
            <w:r>
              <w:rPr>
                <w:rFonts w:ascii="Courier New" w:hAnsi="Courier New"/>
                <w:sz w:val="20"/>
                <w:szCs w:val="20"/>
              </w:rPr>
              <w:t>echo "Nodo que ejecuta este trabajo: $SLURM_SUBMIT_HOST"</w:t>
            </w:r>
          </w:p>
          <w:p w14:paraId="6F918F7F" w14:textId="77777777" w:rsidR="00E6157A" w:rsidRDefault="00EE1BFA">
            <w:pPr>
              <w:pStyle w:val="CodigoListado"/>
              <w:rPr>
                <w:rFonts w:ascii="Courier New" w:hAnsi="Courier New"/>
                <w:sz w:val="20"/>
                <w:szCs w:val="20"/>
              </w:rPr>
            </w:pPr>
            <w:r>
              <w:rPr>
                <w:rFonts w:ascii="Courier New" w:hAnsi="Courier New"/>
                <w:sz w:val="20"/>
                <w:szCs w:val="20"/>
              </w:rPr>
              <w:t>echo "Nº de nodos asignados al trabajo: $SLURM_JOB_NUM_NODES"</w:t>
            </w:r>
          </w:p>
          <w:p w14:paraId="3E3AF4E5" w14:textId="77777777" w:rsidR="00E6157A" w:rsidRDefault="00EE1BFA">
            <w:pPr>
              <w:pStyle w:val="CodigoListado"/>
              <w:rPr>
                <w:rFonts w:ascii="Courier New" w:hAnsi="Courier New"/>
                <w:sz w:val="20"/>
                <w:szCs w:val="20"/>
              </w:rPr>
            </w:pPr>
            <w:r>
              <w:rPr>
                <w:rFonts w:ascii="Courier New" w:hAnsi="Courier New"/>
                <w:sz w:val="20"/>
                <w:szCs w:val="20"/>
              </w:rPr>
              <w:t>echo "Nodos asignados al trabajo: $SLURM_JOB_NODELIST"</w:t>
            </w:r>
          </w:p>
          <w:p w14:paraId="76D1D579" w14:textId="77777777" w:rsidR="00E6157A" w:rsidRDefault="00EE1BFA">
            <w:pPr>
              <w:pStyle w:val="CodigoListado"/>
              <w:rPr>
                <w:rFonts w:ascii="Courier New" w:hAnsi="Courier New"/>
                <w:sz w:val="20"/>
                <w:szCs w:val="20"/>
              </w:rPr>
            </w:pPr>
            <w:r>
              <w:rPr>
                <w:rFonts w:ascii="Courier New" w:hAnsi="Courier New"/>
                <w:sz w:val="20"/>
                <w:szCs w:val="20"/>
              </w:rPr>
              <w:t>echo "CPUs por nodo: $SLURM_JOB_CPUS_PER_NODE"</w:t>
            </w:r>
          </w:p>
          <w:p w14:paraId="6AF76C74" w14:textId="77777777" w:rsidR="00E6157A" w:rsidRDefault="00EE1BFA">
            <w:pPr>
              <w:pStyle w:val="CodigoListado"/>
              <w:rPr>
                <w:rFonts w:ascii="Courier New" w:hAnsi="Courier New"/>
                <w:sz w:val="20"/>
                <w:szCs w:val="20"/>
              </w:rPr>
            </w:pPr>
            <w:r>
              <w:rPr>
                <w:rFonts w:ascii="Courier New" w:hAnsi="Courier New"/>
                <w:sz w:val="20"/>
                <w:szCs w:val="20"/>
              </w:rPr>
              <w:t>#Instrucciones del script para ejecutar código:</w:t>
            </w:r>
          </w:p>
          <w:p w14:paraId="310894C1" w14:textId="77777777" w:rsidR="00E6157A" w:rsidRDefault="00E6157A">
            <w:pPr>
              <w:pStyle w:val="CodigoListado"/>
              <w:rPr>
                <w:rFonts w:ascii="Courier New" w:hAnsi="Courier New"/>
                <w:sz w:val="20"/>
                <w:szCs w:val="20"/>
              </w:rPr>
            </w:pPr>
          </w:p>
          <w:p w14:paraId="313F7845" w14:textId="77777777" w:rsidR="00E6157A" w:rsidRDefault="00EE1BFA">
            <w:pPr>
              <w:pStyle w:val="CodigoListado"/>
              <w:rPr>
                <w:rFonts w:ascii="Courier New" w:hAnsi="Courier New"/>
                <w:sz w:val="20"/>
                <w:szCs w:val="20"/>
              </w:rPr>
            </w:pPr>
            <w:r>
              <w:rPr>
                <w:rFonts w:ascii="Courier New" w:hAnsi="Courier New"/>
                <w:sz w:val="20"/>
                <w:szCs w:val="20"/>
              </w:rPr>
              <w:t># PLANIFICACIÓN POR DEFECTO</w:t>
            </w:r>
          </w:p>
          <w:p w14:paraId="6AF5C5D5" w14:textId="77777777" w:rsidR="00E6157A" w:rsidRDefault="00EE1BFA">
            <w:pPr>
              <w:pStyle w:val="CodigoListado"/>
              <w:rPr>
                <w:rFonts w:ascii="Courier New" w:hAnsi="Courier New"/>
                <w:sz w:val="20"/>
                <w:szCs w:val="20"/>
              </w:rPr>
            </w:pPr>
            <w:r>
              <w:rPr>
                <w:rFonts w:ascii="Courier New" w:hAnsi="Courier New"/>
                <w:sz w:val="20"/>
                <w:szCs w:val="20"/>
              </w:rPr>
              <w:t>if [[ $1 -eq 1 ]]; then</w:t>
            </w:r>
          </w:p>
          <w:p w14:paraId="71B36341"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POR DEFECTO TAMAÑO 11520</w:t>
            </w:r>
          </w:p>
          <w:p w14:paraId="09F39D97"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61F16FC3"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w:t>
            </w:r>
          </w:p>
          <w:p w14:paraId="065977BE"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315356B7"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6532882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w:t>
            </w:r>
          </w:p>
          <w:p w14:paraId="5E9DA8D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616413A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753DB8B"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w:t>
            </w:r>
          </w:p>
          <w:p w14:paraId="471A3B76"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54680125" w14:textId="77777777" w:rsidR="00E6157A" w:rsidRDefault="00E6157A">
            <w:pPr>
              <w:pStyle w:val="CodigoListado"/>
              <w:rPr>
                <w:rFonts w:ascii="Courier New" w:hAnsi="Courier New"/>
                <w:sz w:val="20"/>
                <w:szCs w:val="20"/>
              </w:rPr>
            </w:pPr>
          </w:p>
          <w:p w14:paraId="3500DC22"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POR DEFECTO TAMAÑO 23040</w:t>
            </w:r>
          </w:p>
          <w:p w14:paraId="7D09C935"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7B78F3AE"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w:t>
            </w:r>
          </w:p>
          <w:p w14:paraId="6A295D1C"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4FE5E199"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410C9009"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w:t>
            </w:r>
          </w:p>
          <w:p w14:paraId="19FE80D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53A25EB9"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1718C12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w:t>
            </w:r>
          </w:p>
          <w:p w14:paraId="2BB64511"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0A845F7E" w14:textId="77777777" w:rsidR="00E6157A" w:rsidRDefault="00EE1BFA">
            <w:pPr>
              <w:pStyle w:val="CodigoListado"/>
              <w:rPr>
                <w:rFonts w:ascii="Courier New" w:hAnsi="Courier New"/>
                <w:sz w:val="20"/>
                <w:szCs w:val="20"/>
              </w:rPr>
            </w:pPr>
            <w:r>
              <w:rPr>
                <w:rFonts w:ascii="Courier New" w:hAnsi="Courier New"/>
                <w:sz w:val="20"/>
                <w:szCs w:val="20"/>
              </w:rPr>
              <w:t>fi</w:t>
            </w:r>
          </w:p>
          <w:p w14:paraId="13500EBD" w14:textId="77777777" w:rsidR="00E6157A" w:rsidRDefault="00E6157A">
            <w:pPr>
              <w:pStyle w:val="CodigoListado"/>
              <w:rPr>
                <w:rFonts w:ascii="Courier New" w:hAnsi="Courier New"/>
                <w:sz w:val="20"/>
                <w:szCs w:val="20"/>
              </w:rPr>
            </w:pPr>
          </w:p>
          <w:p w14:paraId="0152115A" w14:textId="77777777" w:rsidR="00E6157A" w:rsidRDefault="00EE1BFA">
            <w:pPr>
              <w:pStyle w:val="CodigoListado"/>
              <w:rPr>
                <w:rFonts w:ascii="Courier New" w:hAnsi="Courier New"/>
                <w:sz w:val="20"/>
                <w:szCs w:val="20"/>
              </w:rPr>
            </w:pPr>
            <w:r>
              <w:rPr>
                <w:rFonts w:ascii="Courier New" w:hAnsi="Courier New"/>
                <w:sz w:val="20"/>
                <w:szCs w:val="20"/>
              </w:rPr>
              <w:t># PLANIFICACIÓN CON CHUNK DE TAMAÑO 1</w:t>
            </w:r>
          </w:p>
          <w:p w14:paraId="44704F02" w14:textId="77777777" w:rsidR="00E6157A" w:rsidRDefault="00EE1BFA">
            <w:pPr>
              <w:pStyle w:val="CodigoListado"/>
              <w:rPr>
                <w:rFonts w:ascii="Courier New" w:hAnsi="Courier New"/>
                <w:sz w:val="20"/>
                <w:szCs w:val="20"/>
              </w:rPr>
            </w:pPr>
            <w:r>
              <w:rPr>
                <w:rFonts w:ascii="Courier New" w:hAnsi="Courier New"/>
                <w:sz w:val="20"/>
                <w:szCs w:val="20"/>
              </w:rPr>
              <w:t>if [[ $1 -eq 2 ]]; then</w:t>
            </w:r>
          </w:p>
          <w:p w14:paraId="2393EB1A"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1 TAMAÑO 11520</w:t>
            </w:r>
          </w:p>
          <w:p w14:paraId="7CAF0E8C"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62CE0359"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OMP_SCHEDULE="monotonic:static,1"</w:t>
            </w:r>
          </w:p>
          <w:p w14:paraId="14635C27"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42D31072"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362ABBCF"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OMP_SCHEDULE="monotonic:dynamic,1"</w:t>
            </w:r>
          </w:p>
          <w:p w14:paraId="2073B83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126FACF1" w14:textId="77777777" w:rsidR="00E6157A" w:rsidRDefault="00EE1BFA">
            <w:pPr>
              <w:pStyle w:val="CodigoListado"/>
              <w:rPr>
                <w:rFonts w:ascii="Courier New" w:hAnsi="Courier New"/>
                <w:sz w:val="20"/>
                <w:szCs w:val="20"/>
              </w:rPr>
            </w:pPr>
            <w:r>
              <w:rPr>
                <w:rFonts w:ascii="Courier New" w:hAnsi="Courier New"/>
                <w:sz w:val="20"/>
                <w:szCs w:val="20"/>
              </w:rPr>
              <w:lastRenderedPageBreak/>
              <w:t xml:space="preserve">    echo GUIDED</w:t>
            </w:r>
          </w:p>
          <w:p w14:paraId="614A568A"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OMP_SCHEDULE="monotonic:guided,1"</w:t>
            </w:r>
          </w:p>
          <w:p w14:paraId="7BE6E6C9"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6430BA7B" w14:textId="77777777" w:rsidR="00E6157A" w:rsidRDefault="00E6157A">
            <w:pPr>
              <w:pStyle w:val="CodigoListado"/>
              <w:rPr>
                <w:rFonts w:ascii="Courier New" w:hAnsi="Courier New"/>
                <w:sz w:val="20"/>
                <w:szCs w:val="20"/>
              </w:rPr>
            </w:pPr>
          </w:p>
          <w:p w14:paraId="3C6EFE7D"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1 TAMAÑO 23040</w:t>
            </w:r>
          </w:p>
          <w:p w14:paraId="0925DA47"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0C33999B"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OMP_SCHEDULE="monotonic:static,1"</w:t>
            </w:r>
          </w:p>
          <w:p w14:paraId="3298918C"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22147137"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05481E2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OMP_SCHEDULE="monotonic:dynamic,1"</w:t>
            </w:r>
          </w:p>
          <w:p w14:paraId="3AB98979"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7ADBAF7C"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8E821A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OMP_SCHEDULE="monotonic:guided,1"</w:t>
            </w:r>
          </w:p>
          <w:p w14:paraId="5C5FFC60"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6961E09D" w14:textId="77777777" w:rsidR="00E6157A" w:rsidRDefault="00EE1BFA">
            <w:pPr>
              <w:pStyle w:val="CodigoListado"/>
              <w:rPr>
                <w:rFonts w:ascii="Courier New" w:hAnsi="Courier New"/>
                <w:sz w:val="20"/>
                <w:szCs w:val="20"/>
              </w:rPr>
            </w:pPr>
            <w:r>
              <w:rPr>
                <w:rFonts w:ascii="Courier New" w:hAnsi="Courier New"/>
                <w:sz w:val="20"/>
                <w:szCs w:val="20"/>
              </w:rPr>
              <w:t>fi</w:t>
            </w:r>
          </w:p>
          <w:p w14:paraId="6AF2DCE5" w14:textId="77777777" w:rsidR="00E6157A" w:rsidRDefault="00E6157A">
            <w:pPr>
              <w:pStyle w:val="CodigoListado"/>
              <w:rPr>
                <w:rFonts w:ascii="Courier New" w:hAnsi="Courier New"/>
                <w:sz w:val="20"/>
                <w:szCs w:val="20"/>
              </w:rPr>
            </w:pPr>
          </w:p>
          <w:p w14:paraId="021132AF" w14:textId="77777777" w:rsidR="00E6157A" w:rsidRDefault="00EE1BFA">
            <w:pPr>
              <w:pStyle w:val="CodigoListado"/>
              <w:rPr>
                <w:rFonts w:ascii="Courier New" w:hAnsi="Courier New"/>
                <w:sz w:val="20"/>
                <w:szCs w:val="20"/>
              </w:rPr>
            </w:pPr>
            <w:r>
              <w:rPr>
                <w:rFonts w:ascii="Courier New" w:hAnsi="Courier New"/>
                <w:sz w:val="20"/>
                <w:szCs w:val="20"/>
              </w:rPr>
              <w:t># PLANIFICACIÓN DE CHUNK DE TAMAÑO 64</w:t>
            </w:r>
          </w:p>
          <w:p w14:paraId="68D20FDB" w14:textId="77777777" w:rsidR="00E6157A" w:rsidRDefault="00EE1BFA">
            <w:pPr>
              <w:pStyle w:val="CodigoListado"/>
              <w:rPr>
                <w:rFonts w:ascii="Courier New" w:hAnsi="Courier New"/>
                <w:sz w:val="20"/>
                <w:szCs w:val="20"/>
              </w:rPr>
            </w:pPr>
            <w:r>
              <w:rPr>
                <w:rFonts w:ascii="Courier New" w:hAnsi="Courier New"/>
                <w:sz w:val="20"/>
                <w:szCs w:val="20"/>
              </w:rPr>
              <w:t>if [[ $1 -eq 3 ]]; then</w:t>
            </w:r>
          </w:p>
          <w:p w14:paraId="5DB72BD0"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64 TAMAÑO 11520</w:t>
            </w:r>
          </w:p>
          <w:p w14:paraId="5718A094"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66D53BAF"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OMP_SCHEDULE="monotonic:static,64"</w:t>
            </w:r>
          </w:p>
          <w:p w14:paraId="1D5F945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76C9EF45"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3BED0FF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OMP_SCHEDULE="monotonic:dynamic,64"</w:t>
            </w:r>
          </w:p>
          <w:p w14:paraId="108A782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2B2F7E6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811FFC7"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OMP_SCHEDULE="monotonic:guided,64"</w:t>
            </w:r>
          </w:p>
          <w:p w14:paraId="458E498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7EA706B8" w14:textId="77777777" w:rsidR="00E6157A" w:rsidRDefault="00E6157A">
            <w:pPr>
              <w:pStyle w:val="CodigoListado"/>
              <w:rPr>
                <w:rFonts w:ascii="Courier New" w:hAnsi="Courier New"/>
                <w:sz w:val="20"/>
                <w:szCs w:val="20"/>
              </w:rPr>
            </w:pPr>
          </w:p>
          <w:p w14:paraId="68B9C2C4"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64 TAMAÑO 23040</w:t>
            </w:r>
          </w:p>
          <w:p w14:paraId="3971D835"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5F803E85"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OMP_SCHEDULE="monotonic:static,64"</w:t>
            </w:r>
          </w:p>
          <w:p w14:paraId="55EB6947"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4332B763"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0BB22EB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OMP_SCHEDULE="monotonic:dynamic,64"</w:t>
            </w:r>
          </w:p>
          <w:p w14:paraId="4DB66BC8"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6A51C0E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D634C2A"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OMP_SCHEDULE="monotonic:guided,64"</w:t>
            </w:r>
          </w:p>
          <w:p w14:paraId="456DE211"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238674DA" w14:textId="77777777" w:rsidR="00E6157A" w:rsidRDefault="00EE1BFA">
            <w:pPr>
              <w:pStyle w:val="CodigoListado"/>
              <w:rPr>
                <w:rFonts w:ascii="Courier New" w:hAnsi="Courier New"/>
                <w:sz w:val="20"/>
                <w:szCs w:val="20"/>
              </w:rPr>
            </w:pPr>
            <w:r>
              <w:rPr>
                <w:rFonts w:ascii="Courier New" w:hAnsi="Courier New"/>
                <w:sz w:val="20"/>
                <w:szCs w:val="20"/>
              </w:rPr>
              <w:t>fi</w:t>
            </w:r>
          </w:p>
        </w:tc>
      </w:tr>
    </w:tbl>
    <w:p w14:paraId="6EF2624E" w14:textId="77777777" w:rsidR="00E6157A" w:rsidRDefault="00EE1BFA">
      <w:pPr>
        <w:pStyle w:val="Listavistosa-nfasis11"/>
        <w:ind w:left="0"/>
        <w:rPr>
          <w:b/>
          <w:bCs/>
          <w:lang w:val="es-ES"/>
        </w:rPr>
      </w:pPr>
      <w:r>
        <w:rPr>
          <w:b/>
          <w:bCs/>
          <w:lang w:val="es-ES"/>
        </w:rPr>
        <w:lastRenderedPageBreak/>
        <w:t>Captura del script:</w:t>
      </w:r>
    </w:p>
    <w:p w14:paraId="63B22D77" w14:textId="77777777" w:rsidR="00E6157A" w:rsidRDefault="00EE1BFA">
      <w:pPr>
        <w:pStyle w:val="Listavistosa-nfasis11"/>
        <w:ind w:left="0"/>
        <w:rPr>
          <w:b/>
          <w:bCs/>
          <w:lang w:val="es-ES"/>
        </w:rPr>
      </w:pPr>
      <w:r>
        <w:rPr>
          <w:b/>
          <w:bCs/>
          <w:noProof/>
          <w:lang w:val="es-ES"/>
        </w:rPr>
        <w:lastRenderedPageBreak/>
        <w:drawing>
          <wp:anchor distT="0" distB="0" distL="114300" distR="114300" simplePos="0" relativeHeight="19" behindDoc="0" locked="0" layoutInCell="1" allowOverlap="1" wp14:anchorId="3253066F" wp14:editId="362AAA64">
            <wp:simplePos x="0" y="0"/>
            <wp:positionH relativeFrom="column">
              <wp:align>center</wp:align>
            </wp:positionH>
            <wp:positionV relativeFrom="paragraph">
              <wp:align>top</wp:align>
            </wp:positionV>
            <wp:extent cx="6337800" cy="7800480"/>
            <wp:effectExtent l="0" t="0" r="5850" b="0"/>
            <wp:wrapSquare wrapText="bothSides"/>
            <wp:docPr id="23"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337800" cy="7800480"/>
                    </a:xfrm>
                    <a:prstGeom prst="rect">
                      <a:avLst/>
                    </a:prstGeom>
                  </pic:spPr>
                </pic:pic>
              </a:graphicData>
            </a:graphic>
          </wp:anchor>
        </w:drawing>
      </w:r>
    </w:p>
    <w:p w14:paraId="4587140F" w14:textId="77777777" w:rsidR="00E6157A" w:rsidRDefault="00E6157A">
      <w:pPr>
        <w:pStyle w:val="Listavistosa-nfasis11"/>
        <w:ind w:left="0"/>
        <w:rPr>
          <w:b/>
          <w:bCs/>
          <w:lang w:val="es-ES"/>
        </w:rPr>
      </w:pPr>
    </w:p>
    <w:p w14:paraId="6A195784" w14:textId="77777777" w:rsidR="00E6157A" w:rsidRDefault="00E6157A">
      <w:pPr>
        <w:rPr>
          <w:rFonts w:hint="eastAsia"/>
        </w:rPr>
      </w:pPr>
    </w:p>
    <w:p w14:paraId="693F5B83" w14:textId="77777777" w:rsidR="00E6157A" w:rsidRDefault="00E6157A">
      <w:pPr>
        <w:rPr>
          <w:rFonts w:hint="eastAsia"/>
        </w:rPr>
      </w:pPr>
    </w:p>
    <w:p w14:paraId="3EA69465" w14:textId="77777777" w:rsidR="00E6157A" w:rsidRDefault="00E6157A">
      <w:pPr>
        <w:rPr>
          <w:rFonts w:hint="eastAsia"/>
        </w:rPr>
      </w:pPr>
    </w:p>
    <w:p w14:paraId="1797BE6F" w14:textId="77777777" w:rsidR="00E6157A" w:rsidRDefault="00EE1BFA">
      <w:pPr>
        <w:rPr>
          <w:rFonts w:hint="eastAsia"/>
        </w:rPr>
      </w:pPr>
      <w:r>
        <w:rPr>
          <w:noProof/>
        </w:rPr>
        <w:lastRenderedPageBreak/>
        <w:drawing>
          <wp:anchor distT="0" distB="0" distL="114300" distR="114300" simplePos="0" relativeHeight="23" behindDoc="0" locked="0" layoutInCell="1" allowOverlap="1" wp14:anchorId="1DD77E8B" wp14:editId="6F1E6785">
            <wp:simplePos x="0" y="0"/>
            <wp:positionH relativeFrom="column">
              <wp:align>center</wp:align>
            </wp:positionH>
            <wp:positionV relativeFrom="paragraph">
              <wp:align>top</wp:align>
            </wp:positionV>
            <wp:extent cx="4241880" cy="7971120"/>
            <wp:effectExtent l="0" t="0" r="6270" b="0"/>
            <wp:wrapSquare wrapText="bothSides"/>
            <wp:docPr id="24"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241880" cy="7971120"/>
                    </a:xfrm>
                    <a:prstGeom prst="rect">
                      <a:avLst/>
                    </a:prstGeom>
                  </pic:spPr>
                </pic:pic>
              </a:graphicData>
            </a:graphic>
          </wp:anchor>
        </w:drawing>
      </w:r>
    </w:p>
    <w:sectPr w:rsidR="00E6157A">
      <w:headerReference w:type="even" r:id="rId33"/>
      <w:headerReference w:type="default" r:id="rId34"/>
      <w:footerReference w:type="even" r:id="rId35"/>
      <w:footerReference w:type="default" r:id="rId36"/>
      <w:headerReference w:type="first" r:id="rId37"/>
      <w:footerReference w:type="first" r:id="rId38"/>
      <w:pgSz w:w="11906" w:h="16838"/>
      <w:pgMar w:top="1418" w:right="848" w:bottom="1418" w:left="107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8E0AD" w14:textId="77777777" w:rsidR="00640C7F" w:rsidRDefault="00640C7F">
      <w:pPr>
        <w:rPr>
          <w:rFonts w:hint="eastAsia"/>
        </w:rPr>
      </w:pPr>
      <w:r>
        <w:separator/>
      </w:r>
    </w:p>
  </w:endnote>
  <w:endnote w:type="continuationSeparator" w:id="0">
    <w:p w14:paraId="5249C274" w14:textId="77777777" w:rsidR="00640C7F" w:rsidRDefault="00640C7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Calibri, sans-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mn-e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A87B" w14:textId="77777777" w:rsidR="0043716B" w:rsidRDefault="00EE1BFA">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46D66BA6" w14:textId="77777777" w:rsidR="0043716B" w:rsidRDefault="00640C7F">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7081" w14:textId="77777777" w:rsidR="0043716B" w:rsidRDefault="00EE1BFA">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p w14:paraId="77A0E79E" w14:textId="77777777" w:rsidR="0043716B" w:rsidRDefault="00640C7F">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F267" w14:textId="77777777" w:rsidR="0043716B" w:rsidRDefault="00640C7F">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09934" w14:textId="77777777" w:rsidR="00640C7F" w:rsidRDefault="00640C7F">
      <w:pPr>
        <w:rPr>
          <w:rFonts w:hint="eastAsia"/>
        </w:rPr>
      </w:pPr>
      <w:r>
        <w:rPr>
          <w:color w:val="000000"/>
        </w:rPr>
        <w:separator/>
      </w:r>
    </w:p>
  </w:footnote>
  <w:footnote w:type="continuationSeparator" w:id="0">
    <w:p w14:paraId="09171653" w14:textId="77777777" w:rsidR="00640C7F" w:rsidRDefault="00640C7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0A9A" w14:textId="77777777" w:rsidR="0043716B" w:rsidRDefault="00EE1BFA">
    <w:pPr>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9C48286" w14:textId="77777777" w:rsidR="0043716B" w:rsidRDefault="00640C7F">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A00B" w14:textId="77777777" w:rsidR="0043716B" w:rsidRDefault="00EE1BFA">
    <w:pPr>
      <w:pStyle w:val="Encabezado"/>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8543" w14:textId="77777777" w:rsidR="0043716B" w:rsidRDefault="00640C7F">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F7448"/>
    <w:multiLevelType w:val="multilevel"/>
    <w:tmpl w:val="75B668E6"/>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4068BF"/>
    <w:multiLevelType w:val="multilevel"/>
    <w:tmpl w:val="72DA880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414AC1"/>
    <w:multiLevelType w:val="multilevel"/>
    <w:tmpl w:val="04D24A64"/>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6E1332"/>
    <w:multiLevelType w:val="multilevel"/>
    <w:tmpl w:val="4BC41FB8"/>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367337"/>
    <w:multiLevelType w:val="multilevel"/>
    <w:tmpl w:val="870C414E"/>
    <w:styleLink w:val="WWOutlineListStyle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D0A133A"/>
    <w:multiLevelType w:val="multilevel"/>
    <w:tmpl w:val="BDA857A2"/>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3C3FE0"/>
    <w:multiLevelType w:val="multilevel"/>
    <w:tmpl w:val="7212B62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676B57"/>
    <w:multiLevelType w:val="multilevel"/>
    <w:tmpl w:val="5A32C3D8"/>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B64A54"/>
    <w:multiLevelType w:val="multilevel"/>
    <w:tmpl w:val="72BC0D92"/>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4F03D72"/>
    <w:multiLevelType w:val="multilevel"/>
    <w:tmpl w:val="20F01F9E"/>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F6321A3"/>
    <w:multiLevelType w:val="multilevel"/>
    <w:tmpl w:val="242289C6"/>
    <w:styleLink w:val="WWOutlineListStyle1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CF4954"/>
    <w:multiLevelType w:val="multilevel"/>
    <w:tmpl w:val="A7AE4DF2"/>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61BA76C4"/>
    <w:multiLevelType w:val="multilevel"/>
    <w:tmpl w:val="20745F00"/>
    <w:styleLink w:val="LFO7"/>
    <w:lvl w:ilvl="0">
      <w:start w:val="1"/>
      <w:numFmt w:val="decimal"/>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5512195"/>
    <w:multiLevelType w:val="multilevel"/>
    <w:tmpl w:val="242CFA48"/>
    <w:styleLink w:val="WWOutlineListStyl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81E11C8"/>
    <w:multiLevelType w:val="multilevel"/>
    <w:tmpl w:val="A13C174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8CE7CFA"/>
    <w:multiLevelType w:val="multilevel"/>
    <w:tmpl w:val="CCCAE1CC"/>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A907466"/>
    <w:multiLevelType w:val="multilevel"/>
    <w:tmpl w:val="861A355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1F91D55"/>
    <w:multiLevelType w:val="multilevel"/>
    <w:tmpl w:val="F1D88746"/>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5FB72DF"/>
    <w:multiLevelType w:val="multilevel"/>
    <w:tmpl w:val="4A94784E"/>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A425B6"/>
    <w:multiLevelType w:val="multilevel"/>
    <w:tmpl w:val="034A9892"/>
    <w:styleLink w:val="WW8Num5"/>
    <w:lvl w:ilvl="0">
      <w:start w:val="1"/>
      <w:numFmt w:val="lowerLetter"/>
      <w:pStyle w:val="Table"/>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7F4D0E59"/>
    <w:multiLevelType w:val="multilevel"/>
    <w:tmpl w:val="5CD0FEA2"/>
    <w:styleLink w:val="WWOutlineListStyle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0"/>
  </w:num>
  <w:num w:numId="3">
    <w:abstractNumId w:val="20"/>
  </w:num>
  <w:num w:numId="4">
    <w:abstractNumId w:val="4"/>
  </w:num>
  <w:num w:numId="5">
    <w:abstractNumId w:val="13"/>
  </w:num>
  <w:num w:numId="6">
    <w:abstractNumId w:val="2"/>
  </w:num>
  <w:num w:numId="7">
    <w:abstractNumId w:val="7"/>
  </w:num>
  <w:num w:numId="8">
    <w:abstractNumId w:val="18"/>
  </w:num>
  <w:num w:numId="9">
    <w:abstractNumId w:val="14"/>
  </w:num>
  <w:num w:numId="10">
    <w:abstractNumId w:val="15"/>
  </w:num>
  <w:num w:numId="11">
    <w:abstractNumId w:val="19"/>
  </w:num>
  <w:num w:numId="12">
    <w:abstractNumId w:val="9"/>
  </w:num>
  <w:num w:numId="13">
    <w:abstractNumId w:val="3"/>
  </w:num>
  <w:num w:numId="14">
    <w:abstractNumId w:val="5"/>
  </w:num>
  <w:num w:numId="15">
    <w:abstractNumId w:val="6"/>
  </w:num>
  <w:num w:numId="16">
    <w:abstractNumId w:val="8"/>
  </w:num>
  <w:num w:numId="17">
    <w:abstractNumId w:val="16"/>
  </w:num>
  <w:num w:numId="18">
    <w:abstractNumId w:val="17"/>
  </w:num>
  <w:num w:numId="19">
    <w:abstractNumId w:val="1"/>
  </w:num>
  <w:num w:numId="20">
    <w:abstractNumId w:val="12"/>
  </w:num>
  <w:num w:numId="21">
    <w:abstractNumId w:val="0"/>
  </w:num>
  <w:num w:numId="22">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08"/>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57A"/>
    <w:rsid w:val="003E6A19"/>
    <w:rsid w:val="00640C7F"/>
    <w:rsid w:val="009E6BEB"/>
    <w:rsid w:val="00A65B54"/>
    <w:rsid w:val="00B35027"/>
    <w:rsid w:val="00E6157A"/>
    <w:rsid w:val="00EE1BFA"/>
    <w:rsid w:val="00FE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141BD"/>
  <w15:docId w15:val="{6D813107-7B81-497A-B143-87FC0979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spacing w:before="400" w:after="80"/>
      <w:jc w:val="both"/>
      <w:outlineLvl w:val="0"/>
    </w:pPr>
    <w:rPr>
      <w:rFonts w:eastAsia="Times New Roman"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jc w:val="both"/>
      <w:outlineLvl w:val="1"/>
    </w:pPr>
    <w:rPr>
      <w:rFonts w:eastAsia="Times New Roman"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jc w:val="both"/>
      <w:outlineLvl w:val="2"/>
    </w:pPr>
    <w:rPr>
      <w:rFonts w:eastAsia="Times New Roman"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jc w:val="both"/>
      <w:outlineLvl w:val="3"/>
    </w:pPr>
    <w:rPr>
      <w:rFonts w:eastAsia="Times New Roman"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jc w:val="both"/>
      <w:outlineLvl w:val="4"/>
    </w:pPr>
    <w:rPr>
      <w:rFonts w:eastAsia="Times New Roman"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jc w:val="both"/>
      <w:outlineLvl w:val="5"/>
    </w:pPr>
    <w:rPr>
      <w:rFonts w:eastAsia="Times New Roman" w:cs="Calibri"/>
      <w:i/>
      <w:iCs/>
      <w:color w:val="337275"/>
      <w:szCs w:val="22"/>
      <w:lang w:val="en-US" w:bidi="en-US"/>
    </w:rPr>
  </w:style>
  <w:style w:type="paragraph" w:styleId="Ttulo7">
    <w:name w:val="heading 7"/>
    <w:basedOn w:val="Normal"/>
    <w:next w:val="Normal"/>
    <w:pPr>
      <w:widowControl/>
      <w:numPr>
        <w:ilvl w:val="6"/>
        <w:numId w:val="1"/>
      </w:numPr>
      <w:spacing w:before="320" w:after="100"/>
      <w:jc w:val="both"/>
      <w:outlineLvl w:val="6"/>
    </w:pPr>
    <w:rPr>
      <w:rFonts w:eastAsia="Times New Roman"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jc w:val="both"/>
      <w:outlineLvl w:val="7"/>
    </w:pPr>
    <w:rPr>
      <w:rFonts w:eastAsia="Times New Roman"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jc w:val="both"/>
      <w:outlineLvl w:val="8"/>
    </w:pPr>
    <w:rPr>
      <w:rFonts w:eastAsia="Times New Roman"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Standard"/>
    <w:next w:val="Textbody"/>
    <w:pPr>
      <w:keepNext/>
      <w:spacing w:before="240" w:after="120"/>
    </w:pPr>
    <w:rPr>
      <w:rFonts w:ascii="Liberation Serif" w:eastAsia="Microsoft YaHei" w:hAnsi="Liberation Serif" w:cs="Mangal"/>
      <w:sz w:val="28"/>
      <w:szCs w:val="28"/>
    </w:rPr>
  </w:style>
  <w:style w:type="paragraph" w:customStyle="1" w:styleId="Textbody">
    <w:name w:val="Text body"/>
    <w:basedOn w:val="Standard"/>
    <w:pPr>
      <w:spacing w:after="120"/>
    </w:pPr>
  </w:style>
  <w:style w:type="paragraph" w:styleId="Encabezado">
    <w:name w:val="header"/>
    <w:basedOn w:val="HeaderandFoote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uadrculamedia1-nfasis21">
    <w:name w:val="Cuadrícula media 1 - Énfasis 21"/>
    <w:basedOn w:val="Normal"/>
    <w:pPr>
      <w:widowControl/>
      <w:spacing w:before="120"/>
      <w:ind w:left="720"/>
      <w:jc w:val="both"/>
    </w:pPr>
    <w:rPr>
      <w:rFonts w:eastAsia="Times New Roman"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1"/>
      </w:numPr>
      <w:tabs>
        <w:tab w:val="left" w:pos="-11025"/>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customStyle="1" w:styleId="Listavistosa-nfasis11">
    <w:name w:val="Lista vistosa - Énfasis 11"/>
    <w:basedOn w:val="Normal"/>
    <w:pPr>
      <w:widowControl/>
      <w:spacing w:before="120"/>
      <w:ind w:left="720"/>
      <w:jc w:val="both"/>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widowControl/>
      <w:spacing w:before="120"/>
      <w:ind w:left="720"/>
      <w:jc w:val="both"/>
    </w:pPr>
    <w:rPr>
      <w:rFonts w:eastAsia="Times New Roman" w:cs="Times New Roman"/>
      <w:szCs w:val="22"/>
      <w:lang w:val="en-US" w:eastAsia="en-US" w:bidi="en-US"/>
    </w:rPr>
  </w:style>
  <w:style w:type="paragraph" w:styleId="Textocomentario">
    <w:name w:val="annotation text"/>
    <w:basedOn w:val="Normal"/>
    <w:pPr>
      <w:widowControl/>
      <w:spacing w:before="120"/>
      <w:jc w:val="both"/>
    </w:pPr>
    <w:rPr>
      <w:rFonts w:eastAsia="Times New Roman" w:cs="Times New Roman"/>
      <w:sz w:val="20"/>
      <w:szCs w:val="20"/>
      <w:lang w:val="en-US" w:eastAsia="en-US" w:bidi="en-US"/>
    </w:rPr>
  </w:style>
  <w:style w:type="paragraph" w:styleId="NormalWeb">
    <w:name w:val="Normal (Web)"/>
    <w:basedOn w:val="Normal"/>
    <w:pPr>
      <w:widowControl/>
      <w:suppressAutoHyphens w:val="0"/>
      <w:spacing w:before="100" w:after="119"/>
      <w:textAlignment w:val="auto"/>
    </w:pPr>
    <w:rPr>
      <w:rFonts w:ascii="Times New Roman" w:eastAsia="Times New Roman" w:hAnsi="Times New Roman" w:cs="Times New Roman"/>
      <w:color w:val="000000"/>
      <w:sz w:val="24"/>
      <w:lang w:val="en-US" w:eastAsia="en-US"/>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Text">
    <w:name w:val="Text"/>
    <w:basedOn w:val="Descripcin"/>
  </w:style>
  <w:style w:type="paragraph" w:styleId="Asuntodelcomentario">
    <w:name w:val="annotation subject"/>
    <w:basedOn w:val="Textocomentario"/>
    <w:next w:val="Textocomentario"/>
    <w:pPr>
      <w:widowControl w:val="0"/>
      <w:spacing w:before="0"/>
      <w:jc w:val="left"/>
    </w:pPr>
    <w:rPr>
      <w:rFonts w:eastAsia="MS Mincho" w:cs="Cambria"/>
      <w:b/>
      <w:bCs/>
      <w:lang w:val="es-ES" w:eastAsia="zh-CN" w:bidi="ar-SA"/>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sans-serif" w:hAnsi="Calibri" w:cs="Calibri"/>
      <w:b/>
      <w:bCs/>
      <w:color w:val="265557"/>
      <w:sz w:val="28"/>
      <w:szCs w:val="24"/>
      <w:lang w:val="en-US" w:bidi="en-US"/>
    </w:rPr>
  </w:style>
  <w:style w:type="character" w:customStyle="1" w:styleId="Ttulo2Car">
    <w:name w:val="Título 2 Car"/>
    <w:rPr>
      <w:rFonts w:ascii="Calibri" w:eastAsia="Calibri, sans-serif" w:hAnsi="Calibri" w:cs="Calibri"/>
      <w:color w:val="265557"/>
      <w:sz w:val="26"/>
      <w:szCs w:val="24"/>
      <w:lang w:val="en-US" w:bidi="en-US"/>
    </w:rPr>
  </w:style>
  <w:style w:type="character" w:customStyle="1" w:styleId="Ttulo3Car">
    <w:name w:val="Título 3 Car"/>
    <w:rPr>
      <w:rFonts w:ascii="Calibri" w:eastAsia="Calibri, sans-serif" w:hAnsi="Calibri" w:cs="Calibri"/>
      <w:color w:val="337275"/>
      <w:sz w:val="24"/>
      <w:szCs w:val="24"/>
      <w:lang w:val="en-US" w:bidi="en-US"/>
    </w:rPr>
  </w:style>
  <w:style w:type="character" w:customStyle="1" w:styleId="Ttulo4Car">
    <w:name w:val="Título 4 Car"/>
    <w:rPr>
      <w:rFonts w:ascii="Calibri" w:eastAsia="Calibri, sans-serif" w:hAnsi="Calibri" w:cs="Calibri"/>
      <w:i/>
      <w:iCs/>
      <w:color w:val="337275"/>
      <w:sz w:val="24"/>
      <w:szCs w:val="24"/>
      <w:lang w:val="en-US" w:bidi="en-US"/>
    </w:rPr>
  </w:style>
  <w:style w:type="character" w:customStyle="1" w:styleId="Ttulo5Car">
    <w:name w:val="Título 5 Car"/>
    <w:rPr>
      <w:rFonts w:ascii="Calibri" w:eastAsia="Calibri, sans-serif" w:hAnsi="Calibri" w:cs="Calibri"/>
      <w:color w:val="337275"/>
      <w:sz w:val="22"/>
      <w:szCs w:val="22"/>
      <w:lang w:val="en-US" w:bidi="en-US"/>
    </w:rPr>
  </w:style>
  <w:style w:type="character" w:customStyle="1" w:styleId="Ttulo6Car">
    <w:name w:val="Título 6 Car"/>
    <w:rPr>
      <w:rFonts w:ascii="Calibri" w:eastAsia="Calibri, sans-serif" w:hAnsi="Calibri" w:cs="Calibri"/>
      <w:i/>
      <w:iCs/>
      <w:color w:val="337275"/>
      <w:sz w:val="22"/>
      <w:szCs w:val="22"/>
      <w:lang w:val="en-US" w:bidi="en-US"/>
    </w:rPr>
  </w:style>
  <w:style w:type="character" w:customStyle="1" w:styleId="Ttulo7Car">
    <w:name w:val="Título 7 Car"/>
    <w:rPr>
      <w:rFonts w:ascii="Calibri" w:eastAsia="Calibri, sans-serif" w:hAnsi="Calibri" w:cs="Calibri"/>
      <w:b/>
      <w:bCs/>
      <w:color w:val="A5AB81"/>
      <w:lang w:val="en-US" w:bidi="en-US"/>
    </w:rPr>
  </w:style>
  <w:style w:type="character" w:customStyle="1" w:styleId="Ttulo8Car">
    <w:name w:val="Título 8 Car"/>
    <w:rPr>
      <w:rFonts w:ascii="Calibri" w:eastAsia="Calibri, sans-serif" w:hAnsi="Calibri" w:cs="Calibri"/>
      <w:b/>
      <w:bCs/>
      <w:i/>
      <w:iCs/>
      <w:color w:val="A5AB81"/>
      <w:lang w:val="en-US" w:bidi="en-US"/>
    </w:rPr>
  </w:style>
  <w:style w:type="character" w:customStyle="1" w:styleId="Ttulo9Car">
    <w:name w:val="Título 9 Car"/>
    <w:rPr>
      <w:rFonts w:ascii="Calibri" w:eastAsia="Calibri, sans-serif"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styleId="Refdecomentario">
    <w:name w:val="annotation reference"/>
    <w:rPr>
      <w:sz w:val="16"/>
      <w:szCs w:val="16"/>
    </w:rPr>
  </w:style>
  <w:style w:type="character" w:customStyle="1" w:styleId="TextocomentarioCar">
    <w:name w:val="Texto comentario Car"/>
    <w:rPr>
      <w:rFonts w:ascii="Calibri" w:eastAsia="Calibri, sans-serif" w:hAnsi="Calibri" w:cs="Calibri, sans-serif"/>
      <w:lang w:bidi="en-US"/>
    </w:rPr>
  </w:style>
  <w:style w:type="character" w:customStyle="1" w:styleId="NumberingSymbols">
    <w:name w:val="Numbering Symbols"/>
  </w:style>
  <w:style w:type="character" w:customStyle="1" w:styleId="TextocomentarioCar1">
    <w:name w:val="Texto comentario Car1"/>
    <w:basedOn w:val="Fuentedeprrafopredeter"/>
    <w:rPr>
      <w:rFonts w:ascii="Liberation Serif" w:eastAsia="Liberation Serif" w:hAnsi="Liberation Serif" w:cs="Liberation Serif"/>
      <w:lang w:bidi="en-US"/>
    </w:rPr>
  </w:style>
  <w:style w:type="character" w:customStyle="1" w:styleId="AsuntodelcomentarioCar">
    <w:name w:val="Asunto del comentario Car"/>
    <w:basedOn w:val="TextocomentarioCar1"/>
    <w:rPr>
      <w:rFonts w:ascii="Liberation Serif" w:eastAsia="MS Mincho" w:hAnsi="Liberation Serif" w:cs="Cambria"/>
      <w:b/>
      <w:bCs/>
      <w:lang w:val="es-ES" w:eastAsia="zh-CN" w:bidi="en-US"/>
    </w:rPr>
  </w:style>
  <w:style w:type="character" w:customStyle="1" w:styleId="TextoindependienteCar">
    <w:name w:val="Texto independiente Car"/>
    <w:basedOn w:val="Fuentedeprrafopredeter"/>
    <w:rPr>
      <w:rFonts w:ascii="Liberation Serif" w:eastAsia="MS Mincho" w:hAnsi="Liberation Serif" w:cs="Cambria"/>
      <w:sz w:val="22"/>
      <w:szCs w:val="24"/>
      <w:lang w:val="es-ES" w:eastAsia="zh-CN"/>
    </w:rPr>
  </w:style>
  <w:style w:type="character" w:customStyle="1" w:styleId="Internetlink">
    <w:name w:val="Internet link"/>
    <w:rPr>
      <w:color w:val="000080"/>
      <w:u w:val="single"/>
    </w:rPr>
  </w:style>
  <w:style w:type="numbering" w:customStyle="1" w:styleId="WWOutlineListStyle15">
    <w:name w:val="WW_OutlineListStyle_15"/>
    <w:basedOn w:val="Sinlista"/>
    <w:pPr>
      <w:numPr>
        <w:numId w:val="2"/>
      </w:numPr>
    </w:pPr>
  </w:style>
  <w:style w:type="numbering" w:customStyle="1" w:styleId="WWOutlineListStyle14">
    <w:name w:val="WW_OutlineListStyle_14"/>
    <w:basedOn w:val="Sinlista"/>
    <w:pPr>
      <w:numPr>
        <w:numId w:val="3"/>
      </w:numPr>
    </w:pPr>
  </w:style>
  <w:style w:type="numbering" w:customStyle="1" w:styleId="WWOutlineListStyle13">
    <w:name w:val="WW_OutlineListStyle_13"/>
    <w:basedOn w:val="Sinlista"/>
    <w:pPr>
      <w:numPr>
        <w:numId w:val="4"/>
      </w:numPr>
    </w:pPr>
  </w:style>
  <w:style w:type="numbering" w:customStyle="1" w:styleId="WWOutlineListStyle12">
    <w:name w:val="WW_OutlineListStyle_12"/>
    <w:basedOn w:val="Sinlista"/>
    <w:pPr>
      <w:numPr>
        <w:numId w:val="5"/>
      </w:numPr>
    </w:pPr>
  </w:style>
  <w:style w:type="numbering" w:customStyle="1" w:styleId="WWOutlineListStyle11">
    <w:name w:val="WW_OutlineListStyle_11"/>
    <w:basedOn w:val="Sinlista"/>
    <w:pPr>
      <w:numPr>
        <w:numId w:val="6"/>
      </w:numPr>
    </w:pPr>
  </w:style>
  <w:style w:type="numbering" w:customStyle="1" w:styleId="WWOutlineListStyle10">
    <w:name w:val="WW_OutlineListStyle_10"/>
    <w:basedOn w:val="Sinlista"/>
    <w:pPr>
      <w:numPr>
        <w:numId w:val="7"/>
      </w:numPr>
    </w:pPr>
  </w:style>
  <w:style w:type="numbering" w:customStyle="1" w:styleId="WWOutlineListStyle9">
    <w:name w:val="WW_OutlineListStyle_9"/>
    <w:basedOn w:val="Sinlista"/>
    <w:pPr>
      <w:numPr>
        <w:numId w:val="8"/>
      </w:numPr>
    </w:pPr>
  </w:style>
  <w:style w:type="numbering" w:customStyle="1" w:styleId="WWOutlineListStyle8">
    <w:name w:val="WW_OutlineListStyle_8"/>
    <w:basedOn w:val="Sinlista"/>
    <w:pPr>
      <w:numPr>
        <w:numId w:val="9"/>
      </w:numPr>
    </w:pPr>
  </w:style>
  <w:style w:type="numbering" w:customStyle="1" w:styleId="WWOutlineListStyle7">
    <w:name w:val="WW_OutlineListStyle_7"/>
    <w:basedOn w:val="Sinlista"/>
    <w:pPr>
      <w:numPr>
        <w:numId w:val="10"/>
      </w:numPr>
    </w:pPr>
  </w:style>
  <w:style w:type="numbering" w:customStyle="1" w:styleId="WW8Num5">
    <w:name w:val="WW8Num5"/>
    <w:basedOn w:val="Sinlista"/>
    <w:pPr>
      <w:numPr>
        <w:numId w:val="11"/>
      </w:numPr>
    </w:pPr>
  </w:style>
  <w:style w:type="numbering" w:customStyle="1" w:styleId="WWOutlineListStyle6">
    <w:name w:val="WW_OutlineListStyle_6"/>
    <w:basedOn w:val="Sinlista"/>
    <w:pPr>
      <w:numPr>
        <w:numId w:val="12"/>
      </w:numPr>
    </w:pPr>
  </w:style>
  <w:style w:type="numbering" w:customStyle="1" w:styleId="WWOutlineListStyle5">
    <w:name w:val="WW_OutlineListStyle_5"/>
    <w:basedOn w:val="Sinlista"/>
    <w:pPr>
      <w:numPr>
        <w:numId w:val="13"/>
      </w:numPr>
    </w:pPr>
  </w:style>
  <w:style w:type="numbering" w:customStyle="1" w:styleId="WWOutlineListStyle4">
    <w:name w:val="WW_OutlineListStyle_4"/>
    <w:basedOn w:val="Sinlista"/>
    <w:pPr>
      <w:numPr>
        <w:numId w:val="14"/>
      </w:numPr>
    </w:pPr>
  </w:style>
  <w:style w:type="numbering" w:customStyle="1" w:styleId="WWOutlineListStyle3">
    <w:name w:val="WW_OutlineListStyle_3"/>
    <w:basedOn w:val="Sinlista"/>
    <w:pPr>
      <w:numPr>
        <w:numId w:val="15"/>
      </w:numPr>
    </w:pPr>
  </w:style>
  <w:style w:type="numbering" w:customStyle="1" w:styleId="WWOutlineListStyle2">
    <w:name w:val="WW_OutlineListStyle_2"/>
    <w:basedOn w:val="Sinlista"/>
    <w:pPr>
      <w:numPr>
        <w:numId w:val="16"/>
      </w:numPr>
    </w:pPr>
  </w:style>
  <w:style w:type="numbering" w:customStyle="1" w:styleId="WWOutlineListStyle1">
    <w:name w:val="WW_OutlineListStyle_1"/>
    <w:basedOn w:val="Sinlista"/>
    <w:pPr>
      <w:numPr>
        <w:numId w:val="17"/>
      </w:numPr>
    </w:pPr>
  </w:style>
  <w:style w:type="numbering" w:customStyle="1" w:styleId="WWOutlineListStyle">
    <w:name w:val="WW_OutlineListStyle"/>
    <w:basedOn w:val="Sinlista"/>
    <w:pPr>
      <w:numPr>
        <w:numId w:val="18"/>
      </w:numPr>
    </w:pPr>
  </w:style>
  <w:style w:type="numbering" w:customStyle="1" w:styleId="Estilo1">
    <w:name w:val="Estilo1"/>
    <w:basedOn w:val="Sinlista"/>
    <w:pPr>
      <w:numPr>
        <w:numId w:val="19"/>
      </w:numPr>
    </w:pPr>
  </w:style>
  <w:style w:type="numbering" w:customStyle="1" w:styleId="LFO7">
    <w:name w:val="LFO7"/>
    <w:basedOn w:val="Sinlista"/>
    <w:pPr>
      <w:numPr>
        <w:numId w:val="20"/>
      </w:numPr>
    </w:pPr>
  </w:style>
  <w:style w:type="numbering" w:customStyle="1" w:styleId="WW8Num8">
    <w:name w:val="WW8Num8"/>
    <w:basedOn w:val="Sinlista"/>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software.intel.com/content/www/us/en/develop/articles/openmp-loop-scheduling.html"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openmp.org/spec-html/5.0/openmpse49.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ingu\2Info-C2\AC\bp3\ejer10\graficas.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ngu\2Info-C2\AC\bp3\ejer10\grafica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es-ES"/>
              <a:t>Tiempos ejecución con dimensión de 11520</a:t>
            </a:r>
          </a:p>
        </c:rich>
      </c:tx>
      <c:overlay val="0"/>
    </c:title>
    <c:autoTitleDeleted val="0"/>
    <c:plotArea>
      <c:layout/>
      <c:lineChart>
        <c:grouping val="standard"/>
        <c:varyColors val="0"/>
        <c:ser>
          <c:idx val="0"/>
          <c:order val="0"/>
          <c:tx>
            <c:strRef>
              <c:f>Hoja1!$B$1</c:f>
              <c:strCache>
                <c:ptCount val="1"/>
                <c:pt idx="0">
                  <c:v>Static</c:v>
                </c:pt>
              </c:strCache>
            </c:strRef>
          </c:tx>
          <c:spPr>
            <a:ln w="28800">
              <a:solidFill>
                <a:srgbClr val="004586"/>
              </a:solidFill>
            </a:ln>
          </c:spPr>
          <c:marker>
            <c:symbol val="square"/>
            <c:size val="7"/>
          </c:marker>
          <c:cat>
            <c:strRef>
              <c:f>Hoja1!$A$2:$A$4</c:f>
              <c:strCache>
                <c:ptCount val="3"/>
                <c:pt idx="0">
                  <c:v>por defecto</c:v>
                </c:pt>
                <c:pt idx="1">
                  <c:v>1</c:v>
                </c:pt>
                <c:pt idx="2">
                  <c:v>64</c:v>
                </c:pt>
              </c:strCache>
            </c:strRef>
          </c:cat>
          <c:val>
            <c:numRef>
              <c:f>Hoja1!$B$2:$B$4</c:f>
              <c:numCache>
                <c:formatCode>General</c:formatCode>
                <c:ptCount val="3"/>
                <c:pt idx="0">
                  <c:v>8.9375999999999997E-2</c:v>
                </c:pt>
                <c:pt idx="1">
                  <c:v>6.6638000000000003E-2</c:v>
                </c:pt>
                <c:pt idx="2">
                  <c:v>5.0805999999999997E-2</c:v>
                </c:pt>
              </c:numCache>
            </c:numRef>
          </c:val>
          <c:smooth val="0"/>
          <c:extLst>
            <c:ext xmlns:c16="http://schemas.microsoft.com/office/drawing/2014/chart" uri="{C3380CC4-5D6E-409C-BE32-E72D297353CC}">
              <c16:uniqueId val="{00000000-5E6B-4B66-9B12-5162186A94C2}"/>
            </c:ext>
          </c:extLst>
        </c:ser>
        <c:ser>
          <c:idx val="1"/>
          <c:order val="1"/>
          <c:tx>
            <c:strRef>
              <c:f>Hoja1!$C$1</c:f>
              <c:strCache>
                <c:ptCount val="1"/>
                <c:pt idx="0">
                  <c:v>Dynamic</c:v>
                </c:pt>
              </c:strCache>
            </c:strRef>
          </c:tx>
          <c:spPr>
            <a:ln w="28800">
              <a:solidFill>
                <a:srgbClr val="FF420E"/>
              </a:solidFill>
            </a:ln>
          </c:spPr>
          <c:marker>
            <c:symbol val="diamond"/>
            <c:size val="7"/>
          </c:marker>
          <c:cat>
            <c:strRef>
              <c:f>Hoja1!$A$2:$A$4</c:f>
              <c:strCache>
                <c:ptCount val="3"/>
                <c:pt idx="0">
                  <c:v>por defecto</c:v>
                </c:pt>
                <c:pt idx="1">
                  <c:v>1</c:v>
                </c:pt>
                <c:pt idx="2">
                  <c:v>64</c:v>
                </c:pt>
              </c:strCache>
            </c:strRef>
          </c:cat>
          <c:val>
            <c:numRef>
              <c:f>Hoja1!$C$2:$C$4</c:f>
              <c:numCache>
                <c:formatCode>General</c:formatCode>
                <c:ptCount val="3"/>
                <c:pt idx="0">
                  <c:v>6.1603999999999999E-2</c:v>
                </c:pt>
                <c:pt idx="1">
                  <c:v>6.3244999999999996E-2</c:v>
                </c:pt>
                <c:pt idx="2">
                  <c:v>4.6119E-2</c:v>
                </c:pt>
              </c:numCache>
            </c:numRef>
          </c:val>
          <c:smooth val="0"/>
          <c:extLst>
            <c:ext xmlns:c16="http://schemas.microsoft.com/office/drawing/2014/chart" uri="{C3380CC4-5D6E-409C-BE32-E72D297353CC}">
              <c16:uniqueId val="{00000001-5E6B-4B66-9B12-5162186A94C2}"/>
            </c:ext>
          </c:extLst>
        </c:ser>
        <c:ser>
          <c:idx val="2"/>
          <c:order val="2"/>
          <c:tx>
            <c:strRef>
              <c:f>Hoja1!$D$1</c:f>
              <c:strCache>
                <c:ptCount val="1"/>
                <c:pt idx="0">
                  <c:v>Guided</c:v>
                </c:pt>
              </c:strCache>
            </c:strRef>
          </c:tx>
          <c:spPr>
            <a:ln w="28800">
              <a:solidFill>
                <a:srgbClr val="FFD320"/>
              </a:solidFill>
            </a:ln>
          </c:spPr>
          <c:marker>
            <c:symbol val="triangle"/>
            <c:size val="7"/>
          </c:marker>
          <c:cat>
            <c:strRef>
              <c:f>Hoja1!$A$2:$A$4</c:f>
              <c:strCache>
                <c:ptCount val="3"/>
                <c:pt idx="0">
                  <c:v>por defecto</c:v>
                </c:pt>
                <c:pt idx="1">
                  <c:v>1</c:v>
                </c:pt>
                <c:pt idx="2">
                  <c:v>64</c:v>
                </c:pt>
              </c:strCache>
            </c:strRef>
          </c:cat>
          <c:val>
            <c:numRef>
              <c:f>Hoja1!$D$2:$D$4</c:f>
              <c:numCache>
                <c:formatCode>General</c:formatCode>
                <c:ptCount val="3"/>
                <c:pt idx="0">
                  <c:v>3.4893E-2</c:v>
                </c:pt>
                <c:pt idx="1">
                  <c:v>3.7809000000000002E-2</c:v>
                </c:pt>
                <c:pt idx="2">
                  <c:v>5.4108000000000003E-2</c:v>
                </c:pt>
              </c:numCache>
            </c:numRef>
          </c:val>
          <c:smooth val="0"/>
          <c:extLst>
            <c:ext xmlns:c16="http://schemas.microsoft.com/office/drawing/2014/chart" uri="{C3380CC4-5D6E-409C-BE32-E72D297353CC}">
              <c16:uniqueId val="{00000002-5E6B-4B66-9B12-5162186A94C2}"/>
            </c:ext>
          </c:extLst>
        </c:ser>
        <c:dLbls>
          <c:showLegendKey val="0"/>
          <c:showVal val="0"/>
          <c:showCatName val="0"/>
          <c:showSerName val="0"/>
          <c:showPercent val="0"/>
          <c:showBubbleSize val="0"/>
        </c:dLbls>
        <c:marker val="1"/>
        <c:smooth val="0"/>
        <c:axId val="909928271"/>
        <c:axId val="909927855"/>
      </c:lineChart>
      <c:valAx>
        <c:axId val="909927855"/>
        <c:scaling>
          <c:orientation val="minMax"/>
        </c:scaling>
        <c:delete val="0"/>
        <c:axPos val="l"/>
        <c:majorGridlines>
          <c:spPr>
            <a:ln>
              <a:solidFill>
                <a:srgbClr val="B3B3B3"/>
              </a:solidFill>
            </a:ln>
          </c:spPr>
        </c:majorGridlines>
        <c:title>
          <c:tx>
            <c:rich>
              <a:bodyPr/>
              <a:lstStyle/>
              <a:p>
                <a:pPr>
                  <a:defRPr sz="900" b="0"/>
                </a:pPr>
                <a:r>
                  <a:rPr lang="es-ES"/>
                  <a:t>Segundos</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8271"/>
        <c:crossesAt val="0"/>
        <c:crossBetween val="between"/>
      </c:valAx>
      <c:catAx>
        <c:axId val="909928271"/>
        <c:scaling>
          <c:orientation val="minMax"/>
        </c:scaling>
        <c:delete val="0"/>
        <c:axPos val="b"/>
        <c:title>
          <c:tx>
            <c:rich>
              <a:bodyPr/>
              <a:lstStyle/>
              <a:p>
                <a:pPr>
                  <a:defRPr sz="900" b="0"/>
                </a:pPr>
                <a:r>
                  <a:rPr lang="es-ES"/>
                  <a:t>Tamaño de chunk</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7855"/>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s-E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es-ES"/>
              <a:t>Tiempos ejecución con dimensión 23040</a:t>
            </a:r>
          </a:p>
        </c:rich>
      </c:tx>
      <c:overlay val="0"/>
    </c:title>
    <c:autoTitleDeleted val="0"/>
    <c:plotArea>
      <c:layout/>
      <c:lineChart>
        <c:grouping val="standard"/>
        <c:varyColors val="0"/>
        <c:ser>
          <c:idx val="0"/>
          <c:order val="0"/>
          <c:tx>
            <c:strRef>
              <c:f>Hoja1!$H$1</c:f>
              <c:strCache>
                <c:ptCount val="1"/>
                <c:pt idx="0">
                  <c:v>Static</c:v>
                </c:pt>
              </c:strCache>
            </c:strRef>
          </c:tx>
          <c:spPr>
            <a:ln w="28800">
              <a:solidFill>
                <a:srgbClr val="004586"/>
              </a:solidFill>
            </a:ln>
          </c:spPr>
          <c:marker>
            <c:symbol val="square"/>
            <c:size val="7"/>
          </c:marker>
          <c:cat>
            <c:strRef>
              <c:f>Hoja1!$G$2:$G$4</c:f>
              <c:strCache>
                <c:ptCount val="3"/>
                <c:pt idx="0">
                  <c:v>por defecto</c:v>
                </c:pt>
                <c:pt idx="1">
                  <c:v>1</c:v>
                </c:pt>
                <c:pt idx="2">
                  <c:v>64</c:v>
                </c:pt>
              </c:strCache>
            </c:strRef>
          </c:cat>
          <c:val>
            <c:numRef>
              <c:f>Hoja1!$H$2:$H$4</c:f>
              <c:numCache>
                <c:formatCode>General</c:formatCode>
                <c:ptCount val="3"/>
                <c:pt idx="0">
                  <c:v>0.61514800000000003</c:v>
                </c:pt>
                <c:pt idx="1">
                  <c:v>0.418433</c:v>
                </c:pt>
                <c:pt idx="2">
                  <c:v>0.35041600000000001</c:v>
                </c:pt>
              </c:numCache>
            </c:numRef>
          </c:val>
          <c:smooth val="0"/>
          <c:extLst>
            <c:ext xmlns:c16="http://schemas.microsoft.com/office/drawing/2014/chart" uri="{C3380CC4-5D6E-409C-BE32-E72D297353CC}">
              <c16:uniqueId val="{00000000-20E2-414F-B282-D94D1FADD7B2}"/>
            </c:ext>
          </c:extLst>
        </c:ser>
        <c:ser>
          <c:idx val="1"/>
          <c:order val="1"/>
          <c:tx>
            <c:strRef>
              <c:f>Hoja1!$I$1</c:f>
              <c:strCache>
                <c:ptCount val="1"/>
                <c:pt idx="0">
                  <c:v>Dynamic</c:v>
                </c:pt>
              </c:strCache>
            </c:strRef>
          </c:tx>
          <c:spPr>
            <a:ln w="28800">
              <a:solidFill>
                <a:srgbClr val="FF420E"/>
              </a:solidFill>
            </a:ln>
          </c:spPr>
          <c:marker>
            <c:symbol val="diamond"/>
            <c:size val="7"/>
          </c:marker>
          <c:cat>
            <c:strRef>
              <c:f>Hoja1!$G$2:$G$4</c:f>
              <c:strCache>
                <c:ptCount val="3"/>
                <c:pt idx="0">
                  <c:v>por defecto</c:v>
                </c:pt>
                <c:pt idx="1">
                  <c:v>1</c:v>
                </c:pt>
                <c:pt idx="2">
                  <c:v>64</c:v>
                </c:pt>
              </c:strCache>
            </c:strRef>
          </c:cat>
          <c:val>
            <c:numRef>
              <c:f>Hoja1!$I$2:$I$4</c:f>
              <c:numCache>
                <c:formatCode>General</c:formatCode>
                <c:ptCount val="3"/>
                <c:pt idx="0">
                  <c:v>0.447272</c:v>
                </c:pt>
                <c:pt idx="1">
                  <c:v>0.43265100000000001</c:v>
                </c:pt>
                <c:pt idx="2">
                  <c:v>0.33852900000000002</c:v>
                </c:pt>
              </c:numCache>
            </c:numRef>
          </c:val>
          <c:smooth val="0"/>
          <c:extLst>
            <c:ext xmlns:c16="http://schemas.microsoft.com/office/drawing/2014/chart" uri="{C3380CC4-5D6E-409C-BE32-E72D297353CC}">
              <c16:uniqueId val="{00000001-20E2-414F-B282-D94D1FADD7B2}"/>
            </c:ext>
          </c:extLst>
        </c:ser>
        <c:ser>
          <c:idx val="2"/>
          <c:order val="2"/>
          <c:tx>
            <c:strRef>
              <c:f>Hoja1!$J$1</c:f>
              <c:strCache>
                <c:ptCount val="1"/>
                <c:pt idx="0">
                  <c:v>Guided</c:v>
                </c:pt>
              </c:strCache>
            </c:strRef>
          </c:tx>
          <c:spPr>
            <a:ln w="28800">
              <a:solidFill>
                <a:srgbClr val="FFD320"/>
              </a:solidFill>
            </a:ln>
          </c:spPr>
          <c:marker>
            <c:symbol val="triangle"/>
            <c:size val="7"/>
          </c:marker>
          <c:cat>
            <c:strRef>
              <c:f>Hoja1!$G$2:$G$4</c:f>
              <c:strCache>
                <c:ptCount val="3"/>
                <c:pt idx="0">
                  <c:v>por defecto</c:v>
                </c:pt>
                <c:pt idx="1">
                  <c:v>1</c:v>
                </c:pt>
                <c:pt idx="2">
                  <c:v>64</c:v>
                </c:pt>
              </c:strCache>
            </c:strRef>
          </c:cat>
          <c:val>
            <c:numRef>
              <c:f>Hoja1!$J$2:$J$4</c:f>
              <c:numCache>
                <c:formatCode>General</c:formatCode>
                <c:ptCount val="3"/>
                <c:pt idx="0">
                  <c:v>0.42140300000000003</c:v>
                </c:pt>
                <c:pt idx="1">
                  <c:v>0.41873899999999997</c:v>
                </c:pt>
                <c:pt idx="2">
                  <c:v>0.39781100000000003</c:v>
                </c:pt>
              </c:numCache>
            </c:numRef>
          </c:val>
          <c:smooth val="0"/>
          <c:extLst>
            <c:ext xmlns:c16="http://schemas.microsoft.com/office/drawing/2014/chart" uri="{C3380CC4-5D6E-409C-BE32-E72D297353CC}">
              <c16:uniqueId val="{00000002-20E2-414F-B282-D94D1FADD7B2}"/>
            </c:ext>
          </c:extLst>
        </c:ser>
        <c:dLbls>
          <c:showLegendKey val="0"/>
          <c:showVal val="0"/>
          <c:showCatName val="0"/>
          <c:showSerName val="0"/>
          <c:showPercent val="0"/>
          <c:showBubbleSize val="0"/>
        </c:dLbls>
        <c:marker val="1"/>
        <c:smooth val="0"/>
        <c:axId val="909928687"/>
        <c:axId val="909932431"/>
      </c:lineChart>
      <c:valAx>
        <c:axId val="909932431"/>
        <c:scaling>
          <c:orientation val="minMax"/>
        </c:scaling>
        <c:delete val="0"/>
        <c:axPos val="l"/>
        <c:majorGridlines>
          <c:spPr>
            <a:ln>
              <a:solidFill>
                <a:srgbClr val="B3B3B3"/>
              </a:solidFill>
            </a:ln>
          </c:spPr>
        </c:majorGridlines>
        <c:title>
          <c:tx>
            <c:rich>
              <a:bodyPr/>
              <a:lstStyle/>
              <a:p>
                <a:pPr>
                  <a:defRPr sz="900" b="0"/>
                </a:pPr>
                <a:r>
                  <a:rPr lang="es-ES"/>
                  <a:t>Segundos</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8687"/>
        <c:crossesAt val="0"/>
        <c:crossBetween val="between"/>
      </c:valAx>
      <c:catAx>
        <c:axId val="909928687"/>
        <c:scaling>
          <c:orientation val="minMax"/>
        </c:scaling>
        <c:delete val="0"/>
        <c:axPos val="b"/>
        <c:title>
          <c:tx>
            <c:rich>
              <a:bodyPr/>
              <a:lstStyle/>
              <a:p>
                <a:pPr>
                  <a:defRPr sz="900" b="0"/>
                </a:pPr>
                <a:r>
                  <a:rPr lang="es-ES"/>
                  <a:t>Tamaño de chunk</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32431"/>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s-E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28</Pages>
  <Words>2394</Words>
  <Characters>13168</Characters>
  <Application>Microsoft Office Word</Application>
  <DocSecurity>0</DocSecurity>
  <Lines>109</Lines>
  <Paragraphs>31</Paragraphs>
  <ScaleCrop>false</ScaleCrop>
  <Company/>
  <LinksUpToDate>false</LinksUpToDate>
  <CharactersWithSpaces>15531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Javier Herrera</dc:creator>
  <cp:lastModifiedBy>Salva Romero</cp:lastModifiedBy>
  <cp:revision>4</cp:revision>
  <cp:lastPrinted>1900-12-31T22:00:00Z</cp:lastPrinted>
  <dcterms:created xsi:type="dcterms:W3CDTF">2021-04-05T14:01:00Z</dcterms:created>
  <dcterms:modified xsi:type="dcterms:W3CDTF">2021-05-17T17:20:00Z</dcterms:modified>
</cp:coreProperties>
</file>