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DAE4" w14:textId="77777777" w:rsidR="008D4290" w:rsidRDefault="00000000">
      <w:pPr>
        <w:pStyle w:val="Title"/>
      </w:pPr>
      <w:r>
        <w:t>Porta a Porta</w:t>
      </w:r>
    </w:p>
    <w:p w14:paraId="136529B5" w14:textId="77777777" w:rsidR="008D4290" w:rsidRDefault="00000000">
      <w:r>
        <w:t>Especificação de Casos de Uso</w:t>
      </w:r>
    </w:p>
    <w:p w14:paraId="2AFDC62B" w14:textId="77777777" w:rsidR="008D4290" w:rsidRDefault="00000000">
      <w:r>
        <w:t>Versão 1.0 • 02 de outubro de 2026 • Minuta para revisão do grupo</w:t>
      </w:r>
    </w:p>
    <w:p w14:paraId="64A8290D" w14:textId="62A41A1C" w:rsidR="008D4290" w:rsidRDefault="00000000">
      <w:r>
        <w:t xml:space="preserve">Integrantes e responsáveis pela especificação: </w:t>
      </w:r>
      <w:r w:rsidR="00F32C44">
        <w:t>Diego, Renan e Gustavo</w:t>
      </w:r>
    </w:p>
    <w:p w14:paraId="223BB1DD" w14:textId="77777777" w:rsidR="008D4290" w:rsidRDefault="00000000">
      <w:pPr>
        <w:pStyle w:val="Heading1"/>
      </w:pPr>
      <w:r>
        <w:t>Apresentação</w:t>
      </w:r>
    </w:p>
    <w:p w14:paraId="67233277" w14:textId="77777777" w:rsidR="008D4290" w:rsidRDefault="00000000" w:rsidP="00F32C44">
      <w:pPr>
        <w:ind w:firstLine="709"/>
      </w:pPr>
      <w:r>
        <w:t>Este documento detalha as interações dos atores com o Porta a Porta seguindo o ESCDU_Template.docx: identificação do caso, atores, pré-condições, pós-condições, fluxo básico, alternativas e informações complementares. As regras têm origem no roteiro e no DRS; os passos organizam essas regras em interações verificáveis, sem impor telas ou botões específicos.</w:t>
      </w:r>
    </w:p>
    <w:p w14:paraId="4C53EE80" w14:textId="77777777" w:rsidR="008D4290" w:rsidRDefault="00000000" w:rsidP="00F32C44">
      <w:pPr>
        <w:ind w:firstLine="709"/>
      </w:pPr>
      <w:r>
        <w:t>A numeração CDU-01 a CDU-16 identifica os casos desta especificação. As referências HU e RF correspondem ao Porta_a_Porta_DRS.docx. Os fluxos alternativos e de exceção indicam o passo do fluxo básico em que se aplicam. “A” identifica uma alternativa; “E”, uma exceção. O ator secundário participa do contexto do caso, sem necessariamente executar uma ação em cada passo.</w:t>
      </w:r>
    </w:p>
    <w:p w14:paraId="4AF17439" w14:textId="77777777" w:rsidR="008D4290" w:rsidRDefault="00000000" w:rsidP="00F32C44">
      <w:pPr>
        <w:ind w:firstLine="709"/>
      </w:pPr>
      <w:r>
        <w:t>O perfil global de superadministrador não compra nem vende. O administrador de condomínio com vínculo ativo mantém as funções de condômino. Contas suspensas e acessos fora da autoridade são bloqueados nas operações protegidas.</w:t>
      </w:r>
    </w:p>
    <w:p w14:paraId="2C0492BD" w14:textId="77777777" w:rsidR="008D4290" w:rsidRDefault="00000000">
      <w:pPr>
        <w:pStyle w:val="Heading1"/>
      </w:pPr>
      <w:r>
        <w:t>Índice dos casos de uso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6624"/>
        <w:gridCol w:w="1728"/>
      </w:tblGrid>
      <w:tr w:rsidR="008D4290" w14:paraId="5FEA872D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7E22F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0F5FE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Caso de uso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DFE1EA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Relação com o DRS</w:t>
            </w:r>
          </w:p>
        </w:tc>
      </w:tr>
      <w:tr w:rsidR="008D4290" w14:paraId="4E20D8FA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50B9E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F832E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Cadastrar conta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C6726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</w:tr>
      <w:tr w:rsidR="008D4290" w14:paraId="64C35C3F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30C1C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8658F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Autenticar usuário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0FD09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HU01</w:t>
            </w:r>
          </w:p>
        </w:tc>
      </w:tr>
      <w:tr w:rsidR="008D4290" w14:paraId="78BAA557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B6B9B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FFCA1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Solicitar vínculo residencial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F7E28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HU02</w:t>
            </w:r>
          </w:p>
        </w:tc>
      </w:tr>
      <w:tr w:rsidR="008D4290" w14:paraId="7409FF7A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65F95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1A2B8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Analisar solicitação de vínculo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4E67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HU03, HU12</w:t>
            </w:r>
          </w:p>
        </w:tc>
      </w:tr>
      <w:tr w:rsidR="008D4290" w14:paraId="70D97737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AEE8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BD404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Consultar vitrine e produto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56D29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HU04</w:t>
            </w:r>
          </w:p>
        </w:tc>
      </w:tr>
      <w:tr w:rsidR="008D4290" w14:paraId="2B6E589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BF782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7093A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Manter produtos próprios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DC7B2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HU05</w:t>
            </w:r>
          </w:p>
        </w:tc>
      </w:tr>
      <w:tr w:rsidR="008D4290" w14:paraId="73C3EA7D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48B01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CDU-07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98D83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Solicitar pedido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AACE9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HU06</w:t>
            </w:r>
          </w:p>
        </w:tc>
      </w:tr>
      <w:tr w:rsidR="008D4290" w14:paraId="4AE31E7D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07BEB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CDU-08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D1FE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Aceitar ou recusar pedido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2E4A3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HU08</w:t>
            </w:r>
          </w:p>
        </w:tc>
      </w:tr>
      <w:tr w:rsidR="008D4290" w14:paraId="23AAD07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1585D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CDU-09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BB65B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Concluir pedido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38E4B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HU08</w:t>
            </w:r>
          </w:p>
        </w:tc>
      </w:tr>
      <w:tr w:rsidR="008D4290" w14:paraId="26E835CE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0B63F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CDU-10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07615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Cancelar pedido próprio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2EE3D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HU07</w:t>
            </w:r>
          </w:p>
        </w:tc>
      </w:tr>
      <w:tr w:rsidR="008D4290" w14:paraId="0E29529F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4F33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CDU-11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D3FEA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Conversar sobre pedido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CBC1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HU09</w:t>
            </w:r>
          </w:p>
        </w:tc>
      </w:tr>
      <w:tr w:rsidR="008D4290" w14:paraId="426E1BC8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53462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CDU-12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B6F5F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Mudar de condomínio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726F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HU10</w:t>
            </w:r>
          </w:p>
        </w:tc>
      </w:tr>
      <w:tr w:rsidR="008D4290" w14:paraId="1F47B1DE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2CA9E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CDU-13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7E485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Suspender vínculo de morador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A9705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HU11, HU12</w:t>
            </w:r>
          </w:p>
        </w:tc>
      </w:tr>
      <w:tr w:rsidR="008D4290" w14:paraId="506C1C94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7F599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CDU-14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9C6AF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Suspender conta global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15F2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HU12</w:t>
            </w:r>
          </w:p>
        </w:tc>
      </w:tr>
      <w:tr w:rsidR="008D4290" w14:paraId="35B9713E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9149A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CDU-15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C2ACF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Gerenciar administradores do condomínio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721C6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HU03, HU12</w:t>
            </w:r>
          </w:p>
        </w:tc>
      </w:tr>
      <w:tr w:rsidR="008D4290" w14:paraId="45DF75EB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3A23E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CDU-16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F25B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Moderar produto de morador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7839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HU05, HU12</w:t>
            </w:r>
          </w:p>
        </w:tc>
      </w:tr>
    </w:tbl>
    <w:p w14:paraId="28BB9835" w14:textId="77777777" w:rsidR="008D4290" w:rsidRDefault="00000000">
      <w:r>
        <w:br w:type="page"/>
      </w:r>
    </w:p>
    <w:p w14:paraId="3FCAE8F1" w14:textId="77777777" w:rsidR="008D4290" w:rsidRDefault="00000000">
      <w:pPr>
        <w:pStyle w:val="Heading1"/>
      </w:pPr>
      <w:r>
        <w:lastRenderedPageBreak/>
        <w:t>CDU-01 Cadastrar conta</w:t>
      </w:r>
    </w:p>
    <w:p w14:paraId="66574E86" w14:textId="77777777" w:rsidR="008D4290" w:rsidRDefault="00000000">
      <w:r>
        <w:t>Software: Porta a Porta. Responsável: [integrante a definir].</w:t>
      </w:r>
    </w:p>
    <w:p w14:paraId="3E6C56E0" w14:textId="77777777" w:rsidR="008D4290" w:rsidRDefault="00000000">
      <w:r>
        <w:t>Ator principal: Visitante. Atores secundários: Supabase Auth.</w:t>
      </w:r>
    </w:p>
    <w:p w14:paraId="5D4DB44D" w14:textId="77777777" w:rsidR="008D4290" w:rsidRDefault="00000000">
      <w:r>
        <w:t>Descrição: Criar a identidade de acesso à plataforma.</w:t>
      </w:r>
    </w:p>
    <w:p w14:paraId="090AE184" w14:textId="77777777" w:rsidR="008D4290" w:rsidRDefault="00000000">
      <w:r>
        <w:t>Pré-condições: O visitante não possui conta com o e-mail informado.</w:t>
      </w:r>
    </w:p>
    <w:p w14:paraId="017A3BE1" w14:textId="77777777" w:rsidR="008D4290" w:rsidRDefault="00000000">
      <w:r>
        <w:t>Pós-condições: Sucesso: identidade criada e confirmação de e-mail solicitada. O cadastro não concede acesso à vitrine.</w:t>
      </w:r>
    </w:p>
    <w:p w14:paraId="4957DFAF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492F21B0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2D183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06BA8B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8528A5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2C49C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Solicita cadastro.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18611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Solicita e-mail e senha.</w:t>
            </w:r>
          </w:p>
        </w:tc>
      </w:tr>
      <w:tr w:rsidR="008D4290" w14:paraId="0642F13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9258F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Informa os dados.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6CC80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Valida a entrada e solicita o cadastro ao serviço de autenticação.</w:t>
            </w:r>
          </w:p>
        </w:tc>
      </w:tr>
      <w:tr w:rsidR="008D4290" w14:paraId="65ADCEF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2C8CB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Aguarda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1E479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Cria a identidade com e-mail único e solicita a confirmação do e-mail.</w:t>
            </w:r>
          </w:p>
        </w:tc>
      </w:tr>
      <w:tr w:rsidR="008D4290" w14:paraId="14D69B8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E9A26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Acessa a mensagem recebida e confirma o e-mail.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08775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Registra a confirmação no serviço de autenticação.</w:t>
            </w:r>
          </w:p>
        </w:tc>
      </w:tr>
    </w:tbl>
    <w:p w14:paraId="081A0F06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CD64E22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BEFF6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589198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3101CA1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8046F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E-mail duplicado ou entrada inválida (passo 2). O visitante corrige os dados.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30538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Rejeita a tentativa sem criar identidade duplicada e permite nova tentativa no passo 2.</w:t>
            </w:r>
          </w:p>
        </w:tc>
      </w:tr>
    </w:tbl>
    <w:p w14:paraId="2CB2E950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632AE28F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AD7FC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0C97D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65BCE51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4269A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Falha do serviço (passos 2–4). O visitante pode tentar novamente.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DC267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Informa que a operação não foi confirmada; não apresenta confirmação fictícia de cadastro ou de e-mail.</w:t>
            </w:r>
          </w:p>
        </w:tc>
      </w:tr>
    </w:tbl>
    <w:p w14:paraId="1AACB9B6" w14:textId="77777777" w:rsidR="008D4290" w:rsidRDefault="00000000">
      <w:pPr>
        <w:pStyle w:val="Heading2"/>
      </w:pPr>
      <w:r>
        <w:t>Informações complementares</w:t>
      </w:r>
    </w:p>
    <w:p w14:paraId="6F5D2A3F" w14:textId="77777777" w:rsidR="008D4290" w:rsidRDefault="00000000" w:rsidP="00F32C44">
      <w:r>
        <w:t>Rastreabilidade: HU01; RF01. Regras de negócio: RN01, RN03. Requisitos não funcionais: RNF01, RNF03, RNF09.</w:t>
      </w:r>
    </w:p>
    <w:p w14:paraId="642A9664" w14:textId="77777777" w:rsidR="008D4290" w:rsidRDefault="00000000">
      <w:r>
        <w:t>O perfil do morador e o vínculo residencial são tratados no CDU-03. A senha permanece sob gestão do Auth.</w:t>
      </w:r>
    </w:p>
    <w:p w14:paraId="50D85C8F" w14:textId="77777777" w:rsidR="008D4290" w:rsidRDefault="00000000">
      <w:r>
        <w:br w:type="page"/>
      </w:r>
    </w:p>
    <w:p w14:paraId="1763B8D0" w14:textId="77777777" w:rsidR="008D4290" w:rsidRDefault="00000000">
      <w:pPr>
        <w:pStyle w:val="Heading1"/>
      </w:pPr>
      <w:r>
        <w:lastRenderedPageBreak/>
        <w:t>CDU-02 Autenticar usuário</w:t>
      </w:r>
    </w:p>
    <w:p w14:paraId="67B5B563" w14:textId="77777777" w:rsidR="008D4290" w:rsidRDefault="00000000">
      <w:r>
        <w:t>Software: Porta a Porta. Responsável: [integrante a definir].</w:t>
      </w:r>
    </w:p>
    <w:p w14:paraId="40FC8F26" w14:textId="77777777" w:rsidR="008D4290" w:rsidRDefault="00000000">
      <w:r>
        <w:t>Ator principal: Usuário cadastrado. Atores secundários: Supabase Auth.</w:t>
      </w:r>
    </w:p>
    <w:p w14:paraId="340C8C22" w14:textId="77777777" w:rsidR="008D4290" w:rsidRDefault="00000000">
      <w:r>
        <w:t>Descrição: Iniciar uma sessão e aplicar o perfil de acesso correspondente.</w:t>
      </w:r>
    </w:p>
    <w:p w14:paraId="6068BA55" w14:textId="77777777" w:rsidR="008D4290" w:rsidRDefault="00000000">
      <w:r>
        <w:t>Pré-condições: Conta cadastrada e e-mail confirmado para o fluxo de sucesso.</w:t>
      </w:r>
    </w:p>
    <w:p w14:paraId="2CC141BF" w14:textId="77777777" w:rsidR="008D4290" w:rsidRDefault="00000000">
      <w:r>
        <w:t>Pós-condições: Sucesso: sessão válida e acesso restrito ao perfil e à situação da conta e do vínculo.</w:t>
      </w:r>
    </w:p>
    <w:p w14:paraId="0D040153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A419250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B384D2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FB6AE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6A65893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96D1D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Solicita acesso e informa e-mail e senha.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D099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Encaminha a autenticação ao Supabase Auth.</w:t>
            </w:r>
          </w:p>
        </w:tc>
      </w:tr>
      <w:tr w:rsidR="008D4290" w14:paraId="012534D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4E2AD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Aguarda a validação.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EFF4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Recebe a sessão de credenciais válidas.</w:t>
            </w:r>
          </w:p>
        </w:tc>
      </w:tr>
      <w:tr w:rsidR="008D4290" w14:paraId="0FB145A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681BD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Solicita uma função protegida.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006F0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Valida o token e verifica a situação da conta e sua autoridade.</w:t>
            </w:r>
          </w:p>
        </w:tc>
      </w:tr>
      <w:tr w:rsidR="008D4290" w14:paraId="1610A88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CA573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Acessa as funções permitidas.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80FA5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Libera o recurso conforme o perfil global ou vínculo residencial ativo.</w:t>
            </w:r>
          </w:p>
        </w:tc>
      </w:tr>
    </w:tbl>
    <w:p w14:paraId="181DCE6F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E7E57B8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5432D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6F00CB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240E027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F7FDF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Acesso expirado (passo 3). O usuário mantém a sessão no cliente.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D5E70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O cliente solicita renovação ao Auth; com renovação válida, repete o passo 3. Se não obtiver sessão válida, exige autenticação.</w:t>
            </w:r>
          </w:p>
        </w:tc>
      </w:tr>
    </w:tbl>
    <w:p w14:paraId="48825FA9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2AB6442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9C9F9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A39C2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17F1276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31FFC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Credenciais inválidas, conta suspensa ou e-mail não confirmado (passos 1–3).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2D8FC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o acesso correspondente. Um morador apenas pendente pode acompanhar aprovação, mas não acessar a vitrine.</w:t>
            </w:r>
          </w:p>
        </w:tc>
      </w:tr>
    </w:tbl>
    <w:p w14:paraId="19813BB0" w14:textId="77777777" w:rsidR="008D4290" w:rsidRDefault="00000000">
      <w:pPr>
        <w:pStyle w:val="Heading2"/>
      </w:pPr>
      <w:r>
        <w:t>Informações complementares</w:t>
      </w:r>
    </w:p>
    <w:p w14:paraId="0DDB9B4B" w14:textId="77777777" w:rsidR="008D4290" w:rsidRDefault="00000000">
      <w:r>
        <w:t>Rastreabilidade: HU01; RF02. Regras de negócio: RN03, RN05, RN18. Requisitos não funcionais: RNF01, RNF02, RNF05.</w:t>
      </w:r>
    </w:p>
    <w:p w14:paraId="3CE1433E" w14:textId="77777777" w:rsidR="008D4290" w:rsidRDefault="00000000">
      <w:r>
        <w:t>A API não emite token próprio. A validação do acesso a cada recurso permanece obrigatória após o login.</w:t>
      </w:r>
    </w:p>
    <w:p w14:paraId="28DD87CD" w14:textId="77777777" w:rsidR="008D4290" w:rsidRDefault="00000000">
      <w:r>
        <w:br w:type="page"/>
      </w:r>
    </w:p>
    <w:p w14:paraId="55AF9AFD" w14:textId="77777777" w:rsidR="008D4290" w:rsidRDefault="00000000">
      <w:pPr>
        <w:pStyle w:val="Heading1"/>
      </w:pPr>
      <w:r>
        <w:lastRenderedPageBreak/>
        <w:t>CDU-03 Solicitar vínculo residencial</w:t>
      </w:r>
    </w:p>
    <w:p w14:paraId="4CD9BBBE" w14:textId="77777777" w:rsidR="008D4290" w:rsidRDefault="00000000">
      <w:r>
        <w:t>Software: Porta a Porta. Responsável: [integrante a definir].</w:t>
      </w:r>
    </w:p>
    <w:p w14:paraId="58044E13" w14:textId="77777777" w:rsidR="008D4290" w:rsidRDefault="00000000">
      <w:r>
        <w:t>Ator principal: Usuário recém-cadastrado. Atores secundários: Nenhum durante a solicitação.</w:t>
      </w:r>
    </w:p>
    <w:p w14:paraId="383417E1" w14:textId="77777777" w:rsidR="008D4290" w:rsidRDefault="00000000">
      <w:r>
        <w:t>Descrição: Completar o perfil e solicitar ingresso em um condomínio.</w:t>
      </w:r>
    </w:p>
    <w:p w14:paraId="4184D892" w14:textId="77777777" w:rsidR="008D4290" w:rsidRDefault="00000000">
      <w:r>
        <w:t>Pré-condições: Usuário autenticado, e-mail confirmado, condomínio disponível e ausência de outra solicitação pendente. Para mudança de vínculo ativo, aplica-se CDU-12.</w:t>
      </w:r>
    </w:p>
    <w:p w14:paraId="20753DF8" w14:textId="77777777" w:rsidR="008D4290" w:rsidRDefault="00000000">
      <w:r>
        <w:t>Pós-condições: Sucesso: perfil associado à identidade e vínculo PENDENTE. Não há liberação da vitrine.</w:t>
      </w:r>
    </w:p>
    <w:p w14:paraId="4CD72045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0117E20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FDD45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C86000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B1736D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45F98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Solicita completar o cadastro.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2C6F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os dados de perfil e condomínios disponíveis.</w:t>
            </w:r>
          </w:p>
        </w:tc>
      </w:tr>
      <w:tr w:rsidR="008D4290" w14:paraId="4A5D09C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A1027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Informa nome, CPF, nascimento, condomínio e moradia.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E8A05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Valida os dados e a unicidade do CPF.</w:t>
            </w:r>
          </w:p>
        </w:tc>
      </w:tr>
      <w:tr w:rsidR="008D4290" w14:paraId="764532D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4C995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Confirma a solicitação.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A28E9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Cria o perfil com a identidade autenticada e registra o vínculo PENDENTE.</w:t>
            </w:r>
          </w:p>
        </w:tc>
      </w:tr>
      <w:tr w:rsidR="008D4290" w14:paraId="153C3B4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BD135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a situação do acesso.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9CB0E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Informa que o vínculo aguarda análise, sem liberar a vitrine.</w:t>
            </w:r>
          </w:p>
        </w:tc>
      </w:tr>
    </w:tbl>
    <w:p w14:paraId="42BB0210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7D7A04C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4AEF8A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D43ECD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19B3501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15487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Dados inválidos ou CPF duplicado (passo 2). O usuário corrige os dados.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8ABE4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Rejeita a operação sem duplicar o perfil e retorna ao passo 2.</w:t>
            </w:r>
          </w:p>
        </w:tc>
      </w:tr>
    </w:tbl>
    <w:p w14:paraId="0F152E99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0BDFD1F3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A950B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89571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94E5AD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8605A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Já existe vínculo pendente (passo 3). O usuário consulta a solicitação existente.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93E89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Impede a criação de uma segunda solicitação pendente.</w:t>
            </w:r>
          </w:p>
        </w:tc>
      </w:tr>
    </w:tbl>
    <w:p w14:paraId="4DFFEB95" w14:textId="77777777" w:rsidR="008D4290" w:rsidRDefault="00000000">
      <w:pPr>
        <w:pStyle w:val="Heading2"/>
      </w:pPr>
      <w:r>
        <w:t>Informações complementares</w:t>
      </w:r>
    </w:p>
    <w:p w14:paraId="6DFD882C" w14:textId="77777777" w:rsidR="008D4290" w:rsidRDefault="00000000">
      <w:r>
        <w:t>Rastreabilidade: HU02; RF03, RF04, RF06. Regras de negócio: RN02, RN19. Requisitos não funcionais: RNF02, RNF03, RNF04, RNF10.</w:t>
      </w:r>
    </w:p>
    <w:p w14:paraId="325DE00B" w14:textId="77777777" w:rsidR="008D4290" w:rsidRDefault="00000000">
      <w:r>
        <w:t>A unicidade do vínculo pendente consta dos índices do roteiro. O método de comprovação da residência não é fixado aqui.</w:t>
      </w:r>
    </w:p>
    <w:p w14:paraId="5668DABD" w14:textId="77777777" w:rsidR="008D4290" w:rsidRDefault="00000000">
      <w:r>
        <w:br w:type="page"/>
      </w:r>
    </w:p>
    <w:p w14:paraId="0F9C6F36" w14:textId="77777777" w:rsidR="008D4290" w:rsidRDefault="00000000">
      <w:pPr>
        <w:pStyle w:val="Heading1"/>
      </w:pPr>
      <w:r>
        <w:lastRenderedPageBreak/>
        <w:t>CDU-04 Analisar solicitação de vínculo</w:t>
      </w:r>
    </w:p>
    <w:p w14:paraId="7F632954" w14:textId="77777777" w:rsidR="008D4290" w:rsidRDefault="00000000">
      <w:r>
        <w:t>Software: Porta a Porta. Responsável: [integrante a definir].</w:t>
      </w:r>
    </w:p>
    <w:p w14:paraId="1A357CFF" w14:textId="77777777" w:rsidR="008D4290" w:rsidRDefault="00000000">
      <w:r>
        <w:t>Ator principal: Administrador de condomínio ou superadministrador. Atores secundários: Morador solicitante.</w:t>
      </w:r>
    </w:p>
    <w:p w14:paraId="1108F152" w14:textId="77777777" w:rsidR="008D4290" w:rsidRDefault="00000000">
      <w:r>
        <w:t>Descrição: Aprovar ou rejeitar o acesso residencial solicitado.</w:t>
      </w:r>
    </w:p>
    <w:p w14:paraId="1F1E907C" w14:textId="77777777" w:rsidR="008D4290" w:rsidRDefault="00000000">
      <w:r>
        <w:t>Pré-condições: Ator autenticado com conta ativa; administrador local com vínculo ativo no condomínio da solicitação; solicitação PENDENTE.</w:t>
      </w:r>
    </w:p>
    <w:p w14:paraId="7299B9A3" w14:textId="77777777" w:rsidR="008D4290" w:rsidRDefault="00000000">
      <w:r>
        <w:t>Pós-condições: Sucesso: vínculo ATIVO ou REJEITADO, com registro da decisão e preservação do histórico.</w:t>
      </w:r>
    </w:p>
    <w:p w14:paraId="0E73A531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518B973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950FC3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8A5FD7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8AB9A7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3415B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Consulta solicitações pendentes dentro de sua autoridade.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31919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os vínculos que o ator pode analisar.</w:t>
            </w:r>
          </w:p>
        </w:tc>
      </w:tr>
      <w:tr w:rsidR="008D4290" w14:paraId="34F3C87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52633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Seleciona uma solicitação e verifica a residência.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B4D24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Exibe os dados necessários à análise, respeitando as restrições de identidade.</w:t>
            </w:r>
          </w:p>
        </w:tc>
      </w:tr>
      <w:tr w:rsidR="008D4290" w14:paraId="7640F7C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E024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Aprova a solicitação.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89319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Verifica a autoridade e as condições de ativação; em transferência, aplica CDU-12.</w:t>
            </w:r>
          </w:p>
        </w:tc>
      </w:tr>
      <w:tr w:rsidR="008D4290" w14:paraId="13AFEE9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E596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Confirma a decisão.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694CB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Ativa o vínculo permitido e registra a aprovação e a ação administrativa.</w:t>
            </w:r>
          </w:p>
        </w:tc>
      </w:tr>
    </w:tbl>
    <w:p w14:paraId="5F607A28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483B5E4D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3B3AE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50939A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0A19B54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9D844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Rejeitar solicitação (passo 3). O ator escolhe rejeitar.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80BC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Registra REJEITADO e a decisão; o vínculo não concede acesso à vitrine.</w:t>
            </w:r>
          </w:p>
        </w:tc>
      </w:tr>
    </w:tbl>
    <w:p w14:paraId="174C3DA9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683EF220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6403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39F37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4745040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DBAF2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Fora da autoridade ou transferência impedida (passo 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DB833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decisão local sobre outro condomínio ou bloqueia a transferência enquanto persistirem os impedimentos do CDU-12.</w:t>
            </w:r>
          </w:p>
        </w:tc>
      </w:tr>
    </w:tbl>
    <w:p w14:paraId="3DB986B2" w14:textId="77777777" w:rsidR="008D4290" w:rsidRDefault="00000000">
      <w:pPr>
        <w:pStyle w:val="Heading2"/>
      </w:pPr>
      <w:r>
        <w:t>Informações complementares</w:t>
      </w:r>
    </w:p>
    <w:p w14:paraId="11712CF0" w14:textId="77777777" w:rsidR="008D4290" w:rsidRDefault="00000000">
      <w:r>
        <w:t>Rastreabilidade: HU03, HU12; RF05, RF06. Regras de negócio: RN07, RN08, RN18. Requisitos não funcionais: RNF01, RNF02, RNF04, RNF08.</w:t>
      </w:r>
    </w:p>
    <w:p w14:paraId="3DD5B799" w14:textId="77777777" w:rsidR="008D4290" w:rsidRDefault="00000000">
      <w:r>
        <w:t>O administrador local não altera CPF, e-mail ou credenciais do solicitante. A aprovação não cria um segundo vínculo ativo.</w:t>
      </w:r>
    </w:p>
    <w:p w14:paraId="4AF13C34" w14:textId="77777777" w:rsidR="008D4290" w:rsidRDefault="00000000">
      <w:r>
        <w:br w:type="page"/>
      </w:r>
    </w:p>
    <w:p w14:paraId="239F65A4" w14:textId="77777777" w:rsidR="008D4290" w:rsidRDefault="00000000">
      <w:pPr>
        <w:pStyle w:val="Heading1"/>
      </w:pPr>
      <w:r>
        <w:lastRenderedPageBreak/>
        <w:t>CDU-05 Consultar vitrine e produto</w:t>
      </w:r>
    </w:p>
    <w:p w14:paraId="350B1ABF" w14:textId="77777777" w:rsidR="008D4290" w:rsidRDefault="00000000">
      <w:r>
        <w:t>Software: Porta a Porta. Responsável: [integrante a definir].</w:t>
      </w:r>
    </w:p>
    <w:p w14:paraId="060DE6E2" w14:textId="77777777" w:rsidR="008D4290" w:rsidRDefault="00000000">
      <w:r>
        <w:t>Ator principal: Condômino com vínculo ativo. Atores secundários: Nenhum.</w:t>
      </w:r>
    </w:p>
    <w:p w14:paraId="5E5F293E" w14:textId="77777777" w:rsidR="008D4290" w:rsidRDefault="00000000">
      <w:r>
        <w:t>Descrição: Encontrar ofertas do próprio condomínio e consultar seus detalhes.</w:t>
      </w:r>
    </w:p>
    <w:p w14:paraId="03BE11C2" w14:textId="77777777" w:rsidR="008D4290" w:rsidRDefault="00000000">
      <w:r>
        <w:t>Pré-condições: Conta ativa e vínculo residencial ATIVO.</w:t>
      </w:r>
    </w:p>
    <w:p w14:paraId="2DBBF7F9" w14:textId="77777777" w:rsidR="008D4290" w:rsidRDefault="00000000">
      <w:r>
        <w:t>Pós-condições: Sucesso: produtos autorizados apresentados; nenhuma alteração de estoque ou criação de pedido.</w:t>
      </w:r>
    </w:p>
    <w:p w14:paraId="1F24E3A6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0A1E31A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E2920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BC97F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4D6EA94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6293A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Acessa a vitrine.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C64C6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Resolve o condomínio do vínculo autenticado.</w:t>
            </w:r>
          </w:p>
        </w:tc>
      </w:tr>
      <w:tr w:rsidR="008D4290" w14:paraId="75A7D85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0945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Consulta os produtos disponíveis.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2759A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Lista produtos ativos de vendedores com vínculos ativos no mesmo condomínio, com paginação.</w:t>
            </w:r>
          </w:p>
        </w:tc>
      </w:tr>
      <w:tr w:rsidR="008D4290" w14:paraId="752C7F9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2D4E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Seleciona uma categoria, se desejar.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4D5E6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Filtra os produtos pela categoria, preservando o isolamento.</w:t>
            </w:r>
          </w:p>
        </w:tc>
      </w:tr>
      <w:tr w:rsidR="008D4290" w14:paraId="2EF1A8D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28D28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Abre um produto.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22325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Exibe descrição, preço, disponibilidade e imagens com acesso temporário autorizado.</w:t>
            </w:r>
          </w:p>
        </w:tc>
      </w:tr>
    </w:tbl>
    <w:p w14:paraId="07E62DC6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8D04E35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76C23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05CE82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19B54A0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55203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Nenhum produto corresponde à consulta (passos 2–3). O usuário altera o filtro, se desejar.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C0E8F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Apresenta resultado vazio; não mistura produtos de outros condomínios.</w:t>
            </w:r>
          </w:p>
        </w:tc>
      </w:tr>
    </w:tbl>
    <w:p w14:paraId="5AE5DEA2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585C1BD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9AE2DD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FE155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3D1027B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66314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Vínculo sem acesso ou recurso de outro condomínio (passos 1–4).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7E0EF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consulta indevida; não expõe dados do produto restrito.</w:t>
            </w:r>
          </w:p>
        </w:tc>
      </w:tr>
    </w:tbl>
    <w:p w14:paraId="2FCF799C" w14:textId="77777777" w:rsidR="008D4290" w:rsidRDefault="00000000">
      <w:pPr>
        <w:pStyle w:val="Heading2"/>
      </w:pPr>
      <w:r>
        <w:t>Informações complementares</w:t>
      </w:r>
    </w:p>
    <w:p w14:paraId="45791403" w14:textId="77777777" w:rsidR="008D4290" w:rsidRDefault="00000000">
      <w:r>
        <w:t>Rastreabilidade: HU04; RF07, RF22. Regras de negócio: RN10, RN18, RN19. Requisitos não funcionais: RNF02, RNF06, RNF09, RNF10.</w:t>
      </w:r>
    </w:p>
    <w:p w14:paraId="510195B9" w14:textId="77777777" w:rsidR="008D4290" w:rsidRDefault="00000000">
      <w:r>
        <w:t>CPF e data de nascimento não são exibidos na vitrine. Uma consulta de estoque não representa reserva; a reserva ocorre no CDU-07.</w:t>
      </w:r>
    </w:p>
    <w:p w14:paraId="44D9C3DB" w14:textId="77777777" w:rsidR="008D4290" w:rsidRDefault="00000000">
      <w:r>
        <w:br w:type="page"/>
      </w:r>
    </w:p>
    <w:p w14:paraId="713B86BE" w14:textId="77777777" w:rsidR="008D4290" w:rsidRDefault="00000000">
      <w:pPr>
        <w:pStyle w:val="Heading1"/>
      </w:pPr>
      <w:r>
        <w:lastRenderedPageBreak/>
        <w:t>CDU-06 Manter produtos próprios</w:t>
      </w:r>
    </w:p>
    <w:p w14:paraId="13AD0D3B" w14:textId="77777777" w:rsidR="008D4290" w:rsidRDefault="00000000">
      <w:r>
        <w:t>Software: Porta a Porta. Responsável: [integrante a definir].</w:t>
      </w:r>
    </w:p>
    <w:p w14:paraId="70E13A9E" w14:textId="77777777" w:rsidR="008D4290" w:rsidRDefault="00000000">
      <w:r>
        <w:t>Ator principal: Condômino vendedor. Atores secundários: Supabase Storage.</w:t>
      </w:r>
    </w:p>
    <w:p w14:paraId="0B92A35B" w14:textId="77777777" w:rsidR="008D4290" w:rsidRDefault="00000000">
      <w:r>
        <w:t>Descrição: Publicar e atualizar produtos vinculados ao próprio vendedor.</w:t>
      </w:r>
    </w:p>
    <w:p w14:paraId="13919987" w14:textId="77777777" w:rsidR="008D4290" w:rsidRDefault="00000000">
      <w:r>
        <w:t>Pré-condições: Conta ativa e vínculo ATIVO; para editar ou pausar, o produto pertence ao vínculo vendedor autorizado.</w:t>
      </w:r>
    </w:p>
    <w:p w14:paraId="53BB7DC0" w14:textId="77777777" w:rsidR="008D4290" w:rsidRDefault="00000000">
      <w:r>
        <w:t>Pós-condições: Sucesso: produto cadastrado, atualizado, ativado ou pausado; propriedade histórica e valores de pedidos anteriores preservados.</w:t>
      </w:r>
    </w:p>
    <w:p w14:paraId="5AD400F2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1B1469DF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527B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41959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11B0FF3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2E435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Solicita cadastrar um produto.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A245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Solicita nome, descrição, categoria, preço, estoque e imagens.</w:t>
            </w:r>
          </w:p>
        </w:tc>
      </w:tr>
      <w:tr w:rsidR="008D4290" w14:paraId="00301FC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3C94B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Preenche os dados e fornece as imagens.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21E3E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Valida preço positivo, estoque não negativo e demais entradas.</w:t>
            </w:r>
          </w:p>
        </w:tc>
      </w:tr>
      <w:tr w:rsidR="008D4290" w14:paraId="5E3633B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40FF5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Confirma a publicação.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90C72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Registra o produto no vínculo do vendedor e as referências às imagens privadas.</w:t>
            </w:r>
          </w:p>
        </w:tc>
      </w:tr>
      <w:tr w:rsidR="008D4290" w14:paraId="20BCF58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6B8F1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seu anúncio.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5D060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Apresenta os dados e inclui o produto ativo na vitrine autorizada.</w:t>
            </w:r>
          </w:p>
        </w:tc>
      </w:tr>
    </w:tbl>
    <w:p w14:paraId="0C237A8F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04AC4AE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217CD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C01DF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882CB2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681E4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Editar ou pausar produto (passo 1). O vendedor seleciona seu produto e a alteração desejada.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5E662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Valida a propriedade e as alterações; atualiza os dados ou a ativação. Produto pausado sai da vitrine.</w:t>
            </w:r>
          </w:p>
        </w:tc>
      </w:tr>
    </w:tbl>
    <w:p w14:paraId="4CB7715A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3E076B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8464B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194E5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2B86E56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36388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Dados inválidos ou produto alheio (passos 2–3).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23267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Rejeita a alteração não autorizada ou inválida; não muda o proprietário do produto.</w:t>
            </w:r>
          </w:p>
        </w:tc>
      </w:tr>
    </w:tbl>
    <w:p w14:paraId="711BF2F7" w14:textId="77777777" w:rsidR="008D4290" w:rsidRDefault="00000000">
      <w:pPr>
        <w:pStyle w:val="Heading2"/>
      </w:pPr>
      <w:r>
        <w:t>Informações complementares</w:t>
      </w:r>
    </w:p>
    <w:p w14:paraId="5844D74E" w14:textId="77777777" w:rsidR="008D4290" w:rsidRDefault="00000000">
      <w:r>
        <w:t>Rastreabilidade: HU05; RF08, RF22. Regras de negócio: RN10, RN11, RN12, RN13. Requisitos não funcionais: RNF02, RNF03, RNF04, RNF09.</w:t>
      </w:r>
    </w:p>
    <w:p w14:paraId="6404A2A0" w14:textId="77777777" w:rsidR="008D4290" w:rsidRDefault="00000000">
      <w:r>
        <w:t>Alterar o preço não muda pedidos existentes. Moderação de produto alheio é tratada no CDU-16. Não se introduz exclusão física de anúncios.</w:t>
      </w:r>
    </w:p>
    <w:p w14:paraId="20DFC56B" w14:textId="77777777" w:rsidR="008D4290" w:rsidRDefault="00000000">
      <w:r>
        <w:br w:type="page"/>
      </w:r>
    </w:p>
    <w:p w14:paraId="43A565EC" w14:textId="77777777" w:rsidR="008D4290" w:rsidRDefault="00000000">
      <w:pPr>
        <w:pStyle w:val="Heading1"/>
      </w:pPr>
      <w:r>
        <w:lastRenderedPageBreak/>
        <w:t>CDU-07 Solicitar pedido</w:t>
      </w:r>
    </w:p>
    <w:p w14:paraId="3B43F696" w14:textId="77777777" w:rsidR="008D4290" w:rsidRDefault="00000000">
      <w:r>
        <w:t>Software: Porta a Porta. Responsável: [integrante a definir].</w:t>
      </w:r>
    </w:p>
    <w:p w14:paraId="3957A8E4" w14:textId="77777777" w:rsidR="008D4290" w:rsidRDefault="00000000">
      <w:r>
        <w:t>Ator principal: Condômino comprador. Atores secundários: Condômino vendedor.</w:t>
      </w:r>
    </w:p>
    <w:p w14:paraId="72F708D8" w14:textId="77777777" w:rsidR="008D4290" w:rsidRDefault="00000000">
      <w:r>
        <w:t>Descrição: Solicitar quantidade de um produto e registrar o horário combinado.</w:t>
      </w:r>
    </w:p>
    <w:p w14:paraId="0A1B3464" w14:textId="77777777" w:rsidR="008D4290" w:rsidRDefault="00000000">
      <w:r>
        <w:t>Pré-condições: Conta ativa, vínculos comprador e vendedor ativos no mesmo condomínio, produto ativo e comprador distinto do vendedor.</w:t>
      </w:r>
    </w:p>
    <w:p w14:paraId="50B5A5C9" w14:textId="77777777" w:rsidR="008D4290" w:rsidRDefault="00000000">
      <w:r>
        <w:t>Pós-condições: Sucesso: pedido SOLICITADO, estoque reservado, valor fixado e histórico inicial registrado. Falha transacional não deixa alterações parciais.</w:t>
      </w:r>
    </w:p>
    <w:p w14:paraId="63A5F878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7A93C46F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39F55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873F4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4529BC9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E3CC4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Seleciona um produto da vitrine.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1FFC9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preço e estoque disponível.</w:t>
            </w:r>
          </w:p>
        </w:tc>
      </w:tr>
      <w:tr w:rsidR="008D4290" w14:paraId="00AB687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34CC6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Informa quantidade positiva e horário.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91E28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Valida os dados, o horário e o pertencimento ao mesmo condomínio; impede compra própria.</w:t>
            </w:r>
          </w:p>
        </w:tc>
      </w:tr>
      <w:tr w:rsidR="008D4290" w14:paraId="7D13288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D3BC3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Confirma a solicitação.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E8E7D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Verifica e reserva estoque com proteção contra concorrência; registra pedido SOLICITADO, total e histórico inicial atomicamente.</w:t>
            </w:r>
          </w:p>
        </w:tc>
      </w:tr>
      <w:tr w:rsidR="008D4290" w14:paraId="701D925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07965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1E8D4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Informa o pedido criado; a conversa associada é disponibilizada conforme CDU-11.</w:t>
            </w:r>
          </w:p>
        </w:tc>
      </w:tr>
    </w:tbl>
    <w:p w14:paraId="3983CF06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47772665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A9F4A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1C15A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44595C9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8C72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Estoque insuficiente, inclusive por compra concorrente (passo 3). O comprador pode revisar a quantidade.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D3AE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Não confirma reserva incompatível com o saldo; não cria pedido sem estoque e informa a indisponibilidade.</w:t>
            </w:r>
          </w:p>
        </w:tc>
      </w:tr>
    </w:tbl>
    <w:p w14:paraId="33415722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03F88A7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B8841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B1921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2D71C1C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6A3CF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Validação ou persistência falha (passos 2–3).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B1C8D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Rejeita dados ou acesso indevidos. Em falha transacional, desfaz as alterações e não apresenta sucesso.</w:t>
            </w:r>
          </w:p>
        </w:tc>
      </w:tr>
    </w:tbl>
    <w:p w14:paraId="0023F6EB" w14:textId="77777777" w:rsidR="008D4290" w:rsidRDefault="00000000">
      <w:pPr>
        <w:pStyle w:val="Heading2"/>
      </w:pPr>
      <w:r>
        <w:t>Informações complementares</w:t>
      </w:r>
    </w:p>
    <w:p w14:paraId="7EC44000" w14:textId="77777777" w:rsidR="008D4290" w:rsidRDefault="00000000">
      <w:r>
        <w:t>Rastreabilidade: HU06; RF09–RF11, RF17. Regras de negócio: RN12, RN13, RN14, RN18. Requisitos não funcionais: RNF01, RNF02, RNF03, RNF04.</w:t>
      </w:r>
    </w:p>
    <w:p w14:paraId="49D84DC4" w14:textId="77777777" w:rsidR="008D4290" w:rsidRDefault="00000000">
      <w:r>
        <w:t>Total = preço vigente × quantidade. O horário é igual ou posterior à solicitação. A fronteira transacional da criação do chat não é definida pelo roteiro.</w:t>
      </w:r>
    </w:p>
    <w:p w14:paraId="0A2C338B" w14:textId="77777777" w:rsidR="008D4290" w:rsidRDefault="00000000">
      <w:r>
        <w:br w:type="page"/>
      </w:r>
    </w:p>
    <w:p w14:paraId="5CC21F14" w14:textId="77777777" w:rsidR="008D4290" w:rsidRDefault="00000000">
      <w:pPr>
        <w:pStyle w:val="Heading1"/>
      </w:pPr>
      <w:r>
        <w:lastRenderedPageBreak/>
        <w:t>CDU-08 Aceitar ou recusar pedido</w:t>
      </w:r>
    </w:p>
    <w:p w14:paraId="1E2F3C54" w14:textId="77777777" w:rsidR="008D4290" w:rsidRDefault="00000000">
      <w:r>
        <w:t>Software: Porta a Porta. Responsável: [integrante a definir].</w:t>
      </w:r>
    </w:p>
    <w:p w14:paraId="152A11E0" w14:textId="77777777" w:rsidR="008D4290" w:rsidRDefault="00000000">
      <w:r>
        <w:t>Ator principal: Condômino vendedor. Atores secundários: Condômino comprador.</w:t>
      </w:r>
    </w:p>
    <w:p w14:paraId="09FC6A10" w14:textId="77777777" w:rsidR="008D4290" w:rsidRDefault="00000000">
      <w:r>
        <w:t>Descrição: Responder à solicitação de compra de seu produto.</w:t>
      </w:r>
    </w:p>
    <w:p w14:paraId="337D9751" w14:textId="77777777" w:rsidR="008D4290" w:rsidRDefault="00000000">
      <w:r>
        <w:t>Pré-condições: Vendedor autenticado e autorizado sobre o produto; pedido SOLICITADO.</w:t>
      </w:r>
    </w:p>
    <w:p w14:paraId="7422DE68" w14:textId="77777777" w:rsidR="008D4290" w:rsidRDefault="00000000">
      <w:r>
        <w:t>Pós-condições: Sucesso: pedido ACEITO com reserva mantida, ou RECUSADO com estoque devolvido; histórico atualizado.</w:t>
      </w:r>
    </w:p>
    <w:p w14:paraId="78BB2FC4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1FD21658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24794D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4E45A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392F220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AFF42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Consulta os pedidos recebidos.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3743C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os pedidos autorizados do vendedor.</w:t>
            </w:r>
          </w:p>
        </w:tc>
      </w:tr>
      <w:tr w:rsidR="008D4290" w14:paraId="7018BA2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3A058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Seleciona um pedido SOLICITADO.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28D0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Exibe os dados e a situação atual.</w:t>
            </w:r>
          </w:p>
        </w:tc>
      </w:tr>
      <w:tr w:rsidR="008D4290" w14:paraId="353D068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AA52F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Escolhe aceitar.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3EB89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Revalida autoridade e estado atual; registra ACEITO e sua transição de forma atômica.</w:t>
            </w:r>
          </w:p>
        </w:tc>
      </w:tr>
      <w:tr w:rsidR="008D4290" w14:paraId="6D1BCFB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3011F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D9E3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Mostra o pedido aceito e mantém a quantidade reservada.</w:t>
            </w:r>
          </w:p>
        </w:tc>
      </w:tr>
    </w:tbl>
    <w:p w14:paraId="5EFC911C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4308C16B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57B78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27FC5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077D36A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F0EC9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Recusar (passo 3). O vendedor escolhe recusar.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B1BBC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Registra RECUSADO, devolve a quantidade reservada e grava o histórico na mesma transação.</w:t>
            </w:r>
          </w:p>
        </w:tc>
      </w:tr>
    </w:tbl>
    <w:p w14:paraId="69A68672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40279A2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80C53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9B35B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0C00935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0111F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Pedido já mudou de estado ou usuário não autorizado (passo 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1A3F7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transição inválida sem devolver estoque em duplicidade; informa a situação atual ao usuário autorizado.</w:t>
            </w:r>
          </w:p>
        </w:tc>
      </w:tr>
    </w:tbl>
    <w:p w14:paraId="0D2045EC" w14:textId="77777777" w:rsidR="008D4290" w:rsidRDefault="00000000">
      <w:pPr>
        <w:pStyle w:val="Heading2"/>
      </w:pPr>
      <w:r>
        <w:t>Informações complementares</w:t>
      </w:r>
    </w:p>
    <w:p w14:paraId="2A272AC1" w14:textId="77777777" w:rsidR="008D4290" w:rsidRDefault="00000000">
      <w:r>
        <w:t>Rastreabilidade: HU08; RF12, RF15, RF17. Regras de negócio: RN12, RN15. Requisitos não funcionais: RNF01, RNF02, RNF04, RNF10.</w:t>
      </w:r>
    </w:p>
    <w:p w14:paraId="3B9FF48C" w14:textId="77777777" w:rsidR="008D4290" w:rsidRDefault="00000000">
      <w:r>
        <w:t>Recusado é estado terminal. O vendedor não usa este fluxo para recusar um pedido já ACEITO; as transições seguem o roteiro.</w:t>
      </w:r>
    </w:p>
    <w:p w14:paraId="02756ED0" w14:textId="77777777" w:rsidR="008D4290" w:rsidRDefault="00000000">
      <w:r>
        <w:br w:type="page"/>
      </w:r>
    </w:p>
    <w:p w14:paraId="6E28CDC5" w14:textId="77777777" w:rsidR="008D4290" w:rsidRDefault="00000000">
      <w:pPr>
        <w:pStyle w:val="Heading1"/>
      </w:pPr>
      <w:r>
        <w:lastRenderedPageBreak/>
        <w:t>CDU-09 Concluir pedido</w:t>
      </w:r>
    </w:p>
    <w:p w14:paraId="2E6ADEDA" w14:textId="77777777" w:rsidR="008D4290" w:rsidRDefault="00000000">
      <w:r>
        <w:t>Software: Porta a Porta. Responsável: [integrante a definir].</w:t>
      </w:r>
    </w:p>
    <w:p w14:paraId="54F42B55" w14:textId="77777777" w:rsidR="008D4290" w:rsidRDefault="00000000">
      <w:r>
        <w:t>Ator principal: Condômino vendedor. Atores secundários: Condômino comprador.</w:t>
      </w:r>
    </w:p>
    <w:p w14:paraId="362F496D" w14:textId="77777777" w:rsidR="008D4290" w:rsidRDefault="00000000">
      <w:r>
        <w:t>Descrição: Registrar a conclusão de uma venda aceita.</w:t>
      </w:r>
    </w:p>
    <w:p w14:paraId="4F20A381" w14:textId="77777777" w:rsidR="008D4290" w:rsidRDefault="00000000">
      <w:r>
        <w:t>Pré-condições: Vendedor autenticado e autorizado sobre o produto; pedido ACEITO.</w:t>
      </w:r>
    </w:p>
    <w:p w14:paraId="322D5B97" w14:textId="77777777" w:rsidR="008D4290" w:rsidRDefault="00000000">
      <w:r>
        <w:t>Pós-condições: Sucesso: pedido CONCLUIDO, quantidade permanece descontada e histórico da conclusão registrado.</w:t>
      </w:r>
    </w:p>
    <w:p w14:paraId="111F6D86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4CFE2FE9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B973F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A28CB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161430C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80E42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Acessa os pedidos recebidos.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BD4BD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os pedidos sob sua autoridade.</w:t>
            </w:r>
          </w:p>
        </w:tc>
      </w:tr>
      <w:tr w:rsidR="008D4290" w14:paraId="66ACADF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9F434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Seleciona um pedido ACEITO.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E54C4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Apresenta o pedido e sua situação.</w:t>
            </w:r>
          </w:p>
        </w:tc>
      </w:tr>
      <w:tr w:rsidR="008D4290" w14:paraId="06529D3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9BAD7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Solicita a conclusão.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5A469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Verifica autorização e estado atual; registra CONCLUIDO e histórico com ator e instante atomicamente.</w:t>
            </w:r>
          </w:p>
        </w:tc>
      </w:tr>
      <w:tr w:rsidR="008D4290" w14:paraId="651D5AE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67289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8C22B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Exibe a conclusão sem devolver a quantidade ao estoque.</w:t>
            </w:r>
          </w:p>
        </w:tc>
      </w:tr>
    </w:tbl>
    <w:p w14:paraId="3234B971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0CE2FC72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BAEB02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D68617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5C3A94B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FB5DF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Pedido já concluído (passo 3). O vendedor consulta o registro.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5050D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Não repete a transição nem modifica novamente o estoque.</w:t>
            </w:r>
          </w:p>
        </w:tc>
      </w:tr>
    </w:tbl>
    <w:p w14:paraId="4E68CC75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613B3C9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788E6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FAEBF8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47FD7A7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8F7EB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Pedido em outro estado ou ator não autorizado (passo 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FCE58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conclusão e preserva a situação existente.</w:t>
            </w:r>
          </w:p>
        </w:tc>
      </w:tr>
    </w:tbl>
    <w:p w14:paraId="624F7FE4" w14:textId="77777777" w:rsidR="008D4290" w:rsidRDefault="00000000">
      <w:pPr>
        <w:pStyle w:val="Heading2"/>
      </w:pPr>
      <w:r>
        <w:t>Informações complementares</w:t>
      </w:r>
    </w:p>
    <w:p w14:paraId="1EEA402C" w14:textId="77777777" w:rsidR="008D4290" w:rsidRDefault="00000000">
      <w:r>
        <w:t>Rastreabilidade: HU08; RF13, RF17. Regras de negócio: RN15. Requisitos não funcionais: RNF01, RNF02, RNF04, RNF10.</w:t>
      </w:r>
    </w:p>
    <w:p w14:paraId="1BAC9282" w14:textId="77777777" w:rsidR="008D4290" w:rsidRDefault="00000000">
      <w:r>
        <w:t>Não há confirmação obrigatória adicional pelo comprador no roteiro. Este caso não verifica pagamento integrado nem determina encerramento automático do chat.</w:t>
      </w:r>
    </w:p>
    <w:p w14:paraId="467D3362" w14:textId="77777777" w:rsidR="008D4290" w:rsidRDefault="00000000">
      <w:r>
        <w:br w:type="page"/>
      </w:r>
    </w:p>
    <w:p w14:paraId="4C290C3F" w14:textId="77777777" w:rsidR="008D4290" w:rsidRDefault="00000000">
      <w:pPr>
        <w:pStyle w:val="Heading1"/>
      </w:pPr>
      <w:r>
        <w:lastRenderedPageBreak/>
        <w:t>CDU-10 Cancelar pedido próprio</w:t>
      </w:r>
    </w:p>
    <w:p w14:paraId="5DC797F7" w14:textId="77777777" w:rsidR="008D4290" w:rsidRDefault="00000000">
      <w:r>
        <w:t>Software: Porta a Porta. Responsável: [integrante a definir].</w:t>
      </w:r>
    </w:p>
    <w:p w14:paraId="4D1DB8B8" w14:textId="77777777" w:rsidR="008D4290" w:rsidRDefault="00000000">
      <w:r>
        <w:t>Ator principal: Condômino comprador. Atores secundários: Condômino vendedor.</w:t>
      </w:r>
    </w:p>
    <w:p w14:paraId="08444A75" w14:textId="77777777" w:rsidR="008D4290" w:rsidRDefault="00000000">
      <w:r>
        <w:t>Descrição: Desistir de pedido ainda solicitado ou aceito.</w:t>
      </w:r>
    </w:p>
    <w:p w14:paraId="3EE9154A" w14:textId="77777777" w:rsidR="008D4290" w:rsidRDefault="00000000">
      <w:r>
        <w:t>Pré-condições: Comprador autenticado e autorizado sobre o pedido; situação SOLICITADO ou ACEITO.</w:t>
      </w:r>
    </w:p>
    <w:p w14:paraId="0EE286DC" w14:textId="77777777" w:rsidR="008D4290" w:rsidRDefault="00000000">
      <w:r>
        <w:t>Pós-condições: Sucesso: pedido CANCELADO, estoque devolvido e histórico registrado atomicamente.</w:t>
      </w:r>
    </w:p>
    <w:p w14:paraId="235C6AA2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1A74B93B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7391F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B42ED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71D46B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F2D3D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Acessa seus pedidos e seleciona um deles.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B5BCE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o pedido e seu estado atual.</w:t>
            </w:r>
          </w:p>
        </w:tc>
      </w:tr>
      <w:tr w:rsidR="008D4290" w14:paraId="18AC009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2F591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Solicita cancelamento.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79833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Solicita confirmação da ação.</w:t>
            </w:r>
          </w:p>
        </w:tc>
      </w:tr>
      <w:tr w:rsidR="008D4290" w14:paraId="6F6B82E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9E92D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Confirma o cancelamento.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75207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Revalida autoridade e estado; registra CANCELADO, devolve o estoque e grava o histórico na mesma transação.</w:t>
            </w:r>
          </w:p>
        </w:tc>
      </w:tr>
      <w:tr w:rsidR="008D4290" w14:paraId="3573ED0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8A5DC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3D084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Informa a situação cancelada.</w:t>
            </w:r>
          </w:p>
        </w:tc>
      </w:tr>
    </w:tbl>
    <w:p w14:paraId="3B58FFFB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6974A23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61233D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91B9F3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65939A0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03F6A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Desistir do cancelamento (passo 2). O comprador não confirma a 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1A71F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Mantém o pedido e o estoque sem alteração.</w:t>
            </w:r>
          </w:p>
        </w:tc>
      </w:tr>
    </w:tbl>
    <w:p w14:paraId="6A89C5D4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1858D815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773F7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C99B5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500EDD2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666D2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Pedido terminal, alteração concorrente ou ator não autorizado (passo 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755A1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transição que deixou de ser permitida, sem nova devolução de estoque.</w:t>
            </w:r>
          </w:p>
        </w:tc>
      </w:tr>
    </w:tbl>
    <w:p w14:paraId="654814F6" w14:textId="77777777" w:rsidR="008D4290" w:rsidRDefault="00000000">
      <w:pPr>
        <w:pStyle w:val="Heading2"/>
      </w:pPr>
      <w:r>
        <w:t>Informações complementares</w:t>
      </w:r>
    </w:p>
    <w:p w14:paraId="195906BF" w14:textId="77777777" w:rsidR="008D4290" w:rsidRDefault="00000000">
      <w:r>
        <w:t>Rastreabilidade: HU07; RF14, RF15, RF17. Regras de negócio: RN12, RN15. Requisitos não funcionais: RNF01, RNF02, RNF04, RNF10.</w:t>
      </w:r>
    </w:p>
    <w:p w14:paraId="07649E03" w14:textId="77777777" w:rsidR="008D4290" w:rsidRDefault="00000000">
      <w:r>
        <w:t>A confirmação de cancelamento consta das diretrizes de prevenção de erros do roteiro. Não se inclui fluxo de reembolso financeiro.</w:t>
      </w:r>
    </w:p>
    <w:p w14:paraId="3A0E9DA6" w14:textId="77777777" w:rsidR="008D4290" w:rsidRDefault="00000000">
      <w:r>
        <w:br w:type="page"/>
      </w:r>
    </w:p>
    <w:p w14:paraId="5DC2CADC" w14:textId="77777777" w:rsidR="008D4290" w:rsidRDefault="00000000">
      <w:pPr>
        <w:pStyle w:val="Heading1"/>
      </w:pPr>
      <w:r>
        <w:lastRenderedPageBreak/>
        <w:t>CDU-11 Conversar sobre pedido</w:t>
      </w:r>
    </w:p>
    <w:p w14:paraId="14ED46CC" w14:textId="77777777" w:rsidR="008D4290" w:rsidRDefault="00000000">
      <w:r>
        <w:t>Software: Porta a Porta. Responsável: [integrante a definir].</w:t>
      </w:r>
    </w:p>
    <w:p w14:paraId="6DC1B0A9" w14:textId="77777777" w:rsidR="008D4290" w:rsidRDefault="00000000">
      <w:r>
        <w:t>Ator principal: Comprador ou vendedor participante. Atores secundários: Outro participante da conversa.</w:t>
      </w:r>
    </w:p>
    <w:p w14:paraId="3AA33835" w14:textId="77777777" w:rsidR="008D4290" w:rsidRDefault="00000000">
      <w:r>
        <w:t>Descrição: Trocar mensagens para combinar detalhes da entrega ou retirada.</w:t>
      </w:r>
    </w:p>
    <w:p w14:paraId="22B029FD" w14:textId="77777777" w:rsidR="008D4290" w:rsidRDefault="00000000">
      <w:r>
        <w:t>Pré-condições: Conta e acesso autorizados; pedido existente; ator é comprador ou vendedor da conversa.</w:t>
      </w:r>
    </w:p>
    <w:p w14:paraId="5B47957E" w14:textId="77777777" w:rsidR="008D4290" w:rsidRDefault="00000000">
      <w:r>
        <w:t>Pós-condições: Sucesso: conversa vinculada ao pedido e mensagens registradas com remetente e instante.</w:t>
      </w:r>
    </w:p>
    <w:p w14:paraId="643EE0A8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4B421D9E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3D7DB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0D033D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3927ABE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7703C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Acessa a conversa de um pedido criado.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D99B4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Disponibiliza a conversa vinculada ao pedido, com comprador e vendedor como participantes; não cria conversa duplicada.</w:t>
            </w:r>
          </w:p>
        </w:tc>
      </w:tr>
      <w:tr w:rsidR="008D4290" w14:paraId="57EFD0E6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FB333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Consulta as mensagens.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E8541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Verifica participação e apresenta o histórico permitido.</w:t>
            </w:r>
          </w:p>
        </w:tc>
      </w:tr>
      <w:tr w:rsidR="008D4290" w14:paraId="34FDB34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2DE4C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Escreve e envia mensagem.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AE0B8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Valida conteúdo e autorização e registra a mensagem com remetente e instante.</w:t>
            </w:r>
          </w:p>
        </w:tc>
      </w:tr>
      <w:tr w:rsidR="008D4290" w14:paraId="78FB8E4C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D2A3B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a conversa atualizada.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DED0C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Apresenta a mensagem aos participantes autorizados.</w:t>
            </w:r>
          </w:p>
        </w:tc>
      </w:tr>
    </w:tbl>
    <w:p w14:paraId="658EE20F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72A0202A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833B62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89E197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2ED0268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E1F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Mensagem inválida (passo 3). O participante corrige o conteúdo.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2ECFF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Rejeita a mensagem inválida e permite nova tentativa sem registrar o conteúdo rejeitado.</w:t>
            </w:r>
          </w:p>
        </w:tc>
      </w:tr>
    </w:tbl>
    <w:p w14:paraId="09823B28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6A50FD0B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242C3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C24800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8532FD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086F0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Sem pedido ou sem participação autorizada (passos 1–3).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9940A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o acesso comercial. Administrador local não lê chat alheio por padrão; o roteiro prevê exceção de leitura ao superadministrador.</w:t>
            </w:r>
          </w:p>
        </w:tc>
      </w:tr>
    </w:tbl>
    <w:p w14:paraId="2A5E789C" w14:textId="77777777" w:rsidR="008D4290" w:rsidRDefault="00000000">
      <w:pPr>
        <w:pStyle w:val="Heading2"/>
      </w:pPr>
      <w:r>
        <w:t>Informações complementares</w:t>
      </w:r>
    </w:p>
    <w:p w14:paraId="0545D31D" w14:textId="77777777" w:rsidR="008D4290" w:rsidRDefault="00000000">
      <w:r>
        <w:t>Rastreabilidade: HU09; RF16. Regras de negócio: RN16, RN17. Requisitos não funcionais: RNF01, RNF02, RNF03, RNF09.</w:t>
      </w:r>
    </w:p>
    <w:p w14:paraId="62C0BC3A" w14:textId="77777777" w:rsidR="008D4290" w:rsidRDefault="00000000">
      <w:r>
        <w:t>O roteiro não fixa transporte em tempo real, tamanho máximo numérico ou momento de encerramento da conversa. Mensagens não são apagadas pela mudança de vínculo.</w:t>
      </w:r>
    </w:p>
    <w:p w14:paraId="1701DBDC" w14:textId="77777777" w:rsidR="008D4290" w:rsidRDefault="00000000">
      <w:r>
        <w:br w:type="page"/>
      </w:r>
    </w:p>
    <w:p w14:paraId="3D5C31C8" w14:textId="77777777" w:rsidR="008D4290" w:rsidRDefault="00000000">
      <w:pPr>
        <w:pStyle w:val="Heading1"/>
      </w:pPr>
      <w:r>
        <w:lastRenderedPageBreak/>
        <w:t>CDU-12 Mudar de condomínio</w:t>
      </w:r>
    </w:p>
    <w:p w14:paraId="14EE9B9A" w14:textId="77777777" w:rsidR="008D4290" w:rsidRDefault="00000000">
      <w:r>
        <w:t>Software: Porta a Porta. Responsável: [integrante a definir].</w:t>
      </w:r>
    </w:p>
    <w:p w14:paraId="20D42389" w14:textId="77777777" w:rsidR="008D4290" w:rsidRDefault="00000000">
      <w:r>
        <w:t>Ator principal: Condômino em mudança. Atores secundários: Administrador do condomínio de destino ou superadministrador.</w:t>
      </w:r>
    </w:p>
    <w:p w14:paraId="05640847" w14:textId="77777777" w:rsidR="008D4290" w:rsidRDefault="00000000">
      <w:r>
        <w:t>Descrição: Transferir o vínculo ativo preservando registros anteriores.</w:t>
      </w:r>
    </w:p>
    <w:p w14:paraId="699E4689" w14:textId="77777777" w:rsidR="008D4290" w:rsidRDefault="00000000">
      <w:r>
        <w:t>Pré-condições: Conta ativa, vínculo residencial ATIVO, condomínio de destino disponível e nenhuma outra solicitação pendente.</w:t>
      </w:r>
    </w:p>
    <w:p w14:paraId="7804DF31" w14:textId="77777777" w:rsidR="008D4290" w:rsidRDefault="00000000">
      <w:r>
        <w:t>Pós-condições: Sucesso: vínculo antigo ENCERRADO, produtos antigos desativados e novo vínculo ATIVO sem permissão administrativa herdada; históricos preservados.</w:t>
      </w:r>
    </w:p>
    <w:p w14:paraId="6DF34A71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C884176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7BC3C5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1213A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0C90366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441F4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Solicita mudança e informa condomínio de destino e moradia.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702D8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Valida os dados e registra nova solicitação PENDENTE, mantendo o vínculo anterior ativo.</w:t>
            </w:r>
          </w:p>
        </w:tc>
      </w:tr>
      <w:tr w:rsidR="008D4290" w14:paraId="76777ED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8385B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Acompanha a análise.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ACAD0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Encaminha a solicitação à análise autorizada do CDU-04.</w:t>
            </w:r>
          </w:p>
        </w:tc>
      </w:tr>
      <w:tr w:rsidR="008D4290" w14:paraId="2C70DE7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4939D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Aguarda a decisão do administrador de destino ou superadministrador.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3D018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Na aprovação, verifica pedidos em aberto e a condição de último administrador do condomínio anterior.</w:t>
            </w:r>
          </w:p>
        </w:tc>
      </w:tr>
      <w:tr w:rsidR="008D4290" w14:paraId="2D8FFAD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12E16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a transferência aprovada.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5D2CE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Desativa produtos antigos, encerra vínculo anterior e ativa o novo com admin_condominio=false, em transação.</w:t>
            </w:r>
          </w:p>
        </w:tc>
      </w:tr>
    </w:tbl>
    <w:p w14:paraId="07964759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9A3F78C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3BDAE1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48B06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015280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5C7C1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Solicitação rejeitada (passo 2). O morador consulta a decisão.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10799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Registra a rejeição da nova solicitação e mantém o vínculo anterior.</w:t>
            </w:r>
          </w:p>
        </w:tc>
      </w:tr>
    </w:tbl>
    <w:p w14:paraId="76AECCF8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56BF6B4A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FA45B3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50A46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49C5997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83E35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Pedidos SOLICITADO/ACEITO ou único administrador sem substituto (passo 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B5DBF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Bloqueia a transferência até remover os impedimentos. A exceção de intervenção global aplica-se à condição de último administrador.</w:t>
            </w:r>
          </w:p>
        </w:tc>
      </w:tr>
    </w:tbl>
    <w:p w14:paraId="3C9DE757" w14:textId="77777777" w:rsidR="008D4290" w:rsidRDefault="00000000">
      <w:pPr>
        <w:pStyle w:val="Heading2"/>
      </w:pPr>
      <w:r>
        <w:t>Informações complementares</w:t>
      </w:r>
    </w:p>
    <w:p w14:paraId="10C0BE6A" w14:textId="77777777" w:rsidR="008D4290" w:rsidRDefault="00000000">
      <w:r>
        <w:t>Rastreabilidade: HU10; RF06, RF19–RF21. Regras de negócio: RN06, RN11, RN17. Requisitos não funcionais: RNF01, RNF02, RNF04, RNF08.</w:t>
      </w:r>
    </w:p>
    <w:p w14:paraId="4D5598C3" w14:textId="77777777" w:rsidR="008D4290" w:rsidRDefault="00000000">
      <w:r>
        <w:t>O superadministrador não recebe autorização para ignorar pedidos em aberto. Produtos, pedidos e conversas anteriores permanecem associados à residência histórica.</w:t>
      </w:r>
    </w:p>
    <w:p w14:paraId="67D249C7" w14:textId="77777777" w:rsidR="008D4290" w:rsidRDefault="00000000">
      <w:r>
        <w:br w:type="page"/>
      </w:r>
    </w:p>
    <w:p w14:paraId="09654870" w14:textId="77777777" w:rsidR="008D4290" w:rsidRDefault="00000000">
      <w:pPr>
        <w:pStyle w:val="Heading1"/>
      </w:pPr>
      <w:r>
        <w:lastRenderedPageBreak/>
        <w:t>CDU-13 Suspender vínculo de morador</w:t>
      </w:r>
    </w:p>
    <w:p w14:paraId="0D98AECE" w14:textId="77777777" w:rsidR="008D4290" w:rsidRDefault="00000000">
      <w:r>
        <w:t>Software: Porta a Porta. Responsável: [integrante a definir].</w:t>
      </w:r>
    </w:p>
    <w:p w14:paraId="3576DE91" w14:textId="77777777" w:rsidR="008D4290" w:rsidRDefault="00000000">
      <w:r>
        <w:t>Ator principal: Administrador de condomínio ou superadministrador. Atores secundários: Morador afetado.</w:t>
      </w:r>
    </w:p>
    <w:p w14:paraId="2C453053" w14:textId="77777777" w:rsidR="008D4290" w:rsidRDefault="00000000">
      <w:r>
        <w:t>Descrição: Suspender acesso residencial sem apagar registros.</w:t>
      </w:r>
    </w:p>
    <w:p w14:paraId="755BBD36" w14:textId="77777777" w:rsidR="008D4290" w:rsidRDefault="00000000">
      <w:r>
        <w:t>Pré-condições: Ator autenticado e autorizado; administrador local com vínculo ativo e vínculo alvo no próprio condomínio.</w:t>
      </w:r>
    </w:p>
    <w:p w14:paraId="5B76B162" w14:textId="77777777" w:rsidR="008D4290" w:rsidRDefault="00000000">
      <w:r>
        <w:t>Pós-condições: Sucesso: vínculo SUSPENSO e ação administrativa registrada; dados históricos preservados.</w:t>
      </w:r>
    </w:p>
    <w:p w14:paraId="737FE4AD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74FB3A54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4A627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16EFD2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C361A4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F9B03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Consulta os vínculos sob sua autoridade.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E9DFA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os moradores do contexto permitido.</w:t>
            </w:r>
          </w:p>
        </w:tc>
      </w:tr>
      <w:tr w:rsidR="008D4290" w14:paraId="640A213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9B055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Seleciona o vínculo a suspender.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9861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Exibe os dados e a situação do vínculo.</w:t>
            </w:r>
          </w:p>
        </w:tc>
      </w:tr>
      <w:tr w:rsidR="008D4290" w14:paraId="5B5B685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A9BE7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Solicita a suspensão.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FC692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Verifica a autoridade, aplica a suspensão local e registra a ação administrativa.</w:t>
            </w:r>
          </w:p>
        </w:tc>
      </w:tr>
      <w:tr w:rsidR="008D4290" w14:paraId="63E2C80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BFBE8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FC4B5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Mostra o vínculo SUSPENSO, sem apagar pedidos, mensagens ou histórico.</w:t>
            </w:r>
          </w:p>
        </w:tc>
      </w:tr>
    </w:tbl>
    <w:p w14:paraId="0E1FBD30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0687DD78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A9805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ADD31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28DD9AA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47FC6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Administrador local tenta atingir outro condomínio (passo 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AB54B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operação por falta de autoridade local.</w:t>
            </w:r>
          </w:p>
        </w:tc>
      </w:tr>
    </w:tbl>
    <w:p w14:paraId="58834FB6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65766AF6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95DEC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90FE3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759F7909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F2426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Ator sem sessão ou conta ativa (passos 1–3).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EB080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ação protegida e não altera o vínculo.</w:t>
            </w:r>
          </w:p>
        </w:tc>
      </w:tr>
    </w:tbl>
    <w:p w14:paraId="01F34A94" w14:textId="77777777" w:rsidR="008D4290" w:rsidRDefault="00000000">
      <w:pPr>
        <w:pStyle w:val="Heading2"/>
      </w:pPr>
      <w:r>
        <w:t>Informações complementares</w:t>
      </w:r>
    </w:p>
    <w:p w14:paraId="6D80D06D" w14:textId="77777777" w:rsidR="008D4290" w:rsidRDefault="00000000">
      <w:r>
        <w:t>Rastreabilidade: HU11, HU12; RF18. Regras de negócio: RN08, RN09, RN17, RN18. Requisitos não funcionais: RNF01, RNF02, RNF08, RNF09.</w:t>
      </w:r>
    </w:p>
    <w:p w14:paraId="01C8DC71" w14:textId="77777777" w:rsidR="008D4290" w:rsidRDefault="00000000">
      <w:r>
        <w:t>Este fluxo não suspende a conta global nem altera CPF, e-mail ou credenciais. Não se presume cancelamento automático dos pedidos existentes.</w:t>
      </w:r>
    </w:p>
    <w:p w14:paraId="11BD8264" w14:textId="77777777" w:rsidR="008D4290" w:rsidRDefault="00000000">
      <w:r>
        <w:br w:type="page"/>
      </w:r>
    </w:p>
    <w:p w14:paraId="2E3FF7AB" w14:textId="77777777" w:rsidR="008D4290" w:rsidRDefault="00000000">
      <w:pPr>
        <w:pStyle w:val="Heading1"/>
      </w:pPr>
      <w:r>
        <w:lastRenderedPageBreak/>
        <w:t>CDU-14 Suspender conta global</w:t>
      </w:r>
    </w:p>
    <w:p w14:paraId="670D3495" w14:textId="77777777" w:rsidR="008D4290" w:rsidRDefault="00000000">
      <w:r>
        <w:t>Software: Porta a Porta. Responsável: [integrante a definir].</w:t>
      </w:r>
    </w:p>
    <w:p w14:paraId="00A733B1" w14:textId="77777777" w:rsidR="008D4290" w:rsidRDefault="00000000">
      <w:r>
        <w:t>Ator principal: Superadministrador. Atores secundários: Usuário afetado.</w:t>
      </w:r>
    </w:p>
    <w:p w14:paraId="2976AE92" w14:textId="77777777" w:rsidR="008D4290" w:rsidRDefault="00000000">
      <w:r>
        <w:t>Descrição: Bloquear globalmente o acesso de uma conta sem apagar seu histórico.</w:t>
      </w:r>
    </w:p>
    <w:p w14:paraId="4913E364" w14:textId="77777777" w:rsidR="008D4290" w:rsidRDefault="00000000">
      <w:r>
        <w:t>Pré-condições: Superadministrador autenticado, com conta ativa; conta alvo existente.</w:t>
      </w:r>
    </w:p>
    <w:p w14:paraId="1B075C31" w14:textId="77777777" w:rsidR="008D4290" w:rsidRDefault="00000000">
      <w:r>
        <w:t>Pós-condições: Sucesso: conta SUSPENSA, acesso protegido bloqueado e ação registrada; registros anteriores preservados.</w:t>
      </w:r>
    </w:p>
    <w:p w14:paraId="04689254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5389212F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C261C7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2DF12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171655F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CAF4D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Consulta o usuário a administrar.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20DEF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Verifica a autoridade global e apresenta a conta.</w:t>
            </w:r>
          </w:p>
        </w:tc>
      </w:tr>
      <w:tr w:rsidR="008D4290" w14:paraId="513311F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EBB87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Solicita suspensão global.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10BD1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Revalida o ator e a conta alvo.</w:t>
            </w:r>
          </w:p>
        </w:tc>
      </w:tr>
      <w:tr w:rsidR="008D4290" w14:paraId="1E696371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51F2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Confirma a operação solicitada.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C9D12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Registra a suspensão global e a ação administrativa.</w:t>
            </w:r>
          </w:p>
        </w:tc>
      </w:tr>
      <w:tr w:rsidR="008D4290" w14:paraId="5B1FD57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18A83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FA085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Apresenta a conta suspensa; chamadas protegidas da conta afetada são negadas.</w:t>
            </w:r>
          </w:p>
        </w:tc>
      </w:tr>
    </w:tbl>
    <w:p w14:paraId="6F4C1AFA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A00B493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B3DB3C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EE74B8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15CCAC1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C3D7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Administrador local tenta suspensão global (passo 1 ou 2).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6E3AA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operação; a autoridade local permite apenas suspensão do vínculo correspondente.</w:t>
            </w:r>
          </w:p>
        </w:tc>
      </w:tr>
    </w:tbl>
    <w:p w14:paraId="67F2308A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502E1A2D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3CFD97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D9736E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531BFC82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AF1AA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Conta inexistente ou ator sem autoridade (passo 2).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9F08A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Não realiza a suspensão e retorna falha controlada.</w:t>
            </w:r>
          </w:p>
        </w:tc>
      </w:tr>
    </w:tbl>
    <w:p w14:paraId="73B2DB25" w14:textId="77777777" w:rsidR="008D4290" w:rsidRDefault="00000000">
      <w:pPr>
        <w:pStyle w:val="Heading2"/>
      </w:pPr>
      <w:r>
        <w:t>Informações complementares</w:t>
      </w:r>
    </w:p>
    <w:p w14:paraId="2F8E0511" w14:textId="77777777" w:rsidR="008D4290" w:rsidRDefault="00000000">
      <w:r>
        <w:t>Rastreabilidade: HU12; RF18. Regras de negócio: RN04, RN05, RN09, RN20. Requisitos não funcionais: RNF01, RNF02, RNF08, RNF09.</w:t>
      </w:r>
    </w:p>
    <w:p w14:paraId="766522EE" w14:textId="77777777" w:rsidR="008D4290" w:rsidRDefault="00000000">
      <w:r>
        <w:t>O roteiro não define reativação de conta, exclusão física ou cancelamento automático de pedidos como parte deste fluxo.</w:t>
      </w:r>
    </w:p>
    <w:p w14:paraId="20FA08C9" w14:textId="77777777" w:rsidR="008D4290" w:rsidRDefault="00000000">
      <w:r>
        <w:br w:type="page"/>
      </w:r>
    </w:p>
    <w:p w14:paraId="332FD878" w14:textId="77777777" w:rsidR="008D4290" w:rsidRDefault="00000000">
      <w:pPr>
        <w:pStyle w:val="Heading1"/>
      </w:pPr>
      <w:r>
        <w:lastRenderedPageBreak/>
        <w:t>CDU-15 Gerenciar administradores do condomínio</w:t>
      </w:r>
    </w:p>
    <w:p w14:paraId="4D903814" w14:textId="77777777" w:rsidR="008D4290" w:rsidRDefault="00000000">
      <w:r>
        <w:t>Software: Porta a Porta. Responsável: [integrante a definir].</w:t>
      </w:r>
    </w:p>
    <w:p w14:paraId="30C431DB" w14:textId="77777777" w:rsidR="008D4290" w:rsidRDefault="00000000">
      <w:r>
        <w:t>Ator principal: Administrador de condomínio ou superadministrador. Atores secundários: Morador cujo vínculo recebe a alteração.</w:t>
      </w:r>
    </w:p>
    <w:p w14:paraId="71B9692F" w14:textId="77777777" w:rsidR="008D4290" w:rsidRDefault="00000000">
      <w:r>
        <w:t>Descrição: Promover ou rebaixar outro vínculo administrativo dentro da autoridade do ator.</w:t>
      </w:r>
    </w:p>
    <w:p w14:paraId="71052CFA" w14:textId="77777777" w:rsidR="008D4290" w:rsidRDefault="00000000">
      <w:r>
        <w:t>Pré-condições: Ator autenticado e autorizado; vínculo alvo pertence ao condomínio administrado no caso de ator local.</w:t>
      </w:r>
    </w:p>
    <w:p w14:paraId="6E9B6B3A" w14:textId="77777777" w:rsidR="008D4290" w:rsidRDefault="00000000">
      <w:r>
        <w:t>Pós-condições: Sucesso: permissão administrativa do vínculo atualizada e ação registrada, sem alterar identidade do morador.</w:t>
      </w:r>
    </w:p>
    <w:p w14:paraId="5B6D8C60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2C7FDC5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AF25E8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4DDF65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234C39F5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33D2D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Consulta os vínculos do condomínio permitido.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2D2E0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Apresenta os vínculos sob sua autoridade.</w:t>
            </w:r>
          </w:p>
        </w:tc>
      </w:tr>
      <w:tr w:rsidR="008D4290" w14:paraId="2D80B3EF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583D4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Seleciona outro vínculo para promover a administrador.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348FE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Verifica a autoridade do ator e o condomínio do alvo.</w:t>
            </w:r>
          </w:p>
        </w:tc>
      </w:tr>
      <w:tr w:rsidR="008D4290" w14:paraId="7BA572A3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83A1B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Solicita a promoção.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DF53F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Atualiza admin_condominio e registra ator e instante da alteração.</w:t>
            </w:r>
          </w:p>
        </w:tc>
      </w:tr>
      <w:tr w:rsidR="008D4290" w14:paraId="35397C30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2BC8B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a permissão atualizada.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C08EF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Apresenta o vínculo com a nova permissão local.</w:t>
            </w:r>
          </w:p>
        </w:tc>
      </w:tr>
    </w:tbl>
    <w:p w14:paraId="795E0AD6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173C2655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D2A5E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3494C5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555B648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97396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Rebaixar outro vínculo (passo 2). O ator solicita retirar a permissão administrativa.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2434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Verifica a autoridade e registra a retirada da permissão no vínculo alvo.</w:t>
            </w:r>
          </w:p>
        </w:tc>
      </w:tr>
    </w:tbl>
    <w:p w14:paraId="2E2CDDFF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1C2F84F1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4D4DA4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A8436D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507C17BB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0BCAF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Fora da autoridade ou tentativa de criar superadministrador (passos 2–3).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7584F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operação. A criação de perfil global ocorre somente por procedimento administrativo externo à aplicação.</w:t>
            </w:r>
          </w:p>
        </w:tc>
      </w:tr>
    </w:tbl>
    <w:p w14:paraId="43A74CC1" w14:textId="77777777" w:rsidR="008D4290" w:rsidRDefault="00000000">
      <w:pPr>
        <w:pStyle w:val="Heading2"/>
      </w:pPr>
      <w:r>
        <w:t>Informações complementares</w:t>
      </w:r>
    </w:p>
    <w:p w14:paraId="04387091" w14:textId="77777777" w:rsidR="008D4290" w:rsidRDefault="00000000">
      <w:r>
        <w:t>Rastreabilidade: HU03, HU12; matriz de autorização. Regras de negócio: RN04, RN06, RN07, RN08. Requisitos não funcionais: RNF01, RNF02, RNF08.</w:t>
      </w:r>
    </w:p>
    <w:p w14:paraId="04432619" w14:textId="77777777" w:rsidR="008D4290" w:rsidRDefault="00000000">
      <w:r>
        <w:t>A regra sobre saída do último administrador é aplicada no CDU-12. O roteiro não detalha uma política adicional de rebaixamento do último administrador; este documento não a presume.</w:t>
      </w:r>
    </w:p>
    <w:p w14:paraId="1F194222" w14:textId="77777777" w:rsidR="008D4290" w:rsidRDefault="00000000">
      <w:r>
        <w:br w:type="page"/>
      </w:r>
    </w:p>
    <w:p w14:paraId="270ADCE8" w14:textId="77777777" w:rsidR="008D4290" w:rsidRDefault="00000000">
      <w:pPr>
        <w:pStyle w:val="Heading1"/>
      </w:pPr>
      <w:r>
        <w:lastRenderedPageBreak/>
        <w:t>CDU-16 Moderar produto de morador</w:t>
      </w:r>
    </w:p>
    <w:p w14:paraId="66C97FDA" w14:textId="77777777" w:rsidR="008D4290" w:rsidRDefault="00000000">
      <w:r>
        <w:t>Software: Porta a Porta. Responsável: [integrante a definir].</w:t>
      </w:r>
    </w:p>
    <w:p w14:paraId="5B3ACAA6" w14:textId="77777777" w:rsidR="008D4290" w:rsidRDefault="00000000">
      <w:r>
        <w:t>Ator principal: Administrador de condomínio ou superadministrador. Atores secundários: Vendedor do produto.</w:t>
      </w:r>
    </w:p>
    <w:p w14:paraId="797D3731" w14:textId="77777777" w:rsidR="008D4290" w:rsidRDefault="00000000">
      <w:r>
        <w:t>Descrição: Aplicar moderação a anúncio dentro da autoridade administrativa.</w:t>
      </w:r>
    </w:p>
    <w:p w14:paraId="53BB3A6D" w14:textId="77777777" w:rsidR="008D4290" w:rsidRDefault="00000000">
      <w:r>
        <w:t>Pré-condições: Ator autenticado e autorizado; produto existente; administrador local vinculado ao mesmo condomínio do anúncio.</w:t>
      </w:r>
    </w:p>
    <w:p w14:paraId="50BD4987" w14:textId="77777777" w:rsidR="008D4290" w:rsidRDefault="00000000">
      <w:r>
        <w:t>Pós-condições: Sucesso: produto alterado ou desativado para moderação, com propriedade e pedidos históricos preservados.</w:t>
      </w:r>
    </w:p>
    <w:p w14:paraId="08BAA965" w14:textId="77777777" w:rsidR="008D4290" w:rsidRDefault="00000000">
      <w:pPr>
        <w:pStyle w:val="Heading2"/>
      </w:pPr>
      <w:r>
        <w:t>Fluxo básico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6205A6FC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014A00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80D8A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33450F4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039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Seleciona um produto sob sua autoridade.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6A7CDC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1. Verifica permissão e apresenta o anúncio.</w:t>
            </w:r>
          </w:p>
        </w:tc>
      </w:tr>
      <w:tr w:rsidR="008D4290" w14:paraId="1389FE97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685E0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Informa a alteração de moderação.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EC0BB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2. Valida a alteração conforme as regras dos produtos.</w:t>
            </w:r>
          </w:p>
        </w:tc>
      </w:tr>
      <w:tr w:rsidR="008D4290" w14:paraId="7D7D50A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F8A69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Solicita aplicar a alteração.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1CEB5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3. Atualiza o anúncio autorizado e registra a ação administrativa relevante.</w:t>
            </w:r>
          </w:p>
        </w:tc>
      </w:tr>
      <w:tr w:rsidR="008D4290" w14:paraId="226B681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8D089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Consulta o resultado.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8F598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4. Apresenta o produto atualizado sem mudar seu vendedor ou os valores dos pedidos anteriores.</w:t>
            </w:r>
          </w:p>
        </w:tc>
      </w:tr>
    </w:tbl>
    <w:p w14:paraId="0D85FDF9" w14:textId="77777777" w:rsidR="008D4290" w:rsidRDefault="00000000">
      <w:pPr>
        <w:pStyle w:val="Heading2"/>
      </w:pPr>
      <w:r>
        <w:t>Fluxo alternativo 1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40D52935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6D005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B2DD00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011A830A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9AB8C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A1 — Desativar anúncio (passo 2). O administrador solicita pausar o produto.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AFCB6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Desativa a publicação e remove o produto da vitrine, preservando os registros anteriores.</w:t>
            </w:r>
          </w:p>
        </w:tc>
      </w:tr>
    </w:tbl>
    <w:p w14:paraId="7121C396" w14:textId="77777777" w:rsidR="008D4290" w:rsidRDefault="00000000">
      <w:pPr>
        <w:pStyle w:val="Heading2"/>
      </w:pPr>
      <w:r>
        <w:t>Fluxo alternativo 2 ou exceção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4968"/>
      </w:tblGrid>
      <w:tr w:rsidR="008D4290" w14:paraId="399E5876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595119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ator principal e condição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88F7FB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Ações do sistema</w:t>
            </w:r>
          </w:p>
        </w:tc>
      </w:tr>
      <w:tr w:rsidR="008D4290" w14:paraId="2C379DBD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B47F8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E1 — Produto de outro condomínio para administrador local ou dados inválidos (passos 1–3).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8C737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Nega a moderação indevida ou inválida sem alterar o anúncio.</w:t>
            </w:r>
          </w:p>
        </w:tc>
      </w:tr>
    </w:tbl>
    <w:p w14:paraId="6CAB23E3" w14:textId="77777777" w:rsidR="008D4290" w:rsidRDefault="00000000">
      <w:pPr>
        <w:pStyle w:val="Heading2"/>
      </w:pPr>
      <w:r>
        <w:t>Informações complementares</w:t>
      </w:r>
    </w:p>
    <w:p w14:paraId="7C8CBF8F" w14:textId="77777777" w:rsidR="008D4290" w:rsidRDefault="00000000">
      <w:r>
        <w:t>Rastreabilidade: HU05, HU12; matriz de autorização. Regras de negócio: RN08, RN10, RN11, RN13. Requisitos não funcionais: RNF01, RNF02, RNF03, RNF08.</w:t>
      </w:r>
    </w:p>
    <w:p w14:paraId="3E9DDA25" w14:textId="77777777" w:rsidR="008D4290" w:rsidRDefault="00000000">
      <w:r>
        <w:t>A moderação de produtos consta da matriz e das atribuições administrativas do roteiro. Não se adicionam denúncias, punições automáticas ou exclusão física.</w:t>
      </w:r>
    </w:p>
    <w:p w14:paraId="48C68765" w14:textId="77777777" w:rsidR="008D4290" w:rsidRDefault="00000000">
      <w:r>
        <w:br w:type="page"/>
      </w:r>
    </w:p>
    <w:p w14:paraId="03451240" w14:textId="77777777" w:rsidR="008D4290" w:rsidRDefault="00000000">
      <w:pPr>
        <w:pStyle w:val="Heading1"/>
      </w:pPr>
      <w:r>
        <w:lastRenderedPageBreak/>
        <w:t>Regras de negócio referenciadas</w:t>
      </w:r>
    </w:p>
    <w:p w14:paraId="0BD9CB97" w14:textId="77777777" w:rsidR="008D4290" w:rsidRDefault="00000000">
      <w:r>
        <w:t>RN01–RN19 conservam a identificação e o conteúdo do roteiro, seção 1.2. RN20 registra o esclarecimento do grupo de 02/10/2026, incorporado ao DRS. As regras aplicáveis a cada fluxo são indicadas nas informações complementares de cada caso.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8424"/>
      </w:tblGrid>
      <w:tr w:rsidR="008D4290" w14:paraId="3E0196C8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640506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21853F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Regra</w:t>
            </w:r>
          </w:p>
        </w:tc>
      </w:tr>
      <w:tr w:rsidR="008D4290" w14:paraId="067FE8D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0248C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RN01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AED72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E-mail é único globalmente. O e-mail é normalizado para minúsculas e possui índice único case-insensitive na tabela USUARIO, além da unicidade administrada pelo Supabase Auth.</w:t>
            </w:r>
          </w:p>
        </w:tc>
      </w:tr>
      <w:tr w:rsidR="008D4290" w14:paraId="6CCAD33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14C13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RN02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44786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CPF é armazenado somente com dígitos e é único globalmente para CONDOMINO.</w:t>
            </w:r>
          </w:p>
        </w:tc>
      </w:tr>
      <w:tr w:rsidR="008D4290" w14:paraId="1136D6D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15C4B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RN03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2965E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Senha nunca é persistida nas tabelas da aplicação; somente o Supabase Auth gerencia credenciais.</w:t>
            </w:r>
          </w:p>
        </w:tc>
      </w:tr>
      <w:tr w:rsidR="008D4290" w14:paraId="5F2C29C4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DD997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RN04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56ACB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SUPER_ADMIN não pode ser criado por chamadas da aplicação. Sua criação exige operação administrativa no Supabase/Auth e inserção controlada na tabela SUPER_ADMIN.</w:t>
            </w:r>
          </w:p>
        </w:tc>
      </w:tr>
      <w:tr w:rsidR="008D4290" w14:paraId="5ECBA442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4B1CD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RN05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9E5FB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SUPER_ADMIN não possui VINCULO_CONDOMINIO.</w:t>
            </w:r>
          </w:p>
        </w:tc>
      </w:tr>
      <w:tr w:rsidR="008D4290" w14:paraId="090CAAB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69669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RN06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90CCC5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admin_condominio pertence ao vínculo, não à pessoa. Ao mudar de condomínio, o novo vínculo inicia com admin_condominio=false.</w:t>
            </w:r>
          </w:p>
        </w:tc>
      </w:tr>
      <w:tr w:rsidR="008D4290" w14:paraId="5833685B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CE50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RN07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E9FA4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Somente super admin ou admin ativo do mesmo condomínio pode promover/rebaixar outro vínculo administrativo.</w:t>
            </w:r>
          </w:p>
        </w:tc>
      </w:tr>
      <w:tr w:rsidR="008D4290" w14:paraId="2049BCAE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760D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RN08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8B2CF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Admin de condomínio não pode alterar CPF, e-mail ou credenciais de outro usuário; esses dados são tratados como identidade e não como dado administrativo do condomínio.</w:t>
            </w:r>
          </w:p>
        </w:tc>
      </w:tr>
      <w:tr w:rsidR="008D4290" w14:paraId="1973220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D81FB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RN09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5E51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Admin de condomínio suspende o vínculo local; somente super admin pode suspender a conta global.</w:t>
            </w:r>
          </w:p>
        </w:tc>
      </w:tr>
      <w:tr w:rsidR="008D4290" w14:paraId="273FFBBD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ED9C5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RN10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92C29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Vitrine é uma projeção dos produtos ativos pertencentes a vínculos ativos do condomínio; não é necessária uma tabela LOJA separada no MVP.</w:t>
            </w:r>
          </w:p>
        </w:tc>
      </w:tr>
    </w:tbl>
    <w:p w14:paraId="5CA9562E" w14:textId="77777777" w:rsidR="008D4290" w:rsidRDefault="00000000">
      <w:r>
        <w:br w:type="page"/>
      </w:r>
    </w:p>
    <w:p w14:paraId="675BF85A" w14:textId="77777777" w:rsidR="008D4290" w:rsidRDefault="00000000">
      <w:pPr>
        <w:pStyle w:val="Heading1"/>
      </w:pPr>
      <w:r>
        <w:lastRenderedPageBreak/>
        <w:t>Regras de negócio referenciadas</w:t>
      </w:r>
    </w:p>
    <w:p w14:paraId="4E538623" w14:textId="77777777" w:rsidR="008D4290" w:rsidRDefault="00000000">
      <w:r>
        <w:t>RN01–RN19 conservam a identificação e o conteúdo do roteiro, seção 1.2. RN20 registra o esclarecimento do grupo de 02/10/2026, incorporado ao DRS. As regras aplicáveis a cada fluxo são indicadas nas informações complementares de cada caso.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8424"/>
      </w:tblGrid>
      <w:tr w:rsidR="008D4290" w14:paraId="21FB1C26" w14:textId="77777777">
        <w:trPr>
          <w:cantSplit/>
          <w:tblHeader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4DC6B3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CCC700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Regra</w:t>
            </w:r>
          </w:p>
        </w:tc>
      </w:tr>
      <w:tr w:rsidR="008D4290" w14:paraId="277D9448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73ACC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RN11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B8395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Produto nunca muda de proprietário/vínculo. Em caso de mudança de condomínio, o produto antigo permanece ligado ao vínculo histórico e é desativado.</w:t>
            </w:r>
          </w:p>
        </w:tc>
      </w:tr>
      <w:tr w:rsidR="008D4290" w14:paraId="3D943F5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E4C6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RN12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B6A2E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Estoque nunca pode ser negativo; pedidos concorrentes devem ser protegidos por transação/atualização condicional.</w:t>
            </w:r>
          </w:p>
        </w:tc>
      </w:tr>
      <w:tr w:rsidR="008D4290" w14:paraId="3983529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4E30F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RN13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B9371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valor_pedido é congelado na criação e não muda quando o preço do produto for atualizado posteriormente.</w:t>
            </w:r>
          </w:p>
        </w:tc>
      </w:tr>
      <w:tr w:rsidR="008D4290" w14:paraId="0454C6B3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04072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RN14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94538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hora_combinada deve ser posterior ou igual ao instante da solicitação.</w:t>
            </w:r>
          </w:p>
        </w:tc>
      </w:tr>
      <w:tr w:rsidR="008D4290" w14:paraId="3DF263C7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57691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RN15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685E3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RECUSADO, CANCELADO e CONCLUIDO são estados terminais.</w:t>
            </w:r>
          </w:p>
        </w:tc>
      </w:tr>
      <w:tr w:rsidR="008D4290" w14:paraId="62D7D2A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EAAB4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RN16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BA72E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Chat só existe após a criação do pedido e é associado 1:1 ao pedido.</w:t>
            </w:r>
          </w:p>
        </w:tc>
      </w:tr>
      <w:tr w:rsidR="008D4290" w14:paraId="3B087049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B9215F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RN17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41DEA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Mensagens e histórico não são apagados quando o vínculo residencial termina.</w:t>
            </w:r>
          </w:p>
        </w:tc>
      </w:tr>
      <w:tr w:rsidR="008D4290" w14:paraId="059FE4C6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C8676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RN18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33ADD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Toda consulta comum deve derivar o condomínio permitido do vínculo autenticado no banco; o backend nunca confia em condominio_id enviado livremente pelo frontend.</w:t>
            </w:r>
          </w:p>
        </w:tc>
      </w:tr>
      <w:tr w:rsidR="008D4290" w14:paraId="1348ACDA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183C1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RN19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C65F7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Dados pessoais como CPF e data de nascimento não são retornados em endpoints públicos de perfil/vitrine.</w:t>
            </w:r>
          </w:p>
        </w:tc>
      </w:tr>
      <w:tr w:rsidR="008D4290" w14:paraId="1A8A3D70" w14:textId="77777777">
        <w:trPr>
          <w:cantSplit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1BD42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RN20</w:t>
            </w:r>
          </w:p>
        </w:tc>
        <w:tc>
          <w:tcPr>
            <w:tcW w:w="84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A6B568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O superadministrador não possui vínculo residencial e não realiza compras ou vendas. O administrador local com vínculo ativo mantém as funções comerciais de condômino.</w:t>
            </w:r>
          </w:p>
        </w:tc>
      </w:tr>
    </w:tbl>
    <w:p w14:paraId="44639F52" w14:textId="77777777" w:rsidR="008D4290" w:rsidRDefault="00000000">
      <w:r>
        <w:br w:type="page"/>
      </w:r>
    </w:p>
    <w:p w14:paraId="3CE3D805" w14:textId="77777777" w:rsidR="008D4290" w:rsidRDefault="00000000">
      <w:pPr>
        <w:pStyle w:val="Heading1"/>
      </w:pPr>
      <w:r>
        <w:lastRenderedPageBreak/>
        <w:t>Requisitos não funcionais referenciados</w:t>
      </w:r>
    </w:p>
    <w:p w14:paraId="0BE2F962" w14:textId="77777777" w:rsidR="008D4290" w:rsidRDefault="00000000">
      <w:r>
        <w:t>Os enunciados abaixo conservam os identificadores do roteiro. Critérios de aceite e métodos de verificação estão detalhados na seção 5 do DRS. Nenhuma meta numérica adicional é definida nesta especificação.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8D4290" w14:paraId="384A5230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85D59B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ID e categoria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606D35" w14:textId="77777777" w:rsidR="008D4290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Requisito</w:t>
            </w:r>
          </w:p>
        </w:tc>
      </w:tr>
      <w:tr w:rsidR="008D4290" w14:paraId="195D0F9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3FBD4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RNF01 - Segurança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4DFFD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Toda rota protegida exige JWT válido; assinatura, issuer, audience e expiração devem ser verificados.</w:t>
            </w:r>
          </w:p>
        </w:tc>
      </w:tr>
      <w:tr w:rsidR="008D4290" w14:paraId="5482E9A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2C9D1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RNF02 - Isolamento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93C89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Nenhum condômino/admin local pode acessar dados de outro condomínio por manipulação de UUID.</w:t>
            </w:r>
          </w:p>
        </w:tc>
      </w:tr>
      <w:tr w:rsidR="008D4290" w14:paraId="12B38EC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4B5AC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RNF03 - Validação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E56DD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Payloads de entrada são validados com Zod antes de alcançar services.</w:t>
            </w:r>
          </w:p>
        </w:tc>
      </w:tr>
      <w:tr w:rsidR="008D4290" w14:paraId="769CD61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79083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RNF04 - Integridade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3CE7FD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FKs, UNIQUEs, CHECKs, índices parciais e transações complementam as regras da aplicação.</w:t>
            </w:r>
          </w:p>
        </w:tc>
      </w:tr>
      <w:tr w:rsidR="008D4290" w14:paraId="5B85FFB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CDE98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RNF05 - Disponibilidade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84AA4B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Frontend, API e Supabase são componentes independentes; falhas devem resultar em respostas controladas e logs.</w:t>
            </w:r>
          </w:p>
        </w:tc>
      </w:tr>
      <w:tr w:rsidR="008D4290" w14:paraId="3A9DBB8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B13002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RNF06 - Desempenho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8B8C9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Listagens devem ser paginadas; índices devem cobrir filtros por vínculo, condomínio, status e data.</w:t>
            </w:r>
          </w:p>
        </w:tc>
      </w:tr>
      <w:tr w:rsidR="008D4290" w14:paraId="0AEEAE0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30CE43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RNF07 - Manutenibilidade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65C97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Frontend e backend ficam em diretórios independentes; backend organizado por módulos e camadas.</w:t>
            </w:r>
          </w:p>
        </w:tc>
      </w:tr>
      <w:tr w:rsidR="008D4290" w14:paraId="1DC2435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9612D7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RNF08 - Observabilidade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5D779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Erros e ações administrativas relevantes devem possuir logs estruturados sem registrar senha, JWT completo ou CPF em texto de log.</w:t>
            </w:r>
          </w:p>
        </w:tc>
      </w:tr>
      <w:tr w:rsidR="008D4290" w14:paraId="78A9145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9D1686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RNF09 - Privacidade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75F0F0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Exposição mínima de dados pessoais; imagens privadas; segredos somente no backend/infraestrutura.</w:t>
            </w:r>
          </w:p>
        </w:tc>
      </w:tr>
      <w:tr w:rsidR="008D4290" w14:paraId="39F58D0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7ED9DA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RNF10 - Usabilidade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783E2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Interface mobile-first, feedback claro de carregamento, erros, aprovação e estados do pedido.</w:t>
            </w:r>
          </w:p>
        </w:tc>
      </w:tr>
      <w:tr w:rsidR="008D4290" w14:paraId="6CB679C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31039E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RNF11 - Acessibilidade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647A59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Contraste, foco visível, labels, navegação por teclado e ícones acompanhados por texto quando necessário.</w:t>
            </w:r>
          </w:p>
        </w:tc>
      </w:tr>
      <w:tr w:rsidR="008D4290" w14:paraId="7456CF7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6AB224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RNF12 - Qualidade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40E9D1" w14:textId="77777777" w:rsidR="008D4290" w:rsidRDefault="00000000">
            <w:pPr>
              <w:spacing w:after="40" w:line="240" w:lineRule="auto"/>
            </w:pPr>
            <w:r>
              <w:rPr>
                <w:sz w:val="18"/>
              </w:rPr>
              <w:t>Meta de testes unitários dos services e testes de integração dos fluxos críticos antes da entrega.</w:t>
            </w:r>
          </w:p>
        </w:tc>
      </w:tr>
    </w:tbl>
    <w:p w14:paraId="4162E313" w14:textId="77777777" w:rsidR="008D4290" w:rsidRDefault="00000000">
      <w:r>
        <w:br w:type="page"/>
      </w:r>
    </w:p>
    <w:p w14:paraId="09AE22B4" w14:textId="77777777" w:rsidR="008D4290" w:rsidRDefault="00000000">
      <w:pPr>
        <w:pStyle w:val="Heading1"/>
      </w:pPr>
      <w:r>
        <w:lastRenderedPageBreak/>
        <w:t>Referências e pontos para detalhamento</w:t>
      </w:r>
    </w:p>
    <w:p w14:paraId="7875FBD9" w14:textId="77777777" w:rsidR="008D4290" w:rsidRDefault="00000000">
      <w:r>
        <w:t>Base documental: roteiro_porta_a_porta.docx, seções 1 a 4; Porta_a_Porta_DRS.docx, versão 1.0 de 02/10/2026; ESCDU_Template.docx, fornecido pelo professor. O esclarecimento do grupo sobre o superadministrador é de 02/10/2026.</w:t>
      </w:r>
    </w:p>
    <w:p w14:paraId="596A4FAE" w14:textId="77777777" w:rsidR="005D70F9" w:rsidRDefault="005D70F9"/>
    <w:sectPr w:rsidR="005D70F9">
      <w:headerReference w:type="even" r:id="rId7"/>
      <w:headerReference w:type="default" r:id="rId8"/>
      <w:footerReference w:type="default" r:id="rId9"/>
      <w:pgSz w:w="12240" w:h="15840" w:code="9"/>
      <w:pgMar w:top="936" w:right="1152" w:bottom="936" w:left="1152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1883" w14:textId="77777777" w:rsidR="005D70F9" w:rsidRDefault="005D70F9">
      <w:r>
        <w:separator/>
      </w:r>
    </w:p>
  </w:endnote>
  <w:endnote w:type="continuationSeparator" w:id="0">
    <w:p w14:paraId="0FD65D51" w14:textId="77777777" w:rsidR="005D70F9" w:rsidRDefault="005D7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9386" w14:textId="6E2568F7" w:rsidR="008D4290" w:rsidRDefault="00000000">
    <w:pPr>
      <w:jc w:val="right"/>
    </w:pPr>
    <w:r>
      <w:rPr>
        <w:sz w:val="16"/>
      </w:rPr>
      <w:t xml:space="preserve">Versão </w:t>
    </w:r>
    <w:r w:rsidR="00F32C44">
      <w:rPr>
        <w:sz w:val="16"/>
      </w:rPr>
      <w:t>3</w:t>
    </w:r>
    <w:r>
      <w:rPr>
        <w:sz w:val="16"/>
      </w:rPr>
      <w:t xml:space="preserve">.0 • 02/10/2026 | </w:t>
    </w:r>
    <w:r>
      <w:fldChar w:fldCharType="begin"/>
    </w:r>
    <w:r>
      <w:instrText>PAGE</w:instrText>
    </w:r>
    <w:r>
      <w:fldChar w:fldCharType="separate"/>
    </w:r>
    <w:r w:rsidR="00F32C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47F87" w14:textId="77777777" w:rsidR="005D70F9" w:rsidRDefault="005D70F9">
      <w:r>
        <w:separator/>
      </w:r>
    </w:p>
  </w:footnote>
  <w:footnote w:type="continuationSeparator" w:id="0">
    <w:p w14:paraId="2C965D11" w14:textId="77777777" w:rsidR="005D70F9" w:rsidRDefault="005D7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57116" w14:textId="77777777" w:rsidR="008D4290" w:rsidRDefault="007D51D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53052E7" w14:textId="77777777" w:rsidR="008D4290" w:rsidRDefault="008D429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C051" w14:textId="77777777" w:rsidR="008D4290" w:rsidRPr="00CC74FD" w:rsidRDefault="007D51DE" w:rsidP="00CC74FD">
    <w:pPr>
      <w:pStyle w:val="Header"/>
      <w:tabs>
        <w:tab w:val="clear" w:pos="8504"/>
        <w:tab w:val="right" w:pos="9498"/>
      </w:tabs>
      <w:ind w:right="360"/>
      <w:rPr>
        <w:rFonts w:asciiTheme="minorHAnsi" w:hAnsiTheme="minorHAnsi" w:cstheme="minorHAnsi"/>
        <w:b/>
        <w:bCs/>
      </w:rPr>
    </w:pPr>
    <w:r>
      <w:rPr>
        <w:sz w:val="16"/>
      </w:rPr>
      <w:t>PORTA A PORTA | Especificação de 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7EA0"/>
    <w:multiLevelType w:val="hybridMultilevel"/>
    <w:tmpl w:val="88FCC732"/>
    <w:lvl w:ilvl="0" w:tplc="451CC0C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56AA3A8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1EE30D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F6C2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7818E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885A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D2AF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2649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B9620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90521C"/>
    <w:multiLevelType w:val="multilevel"/>
    <w:tmpl w:val="68CC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80A0687"/>
    <w:multiLevelType w:val="multilevel"/>
    <w:tmpl w:val="E3340574"/>
    <w:lvl w:ilvl="0">
      <w:start w:val="1"/>
      <w:numFmt w:val="decimal"/>
      <w:pStyle w:val="Titulo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uloNvel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D090A87"/>
    <w:multiLevelType w:val="hybridMultilevel"/>
    <w:tmpl w:val="F814BA2C"/>
    <w:lvl w:ilvl="0" w:tplc="0D3E61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A021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966D8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EB8EF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0621C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5040C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A0E8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34AD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A09F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69076C"/>
    <w:multiLevelType w:val="hybridMultilevel"/>
    <w:tmpl w:val="88FCC732"/>
    <w:lvl w:ilvl="0" w:tplc="D1DEBC7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13E815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FC56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90C1A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387E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8C60D6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96A0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4A93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0A21CA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6766CAC"/>
    <w:multiLevelType w:val="hybridMultilevel"/>
    <w:tmpl w:val="8354AFE0"/>
    <w:lvl w:ilvl="0" w:tplc="B1DCC7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0214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8803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3284E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48F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CE8E7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DA22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365B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6C93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1113587">
    <w:abstractNumId w:val="2"/>
  </w:num>
  <w:num w:numId="2" w16cid:durableId="1473864002">
    <w:abstractNumId w:val="2"/>
  </w:num>
  <w:num w:numId="3" w16cid:durableId="342822870">
    <w:abstractNumId w:val="2"/>
  </w:num>
  <w:num w:numId="4" w16cid:durableId="708839899">
    <w:abstractNumId w:val="2"/>
  </w:num>
  <w:num w:numId="5" w16cid:durableId="1891189970">
    <w:abstractNumId w:val="2"/>
  </w:num>
  <w:num w:numId="6" w16cid:durableId="341855548">
    <w:abstractNumId w:val="2"/>
  </w:num>
  <w:num w:numId="7" w16cid:durableId="408620299">
    <w:abstractNumId w:val="2"/>
  </w:num>
  <w:num w:numId="8" w16cid:durableId="1647665015">
    <w:abstractNumId w:val="2"/>
  </w:num>
  <w:num w:numId="9" w16cid:durableId="536894813">
    <w:abstractNumId w:val="2"/>
  </w:num>
  <w:num w:numId="10" w16cid:durableId="1930117453">
    <w:abstractNumId w:val="2"/>
  </w:num>
  <w:num w:numId="11" w16cid:durableId="1342660602">
    <w:abstractNumId w:val="5"/>
  </w:num>
  <w:num w:numId="12" w16cid:durableId="235093061">
    <w:abstractNumId w:val="4"/>
  </w:num>
  <w:num w:numId="13" w16cid:durableId="969940063">
    <w:abstractNumId w:val="3"/>
  </w:num>
  <w:num w:numId="14" w16cid:durableId="1317763493">
    <w:abstractNumId w:val="1"/>
  </w:num>
  <w:num w:numId="15" w16cid:durableId="63402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14"/>
    <w:rsid w:val="00145514"/>
    <w:rsid w:val="00162A7B"/>
    <w:rsid w:val="001F57A7"/>
    <w:rsid w:val="002E4F27"/>
    <w:rsid w:val="003817C1"/>
    <w:rsid w:val="00451A69"/>
    <w:rsid w:val="00591ECC"/>
    <w:rsid w:val="005B1744"/>
    <w:rsid w:val="005D70F9"/>
    <w:rsid w:val="006A2839"/>
    <w:rsid w:val="006C5850"/>
    <w:rsid w:val="007D51DE"/>
    <w:rsid w:val="007D7E45"/>
    <w:rsid w:val="008632A5"/>
    <w:rsid w:val="008D4290"/>
    <w:rsid w:val="009550CC"/>
    <w:rsid w:val="00A62219"/>
    <w:rsid w:val="00A76DEB"/>
    <w:rsid w:val="00AD3BE6"/>
    <w:rsid w:val="00B16A12"/>
    <w:rsid w:val="00C76CB7"/>
    <w:rsid w:val="00CC74FD"/>
    <w:rsid w:val="00D8613A"/>
    <w:rsid w:val="00F3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BACA32"/>
  <w15:chartTrackingRefBased/>
  <w15:docId w15:val="{E46F2883-5CAB-2242-A445-1A8C6CDA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0" w:lineRule="auto"/>
    </w:pPr>
    <w:rPr>
      <w:rFonts w:ascii="Arial" w:hAnsi="Arial"/>
      <w:color w:val="000000"/>
      <w:sz w:val="19"/>
      <w:szCs w:val="24"/>
    </w:rPr>
  </w:style>
  <w:style w:type="paragraph" w:styleId="Heading1">
    <w:name w:val="heading 1"/>
    <w:basedOn w:val="Normal"/>
    <w:next w:val="Normal"/>
    <w:qFormat/>
    <w:pPr>
      <w:keepNext/>
      <w:spacing w:before="140" w:after="120"/>
      <w:outlineLvl w:val="0"/>
    </w:pPr>
    <w:rPr>
      <w:rFonts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qFormat/>
    <w:pPr>
      <w:keepNext/>
      <w:spacing w:before="140" w:after="120"/>
      <w:outlineLvl w:val="1"/>
    </w:pPr>
    <w:rPr>
      <w:rFonts w:cs="Arial"/>
      <w:b/>
      <w:bCs/>
      <w:i/>
      <w:iCs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61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</w:style>
  <w:style w:type="paragraph" w:customStyle="1" w:styleId="TituloNvel1">
    <w:name w:val="Titulo_Nível_1"/>
    <w:basedOn w:val="Normal"/>
    <w:pPr>
      <w:numPr>
        <w:numId w:val="1"/>
      </w:numPr>
    </w:pPr>
    <w:rPr>
      <w:b/>
    </w:rPr>
  </w:style>
  <w:style w:type="paragraph" w:customStyle="1" w:styleId="TituloNvel2">
    <w:name w:val="Titulo_Nível_2"/>
    <w:basedOn w:val="TituloNvel1"/>
    <w:pPr>
      <w:numPr>
        <w:ilvl w:val="1"/>
      </w:numPr>
    </w:p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 w:val="18"/>
      <w:szCs w:val="18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TermodeAceite">
    <w:name w:val="Termo_de_Aceite"/>
    <w:basedOn w:val="Normal"/>
    <w:pPr>
      <w:jc w:val="center"/>
    </w:pPr>
    <w:rPr>
      <w:b/>
      <w:caps/>
    </w:rPr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itle">
    <w:name w:val="Title"/>
    <w:basedOn w:val="Normal"/>
    <w:next w:val="Normal"/>
    <w:link w:val="TitleChar"/>
    <w:uiPriority w:val="10"/>
    <w:qFormat/>
    <w:rsid w:val="00C76CB7"/>
    <w:pPr>
      <w:spacing w:after="120"/>
      <w:contextualSpacing/>
    </w:pPr>
    <w:rPr>
      <w:rFonts w:asciiTheme="majorHAnsi" w:eastAsiaTheme="majorEastAsia" w:hAnsiTheme="majorHAnsi" w:cstheme="majorBidi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D8613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21</Pages>
  <Words>5120</Words>
  <Characters>29189</Characters>
  <Application>Microsoft Office Word</Application>
  <DocSecurity>0</DocSecurity>
  <Lines>243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Netpremium</Company>
  <LinksUpToDate>false</LinksUpToDate>
  <CharactersWithSpaces>34241</CharactersWithSpaces>
  <SharedDoc>false</SharedDoc>
  <HLinks>
    <vt:vector size="12" baseType="variant">
      <vt:variant>
        <vt:i4>3276843</vt:i4>
      </vt:variant>
      <vt:variant>
        <vt:i4>1066</vt:i4>
      </vt:variant>
      <vt:variant>
        <vt:i4>1025</vt:i4>
      </vt:variant>
      <vt:variant>
        <vt:i4>1</vt:i4>
      </vt:variant>
      <vt:variant>
        <vt:lpwstr>LOGO 2</vt:lpwstr>
      </vt:variant>
      <vt:variant>
        <vt:lpwstr/>
      </vt:variant>
      <vt:variant>
        <vt:i4>7536767</vt:i4>
      </vt:variant>
      <vt:variant>
        <vt:i4>1235</vt:i4>
      </vt:variant>
      <vt:variant>
        <vt:i4>1026</vt:i4>
      </vt:variant>
      <vt:variant>
        <vt:i4>1</vt:i4>
      </vt:variant>
      <vt:variant>
        <vt:lpwstr>LogoMarcaMenor4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Nootebok</dc:creator>
  <cp:keywords/>
  <dc:description/>
  <cp:lastModifiedBy>diego pina</cp:lastModifiedBy>
  <cp:revision>22</cp:revision>
  <cp:lastPrinted>2006-12-01T15:54:00Z</cp:lastPrinted>
  <dcterms:created xsi:type="dcterms:W3CDTF">2019-09-12T02:52:00Z</dcterms:created>
  <dcterms:modified xsi:type="dcterms:W3CDTF">2026-10-02T20:14:00Z</dcterms:modified>
</cp:coreProperties>
</file>