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### 医疗影像设备的智能化发展的研究报告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前言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背景与意义</w:t>
      </w:r>
    </w:p>
    <w:p>
      <w:pPr>
        <w:rPr>
          <w:rFonts w:hint="eastAsia"/>
        </w:rPr>
      </w:pPr>
      <w:r>
        <w:rPr>
          <w:rFonts w:hint="eastAsia"/>
        </w:rPr>
        <w:t>随着科技的快速发展，医疗影像设备在现代医疗中的应用变得越来越重要。影像设备如CT（计算机断层扫描）、MRI（磁共振成像）和超声设备，已经成为诊断和治疗过程中不可或缺的工具。通过这些设备，医生能够非侵入性地观察患者体内的结构和功能，从而做出准确的诊断和治疗决策。近年来，随着人工智能（AI）技术的崛起，医疗影像设备的智能化发展成为医疗科技领域的一个重要方向。智能化影像设备能够自动分析影像数据，提高诊断效率和准确性，减少人为错误，同时也能够为医生提供决策支持，进一步提升医疗服务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研究现状</w:t>
      </w:r>
    </w:p>
    <w:p>
      <w:pPr>
        <w:rPr>
          <w:rFonts w:hint="eastAsia"/>
        </w:rPr>
      </w:pPr>
      <w:r>
        <w:rPr>
          <w:rFonts w:hint="eastAsia"/>
        </w:rPr>
        <w:t>在全球范围内，医疗影像设备的智能化发展已经取得了显著的进展。国际领先的医疗设备制造商如GE医疗、飞利浦、西门子等公司，已经在其产品中集成了大量的智能化功能。这些功能包括图像处理、图像识别、自动病灶检测和诊断辅助等。在国内，虽然医疗影像设备的智能化起步较晚，但在政策和市场的双重驱动下，也取得了一定的成果。越来越多的国内企业和研究机构开始关注这一领域，并积极进行技术研发和产品创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主体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技术和应用研究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**人工智能在医疗影像中的应用**</w:t>
      </w:r>
    </w:p>
    <w:p>
      <w:pPr>
        <w:rPr>
          <w:rFonts w:hint="eastAsia"/>
        </w:rPr>
      </w:pPr>
      <w:r>
        <w:rPr>
          <w:rFonts w:hint="eastAsia"/>
        </w:rPr>
        <w:t xml:space="preserve">   人工智能技术，特别是深度学习和机器学习，在医疗影像数据的处理和分析中发挥着关键作用。通过训练大量的医学影像数据集，AI模型能够学习并识别出影像中的复杂模式和特征。例如，AI可以用于自动检测X光片中的肺结节，MRI图像中的脑肿瘤，或CT扫描中的心脏病变。与传统的手工分析相比，AI的应用可以显著提高诊断的速度和准确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**智能影像设备的开发**</w:t>
      </w:r>
    </w:p>
    <w:p>
      <w:pPr>
        <w:rPr>
          <w:rFonts w:hint="eastAsia"/>
        </w:rPr>
      </w:pPr>
      <w:r>
        <w:rPr>
          <w:rFonts w:hint="eastAsia"/>
        </w:rPr>
        <w:t xml:space="preserve">   智能影像设备的开发需要集成多种先进技术，包括高性能计算、图像处理算法和智能传感器。现代智能CT和MRI设备配备了自动化图像重建技术，可以在扫描完成后迅速生成高质量的三维图像。此外，智能超声设备通过集成AI算法，能够实时分析超声图像，并提供自动化的病灶检测和测量功能。这些智能功能不仅提高了医生的工作效率，也为复杂病例的诊断提供了更可靠的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**智能化影像数据管理**</w:t>
      </w:r>
    </w:p>
    <w:p>
      <w:pPr>
        <w:rPr>
          <w:rFonts w:hint="eastAsia"/>
        </w:rPr>
      </w:pPr>
      <w:r>
        <w:rPr>
          <w:rFonts w:hint="eastAsia"/>
        </w:rPr>
        <w:t xml:space="preserve">   在医疗影像设备智能化发展的过程中，影像数据的管理同样至关重要。智能影像数据管理系统能够自动归档和检索影像数据，确保数据的安全性和可追溯性。通过引入区块链技术，影像数据的存储和传输可以更加安全可靠，防止数据泄露和篡改。此外，基于云计算的平台可以实现影像数据的共享和协作，促进多中心临床研究和远程会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临床应用与实践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**自动化诊断辅助系统**</w:t>
      </w:r>
    </w:p>
    <w:p>
      <w:pPr>
        <w:rPr>
          <w:rFonts w:hint="eastAsia"/>
        </w:rPr>
      </w:pPr>
      <w:r>
        <w:rPr>
          <w:rFonts w:hint="eastAsia"/>
        </w:rPr>
        <w:t xml:space="preserve">   智能化影像设备的一个重要应用是自动化诊断辅助系统（CAD）。这些系统利用AI技术分析影像数据，并提供诊断建议，帮助医生识别病灶和评估病变。研究表明，CAD系统在乳腺癌、肺癌和脑肿瘤等疾病的早期检测中表现出色，有助于提高早期诊断的准确性和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**个性化医疗与精准治疗**</w:t>
      </w:r>
    </w:p>
    <w:p>
      <w:pPr>
        <w:rPr>
          <w:rFonts w:hint="eastAsia"/>
        </w:rPr>
      </w:pPr>
      <w:r>
        <w:rPr>
          <w:rFonts w:hint="eastAsia"/>
        </w:rPr>
        <w:t xml:space="preserve">   智能化影像设备在个性化医疗和精准治疗中也发挥着重要作用。通过结合影像数据和患者的基因信息，AI可以帮助医生制定个性化的治疗方案。例如，在肿瘤治疗中，智能影像设备可以实时监测肿瘤的变化，评估治疗效果，并根据具体情况调整治疗策略。这种精准医疗模式不仅提高了治疗效果，也减少了不必要的副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**远程医疗与资源共享**</w:t>
      </w:r>
    </w:p>
    <w:p>
      <w:pPr>
        <w:rPr>
          <w:rFonts w:hint="eastAsia"/>
        </w:rPr>
      </w:pPr>
      <w:r>
        <w:rPr>
          <w:rFonts w:hint="eastAsia"/>
        </w:rPr>
        <w:t xml:space="preserve">   智能化影像设备的远程医疗应用也在逐步扩展。通过互联网和云计算技术，偏远地区的医生可以将影像数据上传到云平台，由专家进行远程诊断和会诊。这不仅解决了医疗资源不均衡的问题，也为患者提供了更高水平的医疗服务。此外，智能影像设备还支持远程培训和教育，帮助基层医生提升诊断技能和专业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市场与政策环境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**市场需求与发展前景**</w:t>
      </w:r>
    </w:p>
    <w:p>
      <w:pPr>
        <w:rPr>
          <w:rFonts w:hint="eastAsia"/>
        </w:rPr>
      </w:pPr>
      <w:r>
        <w:rPr>
          <w:rFonts w:hint="eastAsia"/>
        </w:rPr>
        <w:t xml:space="preserve">   随着全球老龄化进程的加快和慢性疾病的高发，医疗影像设备市场需求不断增长。智能化影像设备作为未来医疗发展的重要方向，具有广阔的发展前景。市场分析显示，智能影像设备的市场规模将继续扩大，技术创新和产品升级将成为驱动市场增长的重要因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**政策支持与行业规范**</w:t>
      </w:r>
    </w:p>
    <w:p>
      <w:pPr>
        <w:rPr>
          <w:rFonts w:hint="eastAsia"/>
        </w:rPr>
      </w:pPr>
      <w:r>
        <w:rPr>
          <w:rFonts w:hint="eastAsia"/>
        </w:rPr>
        <w:t xml:space="preserve">   各国政府对医疗影像设备的智能化发展给予了高度重视，纷纷出台政策和法规加以支持。在中国，国家政策大力支持人工智能和医疗设备的融合发展，鼓励企业和研究机构加大研发投入。此外，行业协会和标准化组织也在积极推动智能影像设备的标准化工作，制定行业规范和技术标准，确保产品质量和安全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教育与培训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**专业人才培养**</w:t>
      </w:r>
    </w:p>
    <w:p>
      <w:pPr>
        <w:rPr>
          <w:rFonts w:hint="eastAsia"/>
        </w:rPr>
      </w:pPr>
      <w:r>
        <w:rPr>
          <w:rFonts w:hint="eastAsia"/>
        </w:rPr>
        <w:t xml:space="preserve">   智能化影像设备的发展离不开专业人才的支持。医学院校和科研机构应加强与企业的合作，设立相关专业和课程，培养既懂医学又懂技术的复合型人才。同时，通过举办研讨会、培训班和继续教育项目，不断提升从业人员的专业水平和技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**公众教育与意识提升**</w:t>
      </w:r>
    </w:p>
    <w:p>
      <w:pPr>
        <w:rPr>
          <w:rFonts w:hint="eastAsia"/>
        </w:rPr>
      </w:pPr>
      <w:r>
        <w:rPr>
          <w:rFonts w:hint="eastAsia"/>
        </w:rPr>
        <w:t xml:space="preserve">   通过科普宣传和公众教育，提高大众对智能化影像设备的认知和接受度。医疗机构可以通过讲座、开放日和媒体宣传等方式，向公众介绍智能影像技术的优势和应用，增强患者的信任和依从性。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结论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总结研究成果</w:t>
      </w:r>
    </w:p>
    <w:p>
      <w:pPr>
        <w:rPr>
          <w:rFonts w:hint="eastAsia"/>
        </w:rPr>
      </w:pPr>
      <w:r>
        <w:rPr>
          <w:rFonts w:hint="eastAsia"/>
        </w:rPr>
        <w:t>本研究详细探讨了医疗影像设备智能化发展的背景、技术、应用及市场前景。通过分析国内外的研究现状和技术进展，明确了智能化影像设备在提高诊断效率、精准治疗和远程医疗等方面的巨大潜力。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未来展望</w:t>
      </w:r>
    </w:p>
    <w:p>
      <w:pPr>
        <w:rPr>
          <w:rFonts w:hint="eastAsia"/>
        </w:rPr>
      </w:pPr>
      <w:r>
        <w:rPr>
          <w:rFonts w:hint="eastAsia"/>
        </w:rPr>
        <w:t>随着技术的不断进步和应用的深入，智能化影像设备将在医疗领域发挥越来越重要的作用。未来，随着AI技术的进一步成熟和普及，智能影像设备将更加智能化、精准化，为患者提供更高质量的医疗服务。同时，政策支持和市场需求将继续推动行业的发展，智能化影像设备有望在全球医疗市场中占据重要地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r>
        <w:rPr>
          <w:rFonts w:hint="eastAsia"/>
        </w:rPr>
        <w:t>这份报告详细阐述了医疗影像设备智能化发展的各个方面，涵盖了技术研究、临床应用、市场前景和政策支持等内容，确保内容充实、条理清晰。如果需要进一步修改或补充，请告诉我。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Mjg4ZGQ1ZTEyMTIwMWZlM2IwY2M3ZDI2MzIzNmUifQ=="/>
  </w:docVars>
  <w:rsids>
    <w:rsidRoot w:val="1A5019A1"/>
    <w:rsid w:val="1A50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2024-05-14T23:59:00Z</dcterms:created>
  <dc:creator>flightfish</dc:creator>
  <cp:lastModifiedBy>flightfish</cp:lastModifiedBy>
  <dcterms:modified xsi:type="dcterms:W3CDTF">2024-05-14T23:59:30Z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2052-12.1.0.16910</vt:lpwstr>
  </property>
  <property fmtid="{D5CDD505-2E9C-101B-9397-08002B2CF9AE}" pid="3" name="ICV">
    <vt:lpwstr>BA43E5A3C3F24FCB9BEEF1B53FC88CE2_11</vt:lpwstr>
  </property>
</Properties>
</file>