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pStyle w:val="4"/>
        <w:bidi w:val="0"/>
        <w:ind w:left="1260" w:leftChars="0" w:firstLine="420" w:firstLineChars="0"/>
        <w:rPr>
          <w:rFonts w:hint="eastAsia"/>
        </w:rPr>
      </w:pPr>
      <w:r>
        <w:rPr>
          <w:rFonts w:hint="eastAsia"/>
        </w:rPr>
        <w:t>边城：湘西风情中的人性探寻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沈从文的《边城》是一部描绘湘西边陲小镇茶峒的小说，通过细腻的笔触展现了一个美丽而又充满悲剧色彩的世界。小说中的人物、风景和故事交织在一起，形成了一幅优美而又深刻的文学画卷。本文将通过对《边城》中的人性、自然和悲剧三个方面的分析，解读这部现代文学作品的内涵和价值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一、人性的纯真与复杂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《边城》中的人物形象鲜明，各具特色，他们的人性既纯真又复杂，展现了沈从文对人性的深刻理解。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纯真的翠翠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翠翠是《边城》的核心人物，她天真、纯洁、善良，如同茶峒的自然风景一般清新美丽。她在外祖父的抚养下成长，对生活充满了美好的憧憬。她与傩送的爱情纯真无邪，没有世俗的功利与复杂，是人性纯真的代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复杂的傩送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傩送是个矛盾的角色，一方面，他对翠翠充满爱意，渴望与她共度一生；另一方面，他又深受家庭和社会压力的束缚，不敢直接表露自己的感情。傩送的内心挣扎反映了人性的复杂和社会对个体的影响。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坚韧的外祖父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翠翠的外祖父是茶峒渡船的摆渡人，他慈爱、坚韧，是翠翠生命中的支柱。他在生活中坚守着自己的责任和原则，对翠翠的爱护和对生活的坚韧态度，展现了人性的温暖和力量。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二、自然的美丽与无情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《边城》的自然风景不仅是背景，更是故事的重要组成部分，自然的美丽与无情交织在一起，形成了小说独特的氛围。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自然的美丽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沈从文通过细腻的笔触描绘了茶峒的美丽风景，山水、花草、鸟兽，构成了一幅幅如诗如画的场景。这种自然的美丽不仅让读者感受到湘西的独特魅力，也为小说的人物和故事增添了诗意和情感。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自然的无情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然而，小说中的自然也有其无情的一面。翠翠的外祖父在暴雨中的离世，傩送与翠翠的爱情因自然灾害而未能圆满。这些无情的自然力量，既象征了命运的不可抗拒，也反映了人类在自然面前的渺小和无奈。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三、悲剧的必然与偶然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《边城》虽然描绘了美丽的风景和纯真的人性，但故事的发展却充满了悲剧色彩，这种悲剧既有必然性，也有偶然性。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悲剧的必然性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翠翠与傩送的爱情悲剧，既是人物性格和社会环境的必然结果，也是人性弱点和社会压力的体现。傩送的犹豫和矛盾，翠翠的单纯和无助，以及外祖父的离世，都是悲剧的必然因素，反映了人性和社会的复杂。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悲剧的偶然性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然而，悲剧的发生也充满了偶然性。自然灾害的不期而至，外祖父的突然离世，傩送的误解和错失，都让翠翠和傩送的爱情蒙上了不可预测的阴影。这些偶然事件的发生，使得小说的悲剧色彩更为浓厚，也增加了故事的戏剧性和冲击力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四、沈从文的文学思想与艺术成就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通过对《边城》人性、自然和悲剧的分析，可以看出沈从文独特的文学思想和高超的艺术成就。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文学思想的深刻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沈从文通过对湘西风情的描绘和对人性的挖掘，展现了他对人类情感和社会现象的深刻理解。他关注个体的命运和内心世界，关注社会的变迁和自然的力量，反映了他对生活的热爱和对人性的思考。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艺术成就的卓越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沈从文在《边城》中运用了丰富的文学手法，细腻的描写、诗意的语言、深刻的象征，使得小说不仅具有强烈的感染力，也具有高度的艺术性。他对自然风景的描绘，对人物心理的刻画，对悲剧氛围的营造，都达到了极高的水平，体现了他的文学才华和艺术追求。</w:t>
      </w:r>
    </w:p>
    <w:p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结论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边城》作为一部经典的现代文学作品，不仅以其独特的乡土情结吸引了无数读者，更通过对人性的深入探索引发了人们的思考。作品中的人物形象鲜活生动，故事情节凄美动人，语言优美流畅，堪称现代文学中的佳作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文的解读，我们可以更深入地理解《边城》所蕴含的乡土情结和人性探索。同时，这部作品也给我们带来了许多启示：在现代化的进程中，我们应该如何保护和传承乡土文化？在面对人性的复杂和矛盾时，我们又该如何做出正确的选择？这些问题都值得我们深入思考。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75C874AE"/>
    <w:rsid w:val="75C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2024-05-16T00:39:00Z</dcterms:created>
  <dc:creator>flightfish</dc:creator>
  <cp:lastModifiedBy>flightfish</cp:lastModifiedBy>
  <dcterms:modified xsi:type="dcterms:W3CDTF">2024-05-16T00:44:35Z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35A90BA2C58844A1A8327BCC0163F771_11</vt:lpwstr>
  </property>
</Properties>
</file>