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 xml:space="preserve">Generated for </w:t>
      </w:r>
      <w:proofErr w:type="gramStart"/>
      <w:r w:rsidRPr="0011380F">
        <w:rPr>
          <w:rFonts w:ascii="Times New Roman" w:eastAsia="Times New Roman" w:hAnsi="Times New Roman" w:cs="Times New Roman"/>
          <w:b/>
          <w:bCs/>
          <w:color w:val="024442"/>
          <w:sz w:val="28"/>
          <w:szCs w:val="28"/>
        </w:rPr>
        <w:t>{{ users</w:t>
      </w:r>
      <w:proofErr w:type="gramEnd"/>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Pr="00646F9A" w:rsidRDefault="2783B4BE" w:rsidP="6F4D465C">
      <w:pPr>
        <w:pStyle w:val="Heading2"/>
        <w:rPr>
          <w:rFonts w:ascii="Times New Roman" w:hAnsi="Times New Roman" w:cs="Times New Roman"/>
          <w:b/>
          <w:bCs/>
          <w:color w:val="024442"/>
          <w:sz w:val="32"/>
          <w:szCs w:val="32"/>
        </w:rPr>
      </w:pPr>
      <w:r w:rsidRPr="00646F9A">
        <w:rPr>
          <w:rFonts w:ascii="Times New Roman" w:hAnsi="Times New Roman" w:cs="Times New Roman"/>
          <w:b/>
          <w:bCs/>
          <w:color w:val="024442"/>
          <w:sz w:val="32"/>
          <w:szCs w:val="32"/>
        </w:rPr>
        <w:t xml:space="preserve">You have to go to a </w:t>
      </w:r>
      <w:proofErr w:type="gramStart"/>
      <w:r w:rsidRPr="00646F9A">
        <w:rPr>
          <w:rFonts w:ascii="Times New Roman" w:hAnsi="Times New Roman" w:cs="Times New Roman"/>
          <w:b/>
          <w:bCs/>
          <w:color w:val="024442"/>
          <w:sz w:val="32"/>
          <w:szCs w:val="32"/>
        </w:rPr>
        <w:t xml:space="preserve">{{ </w:t>
      </w:r>
      <w:proofErr w:type="spellStart"/>
      <w:r w:rsidRPr="00646F9A">
        <w:rPr>
          <w:rFonts w:ascii="Times New Roman" w:hAnsi="Times New Roman" w:cs="Times New Roman"/>
          <w:b/>
          <w:bCs/>
          <w:color w:val="024442"/>
          <w:sz w:val="32"/>
          <w:szCs w:val="32"/>
        </w:rPr>
        <w:t>hearing</w:t>
      </w:r>
      <w:proofErr w:type="gramEnd"/>
      <w:r w:rsidRPr="00646F9A">
        <w:rPr>
          <w:rFonts w:ascii="Times New Roman" w:hAnsi="Times New Roman" w:cs="Times New Roman"/>
          <w:b/>
          <w:bCs/>
          <w:color w:val="024442"/>
          <w:sz w:val="32"/>
          <w:szCs w:val="32"/>
        </w:rPr>
        <w:t>_type</w:t>
      </w:r>
      <w:proofErr w:type="spellEnd"/>
      <w:r w:rsidRPr="00646F9A">
        <w:rPr>
          <w:rFonts w:ascii="Times New Roman" w:hAnsi="Times New Roman" w:cs="Times New Roman"/>
          <w:b/>
          <w:bCs/>
          <w:color w:val="024442"/>
          <w:sz w:val="32"/>
          <w:szCs w:val="32"/>
        </w:rPr>
        <w:t xml:space="preserve"> }}, now what?</w:t>
      </w:r>
    </w:p>
    <w:p w14:paraId="2264BFCA" w14:textId="5A089A2B" w:rsidR="6F4D465C" w:rsidRDefault="6F4D465C" w:rsidP="6F4D465C"/>
    <w:p w14:paraId="04B53923" w14:textId="748650BF" w:rsidR="003A19A2" w:rsidRPr="003A19A2" w:rsidRDefault="003A19A2" w:rsidP="003A19A2">
      <w:pPr>
        <w:pStyle w:val="Heading3"/>
        <w:rPr>
          <w:rFonts w:ascii="Times New Roman" w:eastAsia="Times New Roman" w:hAnsi="Times New Roman" w:cs="Times New Roman"/>
          <w:b/>
          <w:bCs/>
          <w:color w:val="024442"/>
          <w:sz w:val="28"/>
          <w:szCs w:val="28"/>
        </w:rPr>
      </w:pPr>
      <w:r w:rsidRPr="003A19A2">
        <w:rPr>
          <w:rFonts w:ascii="Times New Roman" w:eastAsia="Times New Roman" w:hAnsi="Times New Roman" w:cs="Times New Roman"/>
          <w:b/>
          <w:bCs/>
          <w:color w:val="024442"/>
          <w:sz w:val="28"/>
          <w:szCs w:val="28"/>
        </w:rPr>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hearing_type</w:t>
      </w:r>
      <w:proofErr w:type="spellEnd"/>
      <w:r>
        <w:rPr>
          <w:rFonts w:ascii="Times New Roman" w:eastAsia="Times New Roman" w:hAnsi="Times New Roman" w:cs="Times New Roman"/>
          <w:sz w:val="28"/>
          <w:szCs w:val="28"/>
        </w:rPr>
        <w:t xml:space="preserv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 xml:space="preserve">This is where you are in the </w:t>
      </w:r>
      <w:proofErr w:type="gramStart"/>
      <w:r w:rsidRPr="000F568D">
        <w:rPr>
          <w:rFonts w:ascii="Times New Roman" w:eastAsia="Times New Roman" w:hAnsi="Times New Roman" w:cs="Times New Roman"/>
          <w:b/>
          <w:bCs/>
          <w:color w:val="005E00"/>
          <w:sz w:val="28"/>
          <w:szCs w:val="28"/>
        </w:rPr>
        <w:t>process</w:t>
      </w:r>
      <w:proofErr w:type="gramEnd"/>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3D1B9C98"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At this stage, it’s possible that a creditor’s attorney would be willing to dismiss the case if you show them you can’t afford to pay the debt. To show them you can’t afford to pay the debt, you should show them that you have little income and property that they could force you to turn over.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lastRenderedPageBreak/>
        <w:t xml:space="preserve">This tool will help you determine if you have any income or </w:t>
      </w:r>
      <w:proofErr w:type="gramStart"/>
      <w:r w:rsidRPr="000F568D">
        <w:rPr>
          <w:rFonts w:ascii="Times New Roman" w:eastAsia="Times New Roman" w:hAnsi="Times New Roman" w:cs="Times New Roman"/>
          <w:sz w:val="28"/>
          <w:szCs w:val="28"/>
        </w:rPr>
        <w:t>property</w:t>
      </w:r>
      <w:proofErr w:type="gramEnd"/>
      <w:r w:rsidRPr="000F568D">
        <w:rPr>
          <w:rFonts w:ascii="Times New Roman" w:eastAsia="Times New Roman" w:hAnsi="Times New Roman" w:cs="Times New Roman"/>
          <w:sz w:val="28"/>
          <w:szCs w:val="28"/>
        </w:rPr>
        <w:t xml:space="preserve">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hearing_type</w:t>
      </w:r>
      <w:proofErr w:type="spellEnd"/>
      <w:r>
        <w:rPr>
          <w:rFonts w:ascii="Times New Roman" w:eastAsia="Times New Roman" w:hAnsi="Times New Roman" w:cs="Times New Roman"/>
          <w:sz w:val="28"/>
          <w:szCs w:val="28"/>
        </w:rPr>
        <w:t xml:space="preserv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 xml:space="preserve">This is where you are in the </w:t>
      </w:r>
      <w:proofErr w:type="gramStart"/>
      <w:r w:rsidRPr="000F568D">
        <w:rPr>
          <w:rFonts w:ascii="Times New Roman" w:eastAsia="Times New Roman" w:hAnsi="Times New Roman" w:cs="Times New Roman"/>
          <w:b/>
          <w:bCs/>
          <w:color w:val="005E00"/>
          <w:sz w:val="28"/>
          <w:szCs w:val="28"/>
        </w:rPr>
        <w:t>process</w:t>
      </w:r>
      <w:proofErr w:type="gramEnd"/>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If you do not pay within 30 days, the creditor takes you to court for a second stage, called a “Disclosure.” </w:t>
      </w:r>
    </w:p>
    <w:p w14:paraId="7452D7D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At a Disclosure, the only issue is whether you have income and assets that you can be forced to turn over to pay the debt. </w:t>
      </w:r>
    </w:p>
    <w:p w14:paraId="0F2470F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should be forced to turnover. Sometimes a creditor’s lawyer or even a judge might try to make you turn over property that is protected, or “exempt”, by the law. </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 xml:space="preserve">if </w:t>
      </w:r>
      <w:proofErr w:type="spellStart"/>
      <w:r w:rsidR="00705E96" w:rsidRPr="15A918B5">
        <w:rPr>
          <w:rFonts w:ascii="Times New Roman" w:eastAsia="Times New Roman" w:hAnsi="Times New Roman" w:cs="Times New Roman"/>
          <w:sz w:val="28"/>
          <w:szCs w:val="28"/>
        </w:rPr>
        <w:t>hearing_type</w:t>
      </w:r>
      <w:proofErr w:type="spellEnd"/>
      <w:r w:rsidR="00705E96" w:rsidRPr="15A918B5">
        <w:rPr>
          <w:rFonts w:ascii="Times New Roman" w:eastAsia="Times New Roman" w:hAnsi="Times New Roman" w:cs="Times New Roman"/>
          <w:sz w:val="28"/>
          <w:szCs w:val="28"/>
        </w:rPr>
        <w:t xml:space="preserve"> =</w:t>
      </w:r>
      <w:proofErr w:type="gramStart"/>
      <w:r w:rsidR="00705E96" w:rsidRPr="15A918B5">
        <w:rPr>
          <w:rFonts w:ascii="Times New Roman" w:eastAsia="Times New Roman" w:hAnsi="Times New Roman" w:cs="Times New Roman"/>
          <w:sz w:val="28"/>
          <w:szCs w:val="28"/>
        </w:rPr>
        <w:t>=  ‘</w:t>
      </w:r>
      <w:proofErr w:type="gramEnd"/>
      <w:r w:rsidR="00705E96" w:rsidRPr="15A918B5">
        <w:rPr>
          <w:rFonts w:ascii="Times New Roman" w:eastAsia="Times New Roman" w:hAnsi="Times New Roman" w:cs="Times New Roman"/>
          <w:sz w:val="28"/>
          <w:szCs w:val="28"/>
        </w:rPr>
        <w:t>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proofErr w:type="spellStart"/>
      <w:r>
        <w:rPr>
          <w:rFonts w:ascii="Times New Roman" w:eastAsia="Times New Roman" w:hAnsi="Times New Roman" w:cs="Times New Roman"/>
          <w:sz w:val="28"/>
          <w:szCs w:val="28"/>
        </w:rPr>
        <w:t>court_type</w:t>
      </w:r>
      <w:proofErr w:type="spellEnd"/>
      <w:r>
        <w:rPr>
          <w:rFonts w:ascii="Times New Roman" w:eastAsia="Times New Roman" w:hAnsi="Times New Roman" w:cs="Times New Roman"/>
          <w:sz w:val="28"/>
          <w:szCs w:val="28"/>
        </w:rPr>
        <w:t xml:space="preserv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0"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w:t>
      </w:r>
      <w:r w:rsidR="002E0B01">
        <w:rPr>
          <w:rFonts w:ascii="Times New Roman" w:eastAsia="Times New Roman" w:hAnsi="Times New Roman" w:cs="Times New Roman"/>
          <w:sz w:val="28"/>
          <w:szCs w:val="28"/>
        </w:rPr>
        <w:lastRenderedPageBreak/>
        <w:t>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can't reach an agreement during mediation, you will have a hearing with the judge. The hearing may be that day or </w:t>
      </w:r>
      <w:proofErr w:type="gramStart"/>
      <w:r w:rsidRPr="00165FFE">
        <w:rPr>
          <w:rFonts w:ascii="Times New Roman" w:eastAsia="Times New Roman" w:hAnsi="Times New Roman" w:cs="Times New Roman"/>
          <w:sz w:val="28"/>
          <w:szCs w:val="28"/>
        </w:rPr>
        <w:t>at a later date</w:t>
      </w:r>
      <w:proofErr w:type="gramEnd"/>
      <w:r w:rsidRPr="00165FFE">
        <w:rPr>
          <w:rFonts w:ascii="Times New Roman" w:eastAsia="Times New Roman" w:hAnsi="Times New Roman" w:cs="Times New Roman"/>
          <w:sz w:val="28"/>
          <w:szCs w:val="28"/>
        </w:rPr>
        <w:t>.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41070512" w14:textId="455A5EBA" w:rsidR="006B722C" w:rsidRPr="006B722C" w:rsidRDefault="004A5EF7" w:rsidP="006B722C">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w:t>
      </w:r>
      <w:proofErr w:type="gramStart"/>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w:t>
      </w:r>
      <w:proofErr w:type="gramEnd"/>
      <w:r w:rsidR="44EA6A0F" w:rsidRPr="15A918B5">
        <w:rPr>
          <w:rFonts w:ascii="Times New Roman" w:eastAsia="Times New Roman" w:hAnsi="Times New Roman" w:cs="Times New Roman"/>
          <w:sz w:val="28"/>
          <w:szCs w:val="28"/>
        </w:rPr>
        <w:t xml:space="preserve">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6DFB4C74" w14:textId="77777777" w:rsidR="006B722C" w:rsidRPr="006B722C" w:rsidRDefault="006B722C" w:rsidP="006B722C"/>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w:t>
      </w:r>
      <w:r w:rsidR="0062278E">
        <w:rPr>
          <w:rFonts w:ascii="Times New Roman" w:eastAsia="Times New Roman" w:hAnsi="Times New Roman" w:cs="Times New Roman"/>
          <w:b/>
          <w:bCs/>
          <w:sz w:val="28"/>
          <w:szCs w:val="28"/>
        </w:rPr>
        <w:lastRenderedPageBreak/>
        <w:t>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w:t>
      </w:r>
      <w:proofErr w:type="gramStart"/>
      <w:r>
        <w:rPr>
          <w:rFonts w:ascii="Times New Roman" w:eastAsia="Times New Roman" w:hAnsi="Times New Roman" w:cs="Times New Roman"/>
          <w:sz w:val="28"/>
          <w:szCs w:val="28"/>
        </w:rPr>
        <w:t>a debt</w:t>
      </w:r>
      <w:proofErr w:type="gramEnd"/>
      <w:r>
        <w:rPr>
          <w:rFonts w:ascii="Times New Roman" w:eastAsia="Times New Roman" w:hAnsi="Times New Roman" w:cs="Times New Roman"/>
          <w:sz w:val="28"/>
          <w:szCs w:val="28"/>
        </w:rPr>
        <w:t xml:space="preserve">. Follow the instructions on that form and return it to the court within 20 days to avoid losing your case by default. If you need another copy of that form, you can </w:t>
      </w:r>
      <w:hyperlink r:id="rId11"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w:t>
      </w:r>
      <w:proofErr w:type="gramStart"/>
      <w:r w:rsidRPr="15A918B5">
        <w:rPr>
          <w:rFonts w:ascii="Times New Roman" w:eastAsia="Times New Roman" w:hAnsi="Times New Roman" w:cs="Times New Roman"/>
          <w:sz w:val="28"/>
          <w:szCs w:val="28"/>
        </w:rPr>
        <w:t>a debt</w:t>
      </w:r>
      <w:proofErr w:type="gramEnd"/>
      <w:r w:rsidRPr="15A918B5">
        <w:rPr>
          <w:rFonts w:ascii="Times New Roman" w:eastAsia="Times New Roman" w:hAnsi="Times New Roman" w:cs="Times New Roman"/>
          <w:sz w:val="28"/>
          <w:szCs w:val="28"/>
        </w:rPr>
        <w:t xml:space="preserve">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w:t>
      </w:r>
      <w:hyperlink r:id="rId12"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61DA34" w:rsidR="40CEBE29"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6B722C" w:rsidRDefault="16E458A6" w:rsidP="15A918B5">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14359037" w:rsidR="0085105A" w:rsidRDefault="00CC6588" w:rsidP="15A918B5">
      <w:pPr>
        <w:rPr>
          <w:rFonts w:ascii="Times New Roman" w:eastAsia="Times New Roman" w:hAnsi="Times New Roman" w:cs="Times New Roman"/>
          <w:sz w:val="28"/>
          <w:szCs w:val="28"/>
        </w:rPr>
        <w:sectPr w:rsidR="0085105A" w:rsidSect="001B667D">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On the next page you will see your ‘Income and Assets Report.’ This tool has organized the information you gave about</w:t>
      </w:r>
      <w:r w:rsidR="35EE37BC" w:rsidRPr="15A918B5">
        <w:rPr>
          <w:rFonts w:ascii="Times New Roman" w:eastAsia="Times New Roman" w:hAnsi="Times New Roman" w:cs="Times New Roman"/>
          <w:sz w:val="28"/>
          <w:szCs w:val="28"/>
        </w:rPr>
        <w:t xml:space="preserve"> your income and </w:t>
      </w:r>
      <w:proofErr w:type="gramStart"/>
      <w:r w:rsidR="35EE37BC" w:rsidRPr="15A918B5">
        <w:rPr>
          <w:rFonts w:ascii="Times New Roman" w:eastAsia="Times New Roman" w:hAnsi="Times New Roman" w:cs="Times New Roman"/>
          <w:sz w:val="28"/>
          <w:szCs w:val="28"/>
        </w:rPr>
        <w:t>assets, and</w:t>
      </w:r>
      <w:proofErr w:type="gramEnd"/>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only covers the most common income and property </w:t>
      </w:r>
      <w:proofErr w:type="gramStart"/>
      <w:r w:rsidR="00A60C48">
        <w:rPr>
          <w:rFonts w:ascii="Times New Roman" w:eastAsia="Times New Roman" w:hAnsi="Times New Roman" w:cs="Times New Roman"/>
          <w:sz w:val="28"/>
          <w:szCs w:val="28"/>
        </w:rPr>
        <w:t>types, but</w:t>
      </w:r>
      <w:proofErr w:type="gramEnd"/>
      <w:r w:rsidR="00A60C48">
        <w:rPr>
          <w:rFonts w:ascii="Times New Roman" w:eastAsia="Times New Roman" w:hAnsi="Times New Roman" w:cs="Times New Roman"/>
          <w:sz w:val="28"/>
          <w:szCs w:val="28"/>
        </w:rPr>
        <w:t xml:space="preserve">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proofErr w:type="spellStart"/>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xml:space="preserve">{{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w:t>
      </w:r>
      <w:proofErr w:type="gramEnd"/>
      <w:r w:rsidR="4B0DD5D4" w:rsidRPr="15A918B5">
        <w:rPr>
          <w:rFonts w:ascii="Times New Roman" w:eastAsia="Times New Roman" w:hAnsi="Times New Roman" w:cs="Times New Roman"/>
          <w:sz w:val="28"/>
          <w:szCs w:val="28"/>
        </w:rPr>
        <w:t>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xml:space="preserve">{{ </w:t>
      </w:r>
      <w:proofErr w:type="spellStart"/>
      <w:r w:rsidR="7B308C86" w:rsidRPr="15A918B5">
        <w:rPr>
          <w:rFonts w:ascii="Times New Roman" w:eastAsia="Times New Roman" w:hAnsi="Times New Roman" w:cs="Times New Roman"/>
          <w:sz w:val="28"/>
          <w:szCs w:val="28"/>
        </w:rPr>
        <w:t>VA</w:t>
      </w:r>
      <w:proofErr w:type="gramEnd"/>
      <w:r w:rsidR="7B308C8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xml:space="preserve">{{ </w:t>
      </w:r>
      <w:proofErr w:type="spellStart"/>
      <w:r w:rsidR="2B72B5A6" w:rsidRPr="15A918B5">
        <w:rPr>
          <w:rFonts w:ascii="Times New Roman" w:eastAsia="Times New Roman" w:hAnsi="Times New Roman" w:cs="Times New Roman"/>
          <w:sz w:val="28"/>
          <w:szCs w:val="28"/>
        </w:rPr>
        <w:t>WC</w:t>
      </w:r>
      <w:proofErr w:type="gramEnd"/>
      <w:r w:rsidR="2B72B5A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xml:space="preserve">{{ </w:t>
      </w:r>
      <w:proofErr w:type="spellStart"/>
      <w:r w:rsidR="2725E0AE" w:rsidRPr="15A918B5">
        <w:rPr>
          <w:rFonts w:ascii="Times New Roman" w:eastAsia="Times New Roman" w:hAnsi="Times New Roman" w:cs="Times New Roman"/>
          <w:sz w:val="28"/>
          <w:szCs w:val="28"/>
        </w:rPr>
        <w:t>MERB</w:t>
      </w:r>
      <w:proofErr w:type="gramEnd"/>
      <w:r w:rsidR="2725E0A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xml:space="preserve">{{ </w:t>
      </w:r>
      <w:proofErr w:type="spellStart"/>
      <w:r w:rsidR="2FE702E2" w:rsidRPr="15A918B5">
        <w:rPr>
          <w:rFonts w:ascii="Times New Roman" w:eastAsia="Times New Roman" w:hAnsi="Times New Roman" w:cs="Times New Roman"/>
          <w:sz w:val="28"/>
          <w:szCs w:val="28"/>
        </w:rPr>
        <w:t>UI</w:t>
      </w:r>
      <w:proofErr w:type="gramEnd"/>
      <w:r w:rsidR="2FE702E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xml:space="preserve">{{ </w:t>
      </w:r>
      <w:proofErr w:type="spellStart"/>
      <w:r w:rsidR="28EDE8BC" w:rsidRPr="15A918B5">
        <w:rPr>
          <w:rFonts w:ascii="Times New Roman" w:eastAsia="Times New Roman" w:hAnsi="Times New Roman" w:cs="Times New Roman"/>
          <w:sz w:val="28"/>
          <w:szCs w:val="28"/>
        </w:rPr>
        <w:t>Support</w:t>
      </w:r>
      <w:proofErr w:type="gramEnd"/>
      <w:r w:rsidR="28EDE8BC" w:rsidRPr="15A918B5">
        <w:rPr>
          <w:rFonts w:ascii="Times New Roman" w:eastAsia="Times New Roman" w:hAnsi="Times New Roman" w:cs="Times New Roman"/>
          <w:sz w:val="28"/>
          <w:szCs w:val="28"/>
        </w:rPr>
        <w: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xml:space="preserve">{{ </w:t>
      </w:r>
      <w:proofErr w:type="spellStart"/>
      <w:r w:rsidR="2D8C7712" w:rsidRPr="15A918B5">
        <w:rPr>
          <w:rFonts w:ascii="Times New Roman" w:eastAsia="Times New Roman" w:hAnsi="Times New Roman" w:cs="Times New Roman"/>
          <w:sz w:val="28"/>
          <w:szCs w:val="28"/>
        </w:rPr>
        <w:t>PA</w:t>
      </w:r>
      <w:proofErr w:type="gramEnd"/>
      <w:r w:rsidR="2D8C771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xml:space="preserve">{{ </w:t>
      </w:r>
      <w:proofErr w:type="spellStart"/>
      <w:r w:rsidR="5AE2DFDE" w:rsidRPr="15A918B5">
        <w:rPr>
          <w:rFonts w:ascii="Times New Roman" w:eastAsia="Times New Roman" w:hAnsi="Times New Roman" w:cs="Times New Roman"/>
          <w:sz w:val="28"/>
          <w:szCs w:val="28"/>
        </w:rPr>
        <w:t>TAX</w:t>
      </w:r>
      <w:proofErr w:type="gramEnd"/>
      <w:r w:rsidR="5AE2DFD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 xml:space="preserve">‘Equity’ means the amount of </w:t>
      </w:r>
      <w:proofErr w:type="gramStart"/>
      <w:r w:rsidRPr="001F7F19">
        <w:rPr>
          <w:rFonts w:ascii="Times New Roman" w:hAnsi="Times New Roman" w:cs="Times New Roman"/>
          <w:sz w:val="28"/>
          <w:szCs w:val="28"/>
        </w:rPr>
        <w:t>the value</w:t>
      </w:r>
      <w:proofErr w:type="gramEnd"/>
      <w:r w:rsidRPr="001F7F19">
        <w:rPr>
          <w:rFonts w:ascii="Times New Roman" w:hAnsi="Times New Roman" w:cs="Times New Roman"/>
          <w:sz w:val="28"/>
          <w:szCs w:val="28"/>
        </w:rPr>
        <w:t xml:space="preserv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xml:space="preserve">. My vehicle is a </w:t>
      </w:r>
      <w:proofErr w:type="gramStart"/>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w:t>
      </w:r>
      <w:proofErr w:type="gramEnd"/>
      <w:r w:rsidR="003E6140">
        <w:rPr>
          <w:rFonts w:ascii="Times New Roman" w:eastAsia="Times New Roman" w:hAnsi="Times New Roman" w:cs="Times New Roman"/>
          <w:sz w:val="28"/>
          <w:szCs w:val="28"/>
        </w:rPr>
        <w:t>_year</w:t>
      </w:r>
      <w:proofErr w:type="spellEnd"/>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vehicle_make</w:t>
      </w:r>
      <w:proofErr w:type="spellEnd"/>
      <w:r w:rsidR="003E6140">
        <w:rPr>
          <w:rFonts w:ascii="Times New Roman" w:eastAsia="Times New Roman" w:hAnsi="Times New Roman" w:cs="Times New Roman"/>
          <w:sz w:val="28"/>
          <w:szCs w:val="28"/>
        </w:rPr>
        <w:t xml:space="preserve"> }} {{ </w:t>
      </w:r>
      <w:proofErr w:type="spellStart"/>
      <w:r w:rsidR="003E6140">
        <w:rPr>
          <w:rFonts w:ascii="Times New Roman" w:eastAsia="Times New Roman" w:hAnsi="Times New Roman" w:cs="Times New Roman"/>
          <w:sz w:val="28"/>
          <w:szCs w:val="28"/>
        </w:rPr>
        <w:t>vehicle_model</w:t>
      </w:r>
      <w:proofErr w:type="spellEnd"/>
      <w:r w:rsidR="003E61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property_type_other</w:t>
      </w:r>
      <w:proofErr w:type="spellEnd"/>
      <w:r>
        <w:rPr>
          <w:rFonts w:ascii="Times New Roman" w:eastAsia="Times New Roman" w:hAnsi="Times New Roman" w:cs="Times New Roman"/>
          <w:sz w:val="28"/>
          <w:szCs w:val="28"/>
        </w:rPr>
        <w:t xml:space="preserve">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_property</w:t>
      </w:r>
      <w:proofErr w:type="spellEnd"/>
      <w:r>
        <w:rPr>
          <w:rFonts w:ascii="Times New Roman" w:eastAsia="Times New Roman" w:hAnsi="Times New Roman" w:cs="Times New Roman"/>
          <w:sz w:val="28"/>
          <w:szCs w:val="28"/>
        </w:rPr>
        <w:t xml:space="preserve"> }}. </w:t>
      </w:r>
      <w:r w:rsidRPr="00C57BF1">
        <w:rPr>
          <w:rFonts w:ascii="Times New Roman" w:eastAsia="Times New Roman" w:hAnsi="Times New Roman" w:cs="Times New Roman"/>
          <w:b/>
          <w:bCs/>
          <w:color w:val="256822"/>
          <w:sz w:val="28"/>
          <w:szCs w:val="28"/>
        </w:rPr>
        <w:t xml:space="preserve">Under Maine law, up to $500 in value is exempt from </w:t>
      </w:r>
      <w:proofErr w:type="gramStart"/>
      <w:r w:rsidRPr="00C57BF1">
        <w:rPr>
          <w:rFonts w:ascii="Times New Roman" w:eastAsia="Times New Roman" w:hAnsi="Times New Roman" w:cs="Times New Roman"/>
          <w:b/>
          <w:bCs/>
          <w:color w:val="256822"/>
          <w:sz w:val="28"/>
          <w:szCs w:val="28"/>
        </w:rPr>
        <w:t>collections</w:t>
      </w:r>
      <w:proofErr w:type="gramEnd"/>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 xml:space="preserve">a </w:t>
      </w:r>
      <w:proofErr w:type="gramStart"/>
      <w:r w:rsidRPr="00415B03">
        <w:rPr>
          <w:rFonts w:ascii="Times New Roman" w:hAnsi="Times New Roman" w:cs="Times New Roman"/>
          <w:sz w:val="28"/>
          <w:szCs w:val="28"/>
        </w:rPr>
        <w:t>minor dependent lives</w:t>
      </w:r>
      <w:proofErr w:type="gramEnd"/>
      <w:r w:rsidRPr="00415B03">
        <w:rPr>
          <w:rFonts w:ascii="Times New Roman" w:hAnsi="Times New Roman" w:cs="Times New Roman"/>
          <w:sz w:val="28"/>
          <w:szCs w:val="28"/>
        </w:rPr>
        <w:t xml:space="preserve">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Jewelry up to $1,000 in total value, and </w:t>
      </w: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Your furnace, heating stoves and one </w:t>
      </w:r>
      <w:proofErr w:type="gramStart"/>
      <w:r w:rsidRPr="00415B03">
        <w:rPr>
          <w:rFonts w:ascii="Times New Roman" w:hAnsi="Times New Roman" w:cs="Times New Roman"/>
          <w:sz w:val="28"/>
          <w:szCs w:val="28"/>
        </w:rPr>
        <w:t>cook</w:t>
      </w:r>
      <w:proofErr w:type="gramEnd"/>
      <w:r w:rsidRPr="00415B03">
        <w:rPr>
          <w:rFonts w:ascii="Times New Roman" w:hAnsi="Times New Roman" w:cs="Times New Roman"/>
          <w:sz w:val="28"/>
          <w:szCs w:val="28"/>
        </w:rPr>
        <w:t xml:space="preserve">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 may also claim a $500.00 exemption on any property </w:t>
      </w:r>
      <w:proofErr w:type="gramStart"/>
      <w:r w:rsidRPr="00415B03">
        <w:rPr>
          <w:rFonts w:ascii="Times New Roman" w:hAnsi="Times New Roman" w:cs="Times New Roman"/>
          <w:sz w:val="28"/>
          <w:szCs w:val="28"/>
        </w:rPr>
        <w:t>whether or not</w:t>
      </w:r>
      <w:proofErr w:type="gramEnd"/>
      <w:r w:rsidRPr="00415B03">
        <w:rPr>
          <w:rFonts w:ascii="Times New Roman" w:hAnsi="Times New Roman" w:cs="Times New Roman"/>
          <w:sz w:val="28"/>
          <w:szCs w:val="28"/>
        </w:rPr>
        <w:t xml:space="preserve">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If you have not used </w:t>
      </w:r>
      <w:proofErr w:type="gramStart"/>
      <w:r w:rsidRPr="00415B03">
        <w:rPr>
          <w:rFonts w:ascii="Times New Roman" w:hAnsi="Times New Roman" w:cs="Times New Roman"/>
          <w:sz w:val="28"/>
          <w:szCs w:val="28"/>
        </w:rPr>
        <w:t>all of</w:t>
      </w:r>
      <w:proofErr w:type="gramEnd"/>
      <w:r w:rsidRPr="00415B03">
        <w:rPr>
          <w:rFonts w:ascii="Times New Roman" w:hAnsi="Times New Roman" w:cs="Times New Roman"/>
          <w:sz w:val="28"/>
          <w:szCs w:val="28"/>
        </w:rPr>
        <w:t xml:space="preserve">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 xml:space="preserve">Next Steps and what to expect at </w:t>
      </w:r>
      <w:proofErr w:type="gramStart"/>
      <w:r w:rsidRPr="006B722C">
        <w:rPr>
          <w:rFonts w:ascii="Times New Roman" w:hAnsi="Times New Roman" w:cs="Times New Roman"/>
          <w:b/>
          <w:bCs/>
          <w:color w:val="024442"/>
          <w:sz w:val="32"/>
          <w:szCs w:val="32"/>
        </w:rPr>
        <w:t>court</w:t>
      </w:r>
      <w:proofErr w:type="gramEnd"/>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Pr="15A918B5">
        <w:rPr>
          <w:rFonts w:ascii="Times New Roman" w:eastAsia="Times New Roman" w:hAnsi="Times New Roman" w:cs="Times New Roman"/>
          <w:sz w:val="28"/>
          <w:szCs w:val="28"/>
        </w:rPr>
        <w:t>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 xml:space="preserve">earing your income and property are not the main issue – it is </w:t>
      </w:r>
      <w:proofErr w:type="gramStart"/>
      <w:r w:rsidRPr="00105125">
        <w:rPr>
          <w:rFonts w:ascii="Times New Roman" w:hAnsi="Times New Roman" w:cs="Times New Roman"/>
          <w:sz w:val="28"/>
          <w:szCs w:val="28"/>
        </w:rPr>
        <w:t>whether or not</w:t>
      </w:r>
      <w:proofErr w:type="gramEnd"/>
      <w:r w:rsidRPr="00105125">
        <w:rPr>
          <w:rFonts w:ascii="Times New Roman" w:hAnsi="Times New Roman" w:cs="Times New Roman"/>
          <w:sz w:val="28"/>
          <w:szCs w:val="28"/>
        </w:rPr>
        <w:t xml:space="preserve">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12ABB776"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 xml:space="preserve">Remember, if </w:t>
      </w:r>
      <w:proofErr w:type="gramStart"/>
      <w:r w:rsidRPr="00105125">
        <w:rPr>
          <w:rFonts w:ascii="Times New Roman" w:hAnsi="Times New Roman" w:cs="Times New Roman"/>
          <w:b/>
          <w:bCs/>
          <w:sz w:val="28"/>
          <w:szCs w:val="28"/>
        </w:rPr>
        <w:t>all of</w:t>
      </w:r>
      <w:proofErr w:type="gramEnd"/>
      <w:r w:rsidRPr="00105125">
        <w:rPr>
          <w:rFonts w:ascii="Times New Roman" w:hAnsi="Times New Roman" w:cs="Times New Roman"/>
          <w:b/>
          <w:bCs/>
          <w:sz w:val="28"/>
          <w:szCs w:val="28"/>
        </w:rPr>
        <w:t xml:space="preserve">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 xml:space="preserve">{%p if </w:t>
      </w:r>
      <w:proofErr w:type="spellStart"/>
      <w:r>
        <w:rPr>
          <w:rFonts w:ascii="Times New Roman" w:hAnsi="Times New Roman" w:cs="Times New Roman"/>
          <w:sz w:val="28"/>
          <w:szCs w:val="28"/>
        </w:rPr>
        <w:t>hearing_type</w:t>
      </w:r>
      <w:proofErr w:type="spellEnd"/>
      <w:r>
        <w:rPr>
          <w:rFonts w:ascii="Times New Roman" w:hAnsi="Times New Roman" w:cs="Times New Roman"/>
          <w:sz w:val="28"/>
          <w:szCs w:val="28"/>
        </w:rPr>
        <w:t xml:space="preserv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 xml:space="preserve">At your Disclosure hearing your income and property are the main issue – </w:t>
      </w:r>
      <w:proofErr w:type="gramStart"/>
      <w:r>
        <w:rPr>
          <w:rFonts w:ascii="Times New Roman" w:hAnsi="Times New Roman" w:cs="Times New Roman"/>
          <w:sz w:val="28"/>
          <w:szCs w:val="28"/>
        </w:rPr>
        <w:t>whether or not</w:t>
      </w:r>
      <w:proofErr w:type="gramEnd"/>
      <w:r>
        <w:rPr>
          <w:rFonts w:ascii="Times New Roman" w:hAnsi="Times New Roman" w:cs="Times New Roman"/>
          <w:sz w:val="28"/>
          <w:szCs w:val="28"/>
        </w:rPr>
        <w:t xml:space="preserve"> you have anything the court can order you to turn over to pay the debt. For your Disclosure hearing:</w:t>
      </w:r>
    </w:p>
    <w:p w14:paraId="3C60AFA2" w14:textId="77777777"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 xml:space="preserve">and the other side that some or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lastRenderedPageBreak/>
        <w:t xml:space="preserve">Be prepared for the other side to talk with you about setting up a payment plan. </w:t>
      </w:r>
      <w:r w:rsidRPr="00105125">
        <w:rPr>
          <w:rFonts w:ascii="Times New Roman" w:hAnsi="Times New Roman" w:cs="Times New Roman"/>
          <w:b/>
          <w:bCs/>
          <w:sz w:val="28"/>
          <w:szCs w:val="28"/>
        </w:rPr>
        <w:t xml:space="preserve">Remember, if </w:t>
      </w:r>
      <w:proofErr w:type="gramStart"/>
      <w:r w:rsidRPr="00105125">
        <w:rPr>
          <w:rFonts w:ascii="Times New Roman" w:hAnsi="Times New Roman" w:cs="Times New Roman"/>
          <w:b/>
          <w:bCs/>
          <w:sz w:val="28"/>
          <w:szCs w:val="28"/>
        </w:rPr>
        <w:t>all of</w:t>
      </w:r>
      <w:proofErr w:type="gramEnd"/>
      <w:r w:rsidRPr="00105125">
        <w:rPr>
          <w:rFonts w:ascii="Times New Roman" w:hAnsi="Times New Roman" w:cs="Times New Roman"/>
          <w:b/>
          <w:bCs/>
          <w:sz w:val="28"/>
          <w:szCs w:val="28"/>
        </w:rPr>
        <w:t xml:space="preserve">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6B4A5EB8" w14:textId="2AD7C01C" w:rsidR="463834D7" w:rsidRDefault="463834D7" w:rsidP="00415B03">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1B995A31" w14:textId="77777777" w:rsidR="006B722C" w:rsidRPr="006B722C" w:rsidRDefault="006B722C" w:rsidP="006B722C"/>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 xml:space="preserve">If your income is exempt from collection, you do not need to agree to make </w:t>
      </w:r>
      <w:proofErr w:type="gramStart"/>
      <w:r w:rsidRPr="15A918B5">
        <w:rPr>
          <w:rFonts w:ascii="Times New Roman" w:eastAsia="Times New Roman" w:hAnsi="Times New Roman" w:cs="Times New Roman"/>
          <w:b/>
          <w:bCs/>
          <w:sz w:val="28"/>
          <w:szCs w:val="28"/>
        </w:rPr>
        <w:t>payments</w:t>
      </w:r>
      <w:proofErr w:type="gramEnd"/>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P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sectPr w:rsidR="000704C7" w:rsidRPr="0007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6"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5"/>
  </w:num>
  <w:num w:numId="2" w16cid:durableId="2097700737">
    <w:abstractNumId w:val="2"/>
  </w:num>
  <w:num w:numId="3" w16cid:durableId="1157915896">
    <w:abstractNumId w:val="4"/>
  </w:num>
  <w:num w:numId="4" w16cid:durableId="981344581">
    <w:abstractNumId w:val="0"/>
  </w:num>
  <w:num w:numId="5" w16cid:durableId="115372879">
    <w:abstractNumId w:val="6"/>
  </w:num>
  <w:num w:numId="6" w16cid:durableId="511383010">
    <w:abstractNumId w:val="3"/>
  </w:num>
  <w:num w:numId="7" w16cid:durableId="1609854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E5A38"/>
    <w:rsid w:val="000F568D"/>
    <w:rsid w:val="00105125"/>
    <w:rsid w:val="0011380F"/>
    <w:rsid w:val="00165FFE"/>
    <w:rsid w:val="00167E34"/>
    <w:rsid w:val="001B667D"/>
    <w:rsid w:val="001F6A36"/>
    <w:rsid w:val="001F7F19"/>
    <w:rsid w:val="00233990"/>
    <w:rsid w:val="00281569"/>
    <w:rsid w:val="002A5865"/>
    <w:rsid w:val="002BD671"/>
    <w:rsid w:val="002E0B01"/>
    <w:rsid w:val="002E1AB2"/>
    <w:rsid w:val="002F09F2"/>
    <w:rsid w:val="00300DD6"/>
    <w:rsid w:val="00357D5F"/>
    <w:rsid w:val="003667DD"/>
    <w:rsid w:val="0037350D"/>
    <w:rsid w:val="003828E9"/>
    <w:rsid w:val="00385762"/>
    <w:rsid w:val="003A19A2"/>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7193D"/>
    <w:rsid w:val="005B1AFB"/>
    <w:rsid w:val="005B4C8B"/>
    <w:rsid w:val="005B75D2"/>
    <w:rsid w:val="005C7379"/>
    <w:rsid w:val="0062278E"/>
    <w:rsid w:val="00646F9A"/>
    <w:rsid w:val="006B722C"/>
    <w:rsid w:val="00705E96"/>
    <w:rsid w:val="0072024C"/>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6588"/>
    <w:rsid w:val="00CC7514"/>
    <w:rsid w:val="00D00DFB"/>
    <w:rsid w:val="00D24C08"/>
    <w:rsid w:val="00D73991"/>
    <w:rsid w:val="00DB3780"/>
    <w:rsid w:val="00DB6766"/>
    <w:rsid w:val="00E558C0"/>
    <w:rsid w:val="00E804E4"/>
    <w:rsid w:val="00E81C70"/>
    <w:rsid w:val="00E9198A"/>
    <w:rsid w:val="00EA7F5D"/>
    <w:rsid w:val="00EB67E6"/>
    <w:rsid w:val="00EC46EB"/>
    <w:rsid w:val="00EE2F7C"/>
    <w:rsid w:val="00F02256"/>
    <w:rsid w:val="00F24341"/>
    <w:rsid w:val="00FA4700"/>
    <w:rsid w:val="00FB41DD"/>
    <w:rsid w:val="00FE70C8"/>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jbportal.courts.maine.gov/CourtForms/FormsLists/DownloadForm?strFormNumber=BCCP-2021" TargetMode="External"/><Relationship Id="rId5" Type="http://schemas.openxmlformats.org/officeDocument/2006/relationships/numbering" Target="numbering.xml"/><Relationship Id="rId10" Type="http://schemas.openxmlformats.org/officeDocument/2006/relationships/hyperlink" Target="https://www.courts.maine.gov/help/guides/sc-guide.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4.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25087</TotalTime>
  <Pages>12</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76</cp:revision>
  <dcterms:created xsi:type="dcterms:W3CDTF">2024-02-28T18:25:00Z</dcterms:created>
  <dcterms:modified xsi:type="dcterms:W3CDTF">2024-04-29T13:54:00Z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