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6"/>
      </w:tblGrid>
      <w:tr w14:paraId="18928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4" w:hRule="atLeast"/>
          <w:jc w:val="center"/>
        </w:trPr>
        <w:tc>
          <w:tcPr>
            <w:tcW w:w="10456" w:type="dxa"/>
          </w:tcPr>
          <w:p w14:paraId="6F2A479C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440A195E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527C01FD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7A6534C0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b/>
                <w:bCs/>
                <w:color w:val="0070C0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187960</wp:posOffset>
                  </wp:positionV>
                  <wp:extent cx="3251835" cy="3274695"/>
                  <wp:effectExtent l="0" t="0" r="0" b="0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655" cy="3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A5B4E5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4B197481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2A97655C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0D1854DD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797C5EF9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33547B9B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4B16BA9B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4201A938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54C5AC2C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3E6B043A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2A8E02A8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2508BBDA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5B1B6559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450BE84A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74DB3A5E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195B2009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57E8C4B9">
            <w:pPr>
              <w:spacing w:line="240" w:lineRule="atLeas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17CFC3AD">
            <w:pPr>
              <w:spacing w:line="240" w:lineRule="atLeast"/>
              <w:ind w:firstLine="840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  <w:r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  <w:drawing>
                <wp:inline distT="0" distB="0" distL="0" distR="0">
                  <wp:extent cx="366395" cy="359410"/>
                  <wp:effectExtent l="0" t="0" r="0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03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  <w:t xml:space="preserve">   </w:t>
            </w:r>
            <w:r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  <w:drawing>
                <wp:inline distT="0" distB="0" distL="0" distR="0">
                  <wp:extent cx="366395" cy="359410"/>
                  <wp:effectExtent l="0" t="0" r="0" b="254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03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3D3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0" w:hRule="atLeast"/>
          <w:jc w:val="center"/>
        </w:trPr>
        <w:tc>
          <w:tcPr>
            <w:tcW w:w="10456" w:type="dxa"/>
          </w:tcPr>
          <w:p w14:paraId="497F1437">
            <w:pPr>
              <w:spacing w:line="240" w:lineRule="atLeast"/>
              <w:jc w:val="left"/>
              <w:rPr>
                <w:rFonts w:cs="微软雅黑" w:asciiTheme="minorEastAsia" w:hAnsiTheme="minorEastAsia" w:eastAsiaTheme="minorEastAsia"/>
                <w:b/>
                <w:bCs/>
                <w:color w:val="008CD6"/>
                <w:szCs w:val="21"/>
              </w:rPr>
            </w:pPr>
          </w:p>
          <w:p w14:paraId="2B3765B6">
            <w:pPr>
              <w:spacing w:line="240" w:lineRule="atLeast"/>
              <w:jc w:val="left"/>
              <w:rPr>
                <w:rFonts w:ascii="Calibri" w:hAnsi="Calibri" w:eastAsia="思源黑体 CN Normal" w:cs="Calibri"/>
                <w:color w:val="008CD6"/>
                <w:sz w:val="56"/>
                <w:szCs w:val="56"/>
              </w:rPr>
            </w:pPr>
            <w:r>
              <w:rPr>
                <w:rFonts w:hint="eastAsia" w:ascii="Calibri" w:hAnsi="Calibri" w:cs="Calibri"/>
                <w:color w:val="008CD6"/>
                <w:sz w:val="56"/>
                <w:szCs w:val="56"/>
                <w:lang w:val="en"/>
              </w:rPr>
              <w:t>IBC-X1</w:t>
            </w:r>
            <w:r>
              <w:rPr>
                <w:rFonts w:ascii="Calibri" w:hAnsi="Calibri" w:cs="Calibri"/>
                <w:color w:val="008CD6"/>
                <w:sz w:val="56"/>
                <w:szCs w:val="56"/>
                <w:lang w:val="en"/>
              </w:rPr>
              <w:t xml:space="preserve"> high-speed 2D scanning platform</w:t>
            </w:r>
          </w:p>
          <w:p w14:paraId="0745C7E5">
            <w:pPr>
              <w:spacing w:before="240" w:line="240" w:lineRule="atLeast"/>
              <w:jc w:val="left"/>
              <w:rPr>
                <w:rFonts w:ascii="Calibri" w:hAnsi="Calibri" w:eastAsia="思源黑体 CN Normal" w:cs="Calibri"/>
                <w:b/>
                <w:bCs/>
                <w:color w:val="008CD6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8CD6"/>
                <w:sz w:val="36"/>
                <w:szCs w:val="36"/>
                <w:lang w:val="en"/>
              </w:rPr>
              <w:t>Product features</w:t>
            </w:r>
          </w:p>
          <w:p w14:paraId="1B124854">
            <w:pPr>
              <w:pStyle w:val="10"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rFonts w:ascii="Calibri" w:hAnsi="Calibri" w:eastAsia="思源黑体 CN Normal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Equipped with a new</w:t>
            </w: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500,000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global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exposure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hint="eastAsia" w:ascii="Calibri" w:hAnsi="Calibri" w:cs="Calibri"/>
              </w:rPr>
              <w:t xml:space="preserve">CMOS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scanning engine</w:t>
            </w:r>
          </w:p>
          <w:p w14:paraId="276D7178">
            <w:pPr>
              <w:pStyle w:val="10"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rFonts w:ascii="Calibri" w:hAnsi="Calibri" w:eastAsia="思源黑体 CN Normal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Larger scanning window, easier </w:t>
            </w: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to read barcodes</w:t>
            </w:r>
          </w:p>
          <w:p w14:paraId="2CA6CFDA">
            <w:pPr>
              <w:pStyle w:val="10"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rFonts w:ascii="Calibri" w:hAnsi="Calibri" w:eastAsia="思源黑体 CN Normal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Adjustable angle, flexible and easy to use</w:t>
            </w:r>
          </w:p>
          <w:p w14:paraId="1680AE12">
            <w:pPr>
              <w:pStyle w:val="10"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rFonts w:ascii="Calibri" w:hAnsi="Calibri" w:eastAsia="思源黑体 CN Normal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Common function buttons, easier</w:t>
            </w: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to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 setup</w:t>
            </w:r>
          </w:p>
          <w:p w14:paraId="61A2B424">
            <w:pPr>
              <w:pStyle w:val="10"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rFonts w:ascii="Calibri" w:hAnsi="Calibri" w:eastAsia="思源黑体 CN Normal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different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styles </w:t>
            </w: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of prompt sound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, soft and bright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indicators</w:t>
            </w:r>
          </w:p>
          <w:p w14:paraId="39E5AD7C">
            <w:pPr>
              <w:pStyle w:val="10"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rFonts w:ascii="微软雅黑" w:hAnsi="微软雅黑" w:eastAsia="微软雅黑" w:cs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Multiple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 interfaces, strong compatibility, support a variety of systems and </w:t>
            </w:r>
            <w:r>
              <w:rPr>
                <w:rFonts w:hint="eastAsia" w:ascii="Calibri" w:hAnsi="Calibri" w:cs="Calibri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cash </w:t>
            </w:r>
            <w:r>
              <w:rPr>
                <w:rFonts w:ascii="Calibri" w:hAnsi="Calibri" w:cs="Calibri"/>
                <w:color w:val="000000" w:themeColor="text1"/>
                <w:szCs w:val="21"/>
                <w:lang w:val="en"/>
                <w14:textFill>
                  <w14:solidFill>
                    <w14:schemeClr w14:val="tx1"/>
                  </w14:solidFill>
                </w14:textFill>
              </w:rPr>
              <w:t>registers</w:t>
            </w:r>
          </w:p>
        </w:tc>
      </w:tr>
    </w:tbl>
    <w:p w14:paraId="358648F8">
      <w:pPr>
        <w:spacing w:line="120" w:lineRule="auto"/>
        <w:jc w:val="left"/>
        <w:rPr>
          <w:rFonts w:cs="微软雅黑" w:asciiTheme="minorEastAsia" w:hAnsiTheme="minorEastAsia" w:eastAsiaTheme="minorEastAsia"/>
          <w:b/>
          <w:bCs/>
          <w:color w:val="008CD6"/>
          <w:szCs w:val="21"/>
        </w:rPr>
        <w:sectPr>
          <w:headerReference r:id="rId3" w:type="default"/>
          <w:pgSz w:w="11906" w:h="16838"/>
          <w:pgMar w:top="720" w:right="720" w:bottom="720" w:left="720" w:header="0" w:footer="0" w:gutter="0"/>
          <w:cols w:space="0" w:num="1"/>
          <w:docGrid w:type="lines" w:linePitch="312" w:charSpace="0"/>
        </w:sectPr>
      </w:pPr>
    </w:p>
    <w:p w14:paraId="7BAA2EC7">
      <w:pPr>
        <w:spacing w:line="240" w:lineRule="exact"/>
        <w:jc w:val="right"/>
        <w:rPr>
          <w:rFonts w:ascii="Calibri" w:hAnsi="Calibri" w:cs="Calibri"/>
        </w:rPr>
      </w:pPr>
      <w:r>
        <w:rPr>
          <w:rFonts w:hint="eastAsia" w:ascii="Calibri" w:hAnsi="Calibri" w:cs="Calibri"/>
          <w:b/>
          <w:bCs/>
          <w:color w:val="0070C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0070C0"/>
          <w:sz w:val="24"/>
          <w:szCs w:val="24"/>
          <w:lang w:val="en"/>
        </w:rPr>
        <w:t>IBC-X1</w:t>
      </w:r>
      <w:r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b/>
          <w:bCs/>
          <w:color w:val="0070C0"/>
          <w:sz w:val="24"/>
          <w:szCs w:val="24"/>
          <w:lang w:val="en"/>
        </w:rPr>
        <w:t>technical specifications</w:t>
      </w:r>
    </w:p>
    <w:tbl>
      <w:tblPr>
        <w:tblStyle w:val="6"/>
        <w:tblpPr w:leftFromText="180" w:rightFromText="180" w:vertAnchor="page" w:horzAnchor="margin" w:tblpY="1111"/>
        <w:tblW w:w="104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8203"/>
      </w:tblGrid>
      <w:tr w14:paraId="1A23B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4AD17C95">
            <w:pPr>
              <w:spacing w:line="240" w:lineRule="exact"/>
              <w:jc w:val="center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8"/>
                <w:lang w:val="en"/>
                <w14:textFill>
                  <w14:solidFill>
                    <w14:schemeClr w14:val="bg1"/>
                  </w14:solidFill>
                </w14:textFill>
              </w:rPr>
              <w:t>Physical parameters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61A5365F">
            <w:pPr>
              <w:spacing w:line="240" w:lineRule="exact"/>
              <w:jc w:val="center"/>
              <w:rPr>
                <w:rFonts w:ascii="Calibri" w:hAnsi="Calibri" w:eastAsia="思源黑体 CN Normal" w:cs="Calibri"/>
              </w:rPr>
            </w:pPr>
          </w:p>
        </w:tc>
      </w:tr>
      <w:tr w14:paraId="0F630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72F4DD7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mode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CCA13B7">
            <w:pPr>
              <w:spacing w:line="240" w:lineRule="exact"/>
              <w:jc w:val="left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Auto-sensing/continuous scanning</w:t>
            </w:r>
          </w:p>
        </w:tc>
      </w:tr>
      <w:tr w14:paraId="7A710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5483416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Communication interface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1E032A0E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USB-HID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keyboard, USB-COM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virtual serial port, RS232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serial port</w:t>
            </w:r>
          </w:p>
        </w:tc>
      </w:tr>
      <w:tr w14:paraId="1910A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DAA6319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hint="eastAsia" w:ascii="Calibri" w:hAnsi="Calibri" w:cs="Calibri"/>
                <w:sz w:val="18"/>
                <w:szCs w:val="16"/>
              </w:rPr>
              <w:t>I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nterface type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CA88C06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USB TYPE-B</w:t>
            </w:r>
          </w:p>
        </w:tc>
      </w:tr>
      <w:tr w14:paraId="3F3AD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F354702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Prompt mode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9F1E069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Buzzers,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lights</w:t>
            </w:r>
          </w:p>
        </w:tc>
      </w:tr>
      <w:tr w14:paraId="5BCB3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F558BC2">
            <w:pPr>
              <w:spacing w:line="240" w:lineRule="exact"/>
              <w:jc w:val="center"/>
              <w:rPr>
                <w:rFonts w:ascii="Calibri" w:hAnsi="Calibri" w:cs="Calibri"/>
                <w:sz w:val="18"/>
                <w:szCs w:val="16"/>
              </w:rPr>
            </w:pPr>
            <w:r>
              <w:rPr>
                <w:rFonts w:hint="eastAsia" w:ascii="Calibri" w:hAnsi="Calibri" w:cs="Calibri"/>
                <w:sz w:val="18"/>
                <w:szCs w:val="16"/>
              </w:rPr>
              <w:t>S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et up</w:t>
            </w:r>
            <w:r>
              <w:rPr>
                <w:rFonts w:hint="eastAsia" w:ascii="Calibri" w:hAnsi="Calibri" w:cs="Calibri"/>
                <w:sz w:val="18"/>
                <w:szCs w:val="16"/>
              </w:rPr>
              <w:t xml:space="preserve"> way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FDF7D00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 xml:space="preserve">Press the </w:t>
            </w:r>
            <w:r>
              <w:rPr>
                <w:rFonts w:hint="eastAsia" w:ascii="Calibri" w:hAnsi="Calibri" w:cs="Calibri"/>
                <w:sz w:val="18"/>
                <w:szCs w:val="16"/>
              </w:rPr>
              <w:t>button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 xml:space="preserve"> </w:t>
            </w:r>
            <w:r>
              <w:rPr>
                <w:rFonts w:hint="eastAsia" w:ascii="Calibri" w:hAnsi="Calibri" w:cs="Calibri"/>
                <w:sz w:val="18"/>
                <w:szCs w:val="16"/>
              </w:rPr>
              <w:t xml:space="preserve">to set,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manually scan the setting code in turn</w:t>
            </w:r>
          </w:p>
        </w:tc>
      </w:tr>
      <w:tr w14:paraId="50CF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1DD33AAC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Shell material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B7E8C09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ABS+PC</w:t>
            </w:r>
          </w:p>
        </w:tc>
      </w:tr>
      <w:tr w14:paraId="3D556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25578EA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Cable standards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40C779C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Straight line 1m</w:t>
            </w:r>
          </w:p>
        </w:tc>
      </w:tr>
      <w:tr w14:paraId="4492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FE672A8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Exterior dimensions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16C9536D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122mm×160mm×76mm</w:t>
            </w:r>
          </w:p>
        </w:tc>
      </w:tr>
      <w:tr w14:paraId="0DA88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9B3FEF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Weight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3F08845">
            <w:pPr>
              <w:spacing w:line="240" w:lineRule="exact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312g (without cable).</w:t>
            </w:r>
          </w:p>
        </w:tc>
      </w:tr>
      <w:tr w14:paraId="4DBAC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1652813A">
            <w:pPr>
              <w:spacing w:line="240" w:lineRule="exact"/>
              <w:jc w:val="center"/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8"/>
                <w:lang w:val="en"/>
                <w14:textFill>
                  <w14:solidFill>
                    <w14:schemeClr w14:val="bg1"/>
                  </w14:solidFill>
                </w14:textFill>
              </w:rPr>
              <w:t>Performance parameters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76344151">
            <w:pPr>
              <w:spacing w:line="240" w:lineRule="exact"/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9410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1E12234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type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4E9D29A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CMOS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global exposure</w:t>
            </w:r>
          </w:p>
        </w:tc>
      </w:tr>
      <w:tr w14:paraId="45AAF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F20FB18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Differentiation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F4DC5D2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800*600</w:t>
            </w:r>
          </w:p>
        </w:tc>
      </w:tr>
      <w:tr w14:paraId="17793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BE30C1A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Light source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054276C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617nm red LED</w:t>
            </w:r>
          </w:p>
        </w:tc>
      </w:tr>
      <w:tr w14:paraId="33613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08E07B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angle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C988CDF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± 60°, ±54°, 360° (left and right, front and back, rotation).</w:t>
            </w:r>
          </w:p>
        </w:tc>
      </w:tr>
      <w:tr w14:paraId="78F3C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4972A82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rate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6467B45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20 cm/s</w:t>
            </w:r>
          </w:p>
        </w:tc>
      </w:tr>
      <w:tr w14:paraId="2E4B1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B6C40C9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Field of view angle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2FE3BDB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48° (H) x 30° (V)</w:t>
            </w:r>
          </w:p>
        </w:tc>
      </w:tr>
      <w:tr w14:paraId="4D62E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28E293D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Print contrast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2D0C001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Minimum 20%.</w:t>
            </w:r>
          </w:p>
        </w:tc>
      </w:tr>
      <w:tr w14:paraId="4A325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5FA9D02">
            <w:pPr>
              <w:spacing w:line="240" w:lineRule="exact"/>
              <w:jc w:val="center"/>
              <w:rPr>
                <w:rFonts w:ascii="Calibri" w:hAnsi="Calibri" w:cs="Calibri"/>
                <w:sz w:val="18"/>
                <w:szCs w:val="16"/>
              </w:rPr>
            </w:pPr>
            <w:r>
              <w:rPr>
                <w:rFonts w:hint="eastAsia" w:ascii="Calibri" w:hAnsi="Calibri" w:cs="Calibri"/>
                <w:sz w:val="18"/>
                <w:szCs w:val="16"/>
              </w:rPr>
              <w:t>D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ecoding</w:t>
            </w:r>
            <w:r>
              <w:rPr>
                <w:rFonts w:hint="eastAsia" w:ascii="Calibri" w:hAnsi="Calibri" w:cs="Calibri"/>
                <w:sz w:val="18"/>
                <w:szCs w:val="16"/>
              </w:rPr>
              <w:t xml:space="preserve"> Types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A663BC7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1D: EAN13, EAN 8, UPC-A, UPC-E0, UPC-E1, Code128, Code39, Code93, Interleaved 2 of 5, Industrial 25, Matrix 2 of 5, Code11, CodeBar, MSI, RSS-14, RSS- Ltd, RSS- Exp, Standard 2 of 5, Plessey, ChinaPost 25, GS1 Composite</w:t>
            </w:r>
          </w:p>
          <w:p w14:paraId="1F102A45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2D: QR Code, Data Matrix (DM), PDF417, Han Xin, Micro PDF417, Micro QRCode, MaxiCode, Aztec Code, Code16K, support mobile phone screen reading</w:t>
            </w:r>
          </w:p>
        </w:tc>
      </w:tr>
      <w:tr w14:paraId="578F1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96F827D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Minimum resolution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15ED9C3A">
            <w:pPr>
              <w:spacing w:line="240" w:lineRule="exact"/>
              <w:rPr>
                <w:rFonts w:ascii="Calibri" w:hAnsi="Calibri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4</w:t>
            </w:r>
            <w:r>
              <w:rPr>
                <w:rFonts w:hint="eastAsia" w:ascii="Calibri" w:hAnsi="Calibri" w:cs="Calibri"/>
                <w:sz w:val="18"/>
                <w:szCs w:val="16"/>
              </w:rPr>
              <w:t xml:space="preserve"> mil</w:t>
            </w:r>
          </w:p>
        </w:tc>
      </w:tr>
      <w:tr w14:paraId="1C005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26FED696">
            <w:pPr>
              <w:spacing w:line="240" w:lineRule="exact"/>
              <w:jc w:val="center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6"/>
                <w:lang w:val="en"/>
                <w14:textFill>
                  <w14:solidFill>
                    <w14:schemeClr w14:val="bg1"/>
                  </w14:solidFill>
                </w14:textFill>
              </w:rPr>
              <w:t>Electrical parameters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197AEDC5">
            <w:pPr>
              <w:spacing w:line="240" w:lineRule="exact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B3E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42FD7F8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Input voltage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A7D1C4F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DC 5V±10%</w:t>
            </w:r>
          </w:p>
        </w:tc>
      </w:tr>
      <w:tr w14:paraId="1D4F4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D98CF5A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Current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A57972C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hint="eastAsia" w:ascii="Calibri" w:hAnsi="Calibri" w:cs="Calibri"/>
                <w:sz w:val="18"/>
                <w:szCs w:val="16"/>
              </w:rPr>
              <w:t>Working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: 240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mAh; Standby: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190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mAh</w:t>
            </w:r>
          </w:p>
        </w:tc>
      </w:tr>
      <w:tr w14:paraId="0E1AD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055FF68B">
            <w:pPr>
              <w:spacing w:line="240" w:lineRule="exact"/>
              <w:jc w:val="center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6"/>
                <w:lang w:val="en"/>
                <w14:textFill>
                  <w14:solidFill>
                    <w14:schemeClr w14:val="bg1"/>
                  </w14:solidFill>
                </w14:textFill>
              </w:rPr>
              <w:t>Environment parameters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4D81F82E">
            <w:pPr>
              <w:spacing w:line="240" w:lineRule="exact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934A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63875CF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Temperature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F0C62BD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0°C-50°C (working); -20°C~+70°C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(storage</w:t>
            </w:r>
            <w:r>
              <w:rPr>
                <w:rFonts w:ascii="Calibri" w:hAnsi="Calibri" w:cs="Calibri"/>
                <w:lang w:val="en"/>
              </w:rPr>
              <w:t>).</w:t>
            </w:r>
          </w:p>
        </w:tc>
      </w:tr>
      <w:tr w14:paraId="68F10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4D03ACA">
            <w:pPr>
              <w:spacing w:line="240" w:lineRule="exact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Humidity</w:t>
            </w:r>
          </w:p>
        </w:tc>
        <w:tc>
          <w:tcPr>
            <w:tcW w:w="820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36C3319">
            <w:pPr>
              <w:spacing w:line="240" w:lineRule="exac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5%-95% non-condensing</w:t>
            </w:r>
          </w:p>
        </w:tc>
      </w:tr>
    </w:tbl>
    <w:p w14:paraId="01859EE6">
      <w:pPr>
        <w:spacing w:line="120" w:lineRule="auto"/>
        <w:jc w:val="left"/>
      </w:pPr>
      <w:bookmarkStart w:id="0" w:name="_GoBack"/>
      <w:bookmarkEnd w:id="0"/>
    </w:p>
    <w:p w14:paraId="7E2D8EC7">
      <w:pPr>
        <w:spacing w:line="120" w:lineRule="auto"/>
        <w:jc w:val="right"/>
        <w:rPr>
          <w:rFonts w:ascii="Calibri" w:hAnsi="Calibri" w:cs="Calibri"/>
          <w:color w:val="0070C0"/>
          <w:sz w:val="18"/>
          <w:szCs w:val="16"/>
        </w:rPr>
      </w:pPr>
      <w:r>
        <w:rPr>
          <w:rFonts w:ascii="Calibri" w:hAnsi="Calibri" w:cs="Calibri"/>
          <w:color w:val="0070C0"/>
          <w:sz w:val="18"/>
          <w:szCs w:val="16"/>
          <w:lang w:val="en"/>
        </w:rPr>
        <w:t>The above information is subject to change without prior notice</w:t>
      </w:r>
    </w:p>
    <w:sectPr>
      <w:headerReference r:id="rId4" w:type="default"/>
      <w:pgSz w:w="11906" w:h="16838"/>
      <w:pgMar w:top="720" w:right="720" w:bottom="720" w:left="720" w:header="0" w:footer="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E028">
    <w:pPr>
      <w:pStyle w:val="4"/>
    </w:pPr>
    <w:r>
      <w:rPr>
        <w:lang w:val="e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40005</wp:posOffset>
          </wp:positionH>
          <wp:positionV relativeFrom="paragraph">
            <wp:posOffset>476250</wp:posOffset>
          </wp:positionV>
          <wp:extent cx="6597650" cy="4972050"/>
          <wp:effectExtent l="0" t="0" r="0" b="0"/>
          <wp:wrapNone/>
          <wp:docPr id="5" name="图片 5" descr="There were many books on the shelves&#10;&#10;A moderate confidence rating is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There were many books on the shelves&#10;&#10;A moderate confidence rating is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97784" cy="497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color w:val="008CD6"/>
        <w:szCs w:val="21"/>
        <w:lang w:val="e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476250</wp:posOffset>
              </wp:positionV>
              <wp:extent cx="4057650" cy="4972050"/>
              <wp:effectExtent l="0" t="0" r="0" b="0"/>
              <wp:wrapNone/>
              <wp:docPr id="2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7650" cy="4972050"/>
                      </a:xfrm>
                      <a:custGeom>
                        <a:avLst/>
                        <a:gdLst>
                          <a:gd name="connsiteX0" fmla="*/ 0 w 4057650"/>
                          <a:gd name="connsiteY0" fmla="*/ 0 h 4048125"/>
                          <a:gd name="connsiteX1" fmla="*/ 2990850 w 4057650"/>
                          <a:gd name="connsiteY1" fmla="*/ 0 h 4048125"/>
                          <a:gd name="connsiteX2" fmla="*/ 4057650 w 4057650"/>
                          <a:gd name="connsiteY2" fmla="*/ 4048125 h 4048125"/>
                          <a:gd name="connsiteX3" fmla="*/ 0 w 4057650"/>
                          <a:gd name="connsiteY3" fmla="*/ 4048125 h 4048125"/>
                          <a:gd name="connsiteX4" fmla="*/ 0 w 4057650"/>
                          <a:gd name="connsiteY4" fmla="*/ 0 h 40481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pt;margin-top:37.5pt;height:391.5pt;width:319.5pt;z-index:-251656192;v-text-anchor:middle;mso-width-relative:page;mso-height-relative:page;" fillcolor="#0070C0" filled="t" stroked="f" coordsize="4057650,4048125" o:gfxdata="UEsDBAoAAAAAAIdO4kAAAAAAAAAAAAAAAAAEAAAAZHJzL1BLAwQUAAAACACHTuJA9pKqWNUAAAAH&#10;AQAADwAAAGRycy9kb3ducmV2LnhtbE2PQU/DMAyF70j8h8hI3FgyYKOUuhNCgh1Amij8gKw1bUXj&#10;VEm6lX+PObGTn/Ws9z4Xm9kN6kAh9p4RlgsDirj2Tc8twufH81UGKibLjR08E8IPRdiU52eFzRt/&#10;5Hc6VKlVEsIxtwhdSmOudaw7cjYu/Egs3pcPziZZQ6ubYI8S7gZ9bcxaO9uzNHR2pKeO6u9qcghj&#10;u5tud+F1etu6YF8e5y2HihEvL5bmAVSiOf0fwx++oEMpTHs/cRPVgCCPJIS7lUxx1zf3IvYI2Soz&#10;oMtCn/KXv1BLAwQUAAAACACHTuJA/Z5VIJADAABVCQAADgAAAGRycy9lMm9Eb2MueG1srVbNbhs3&#10;EL4X6DsQPBaId6VIsS1YDgwbDgoYtQEnaHKkuFztAvzZktSPe8699x6DvEQRtE/TBH2MfCR35ZUS&#10;QDLQPewOl/P7zXCGZy/XSpKlsK42ekoHRzklQnNT1Ho+pW9eXz87ocR5pgsmjRZT+iAcfXn+4w9n&#10;q2YihqYyshCWQIl2k1UzpZX3zSTLHK+EYu7INEJjszRWMY+lnWeFZStoVzIb5vmLbGVs0VjDhXP4&#10;e5U2aavRHqLQlGXNxZXhCyW0T1qtkMwjJFfVjaPn0duyFNzflqUTnsgpRaQ+vmEE9Cy8s/MzNplb&#10;1lQ1b11gh7iwE5NitYbRjaor5hlZ2PobVarm1jhT+iNuVJYCiYggikG+g819xRoRYwHUrtmA7v4/&#10;tfyX5Z0ldTGlQ0o0U0j4v58+fXn/x+ePf/73z1+f//5AhgGkVeMm4L1v7my7ciBDxOvSqvBFLGQd&#10;gX3YACvWnnD8HOXj4xdjYM6xNzo9HuZYQE/2KM4Xzr8SJqpiyxvnU2YKUBHXovWOG61d7cVbaCuV&#10;RLJ+ykhOVqSz0crtsL/bZq/APjoZDMdtAXyjfdDTPjw9zU/GB9joC+Vkrw0gvomg9X5/HNtCMYb9&#10;lp73LB0QR5+9xWm/jdHTbGyzb2GFqph3eWdVVwp8rdtaAEVY6FZ5PHKNcaHw+oWBKuuWSHwqNEiF&#10;QtojjBT2hQdPEkZu+sLx4CCYwywD9L7w8ydZBpp94VFfOHnQYmfREUMvlLEXekrQC23shbMgwyYN&#10;8wHyjiSr3umtAp2OTdhXZilem8jpd44+bD7uSt3nak9TdLjLTcfRfZuorzvRIbTObsplx9d9Ez+O&#10;+JM4d61zaZxIBgIKsT1t4Ago9lqUM7IurmspQ/jOzmeX0pIlC1MmP84vO9VbbFIHNAfD4zx0QobZ&#10;WWJmgVQN+q/Tc0qYnGMoc29jZWsTLKS0WOevmKuSjag25UuhF1oiazWlJ3l42tRLVHsWunbq04Ga&#10;meIBzd6aNAVdw69rqL1hzt8xi04Kt3Ax8Ld4ldLAVyQ4UpRUxv7+vf+BH9MIu5SsMEYRx28LZgUl&#10;8meNOXU6GI2g1sfFaIzOj5Lr78z6O3qhLg0wxCmEd5EM/F52ZGmN+hX3h4tgFVtMc9hOiLWLS5/G&#10;O24gXFxcRDbMWiTyRt83PCgPOdPmYuFNWYc5E3FK6LQLTNuY/vZmEMZ5fx25Hm9D51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9pKqWNUAAAAHAQAADwAAAAAAAAABACAAAAAiAAAAZHJzL2Rvd25y&#10;ZXYueG1sUEsBAhQAFAAAAAgAh07iQP2eVSCQAwAAVQkAAA4AAAAAAAAAAQAgAAAAJAEAAGRycy9l&#10;Mm9Eb2MueG1sUEsFBgAAAAAGAAYAWQEAACYHAAAAAA==&#10;" path="m0,0l2990850,0,4057650,4048125,0,4048125,0,0xe">
              <v:path o:connectlocs="0,0;2990850,0;4057650,4972050;0,4972050;0,0" o:connectangles="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80C22">
    <w:pPr>
      <w:pStyle w:val="4"/>
    </w:pPr>
    <w:r>
      <w:rPr>
        <w:lang w:val="en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4410075</wp:posOffset>
              </wp:positionH>
              <wp:positionV relativeFrom="paragraph">
                <wp:posOffset>462915</wp:posOffset>
              </wp:positionV>
              <wp:extent cx="333375" cy="117475"/>
              <wp:effectExtent l="0" t="0" r="9525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375" cy="117475"/>
                        <a:chOff x="0" y="0"/>
                        <a:chExt cx="333375" cy="115570"/>
                      </a:xfrm>
                    </wpg:grpSpPr>
                    <wps:wsp>
                      <wps:cNvPr id="7" name="平行四边形 7"/>
                      <wps:cNvSpPr/>
                      <wps:spPr>
                        <a:xfrm>
                          <a:off x="238125" y="0"/>
                          <a:ext cx="95250" cy="115570"/>
                        </a:xfrm>
                        <a:prstGeom prst="parallelogram">
                          <a:avLst>
                            <a:gd name="adj" fmla="val 35707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0" name="平行四边形 10"/>
                      <wps:cNvSpPr/>
                      <wps:spPr>
                        <a:xfrm>
                          <a:off x="114300" y="0"/>
                          <a:ext cx="95250" cy="115570"/>
                        </a:xfrm>
                        <a:prstGeom prst="parallelogram">
                          <a:avLst>
                            <a:gd name="adj" fmla="val 35707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1" name="平行四边形 11"/>
                      <wps:cNvSpPr/>
                      <wps:spPr>
                        <a:xfrm>
                          <a:off x="0" y="0"/>
                          <a:ext cx="95250" cy="115570"/>
                        </a:xfrm>
                        <a:prstGeom prst="parallelogram">
                          <a:avLst>
                            <a:gd name="adj" fmla="val 35707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47.25pt;margin-top:36.45pt;height:9.25pt;width:26.25pt;z-index:251661312;mso-width-relative:page;mso-height-relative:page;" coordsize="333375,115570" o:gfxdata="UEsDBAoAAAAAAIdO4kAAAAAAAAAAAAAAAAAEAAAAZHJzL1BLAwQUAAAACACHTuJAOwOdLNoAAAAJ&#10;AQAADwAAAGRycy9kb3ducmV2LnhtbE2PQUvDQBCF74L/YRnBm92kpo2JmRQp6qkUbAXxts1Ok9Ds&#10;bshuk/bfO570OMzHe98rVhfTiZEG3zqLEM8iEGQrp1tbI3zu3x6eQPigrFads4RwJQ+r8vamULl2&#10;k/2gcRdqwSHW5wqhCaHPpfRVQ0b5mevJ8u/oBqMCn0Mt9aAmDjednEfRUhrVWm5oVE/rhqrT7mwQ&#10;3ic1vTzGr+PmdFxfv/eL7dcmJsT7uzh6BhHoEv5g+NVndSjZ6eDOVnvRISyzZMEoQjrPQDCQJimP&#10;OyBkcQKyLOT/BeUPUEsDBBQAAAAIAIdO4kAFo4rLQAMAAJYMAAAOAAAAZHJzL2Uyb0RvYy54bWzt&#10;V8tuGzcU3QfIPxDc16ORpcoRLAeGFRsFjMSAG3RNcziPgq+QlEbOOosssug+q/YXugqK9G+M5jN6&#10;yBnJju0gjwItUGgWo3t5yfs498HR/uOVkmQpnG+MntF8Z0CJ0NwUja5m9PmPx9/tUeID0wWTRosZ&#10;vRSePj54+GC/tVMxNLWRhXAESrSftnZG6xDsNMs8r4VifsdYoSEsjVMsgHVVVjjWQruS2XAw+D5r&#10;jSusM1x4j9V5J6S9RvclCk1ZNlzMDV8ooUOn1QnJAkLydWM9PUjelqXg4VlZehGInFFEGtIbRkBf&#10;xHd2sM+mlWO2bnjvAvsSF27FpFijYXSjas4CIwvX3FGlGu6MN2XY4UZlXSAJEUSRD25hc+LMwqZY&#10;qmlb2Q3oSNQt1L9ZLX+6PHOkKVAJY0o0U8j4X3+8uvrlNcEC0GltNcWmE2fP7ZnrF6qOiwGvSqfi&#10;L0Ihq4Tr5QZXsQqEY3EXzwTqOUR5PhmBTrjzGsm5c4rXT+49Nx5PUr6ytdEs+rZxpbWoR38Nkv9n&#10;IJ3XzIqEvY/x9yBN1hhdvfv9w69vrt6+/fDnu6v3v5FJh1XauwHKTz0wuwel4e5ePgQgd6F6NB6O&#10;UZsdUnciZlPrfDgRRpFIzKhljkkppEEJq1SAbHnqQ6rEok8nK36mpFQSdb1kkuwCxuQtcOw3g1rr&#10;jSe9kU1x3EiZGFddHElHcBR5HUwGR+skfLRNatIiucPJIHrPMBdK9CNIZVFbXleUMFlh4PDgkp/a&#10;RAupDKLtOfN1ZyOp7epDNQGjRjZqRvcG8YnLcFZq/MR8d/BG6sIUl8iRM12He8uPG6g9ZT6cAaNU&#10;mBh64RlepTTw1fQUJbVxL+9bj/tRRJBS0mJEII4XC+YEJfIHjfJ6lI9GcaYkZjSeDMG4m5KLmxK9&#10;UEcGGOYYr5YnMu4Pck2WzqifMBsPo1WImOaw3SHWM0ehG12YrlwcHqZtmCOWhVN9bnlUHnOmzeEi&#10;mLIJEa5rdHoGTRLb+l/olhxRdCPldrtAAt+iE+itz/dLno92Y2Ft+yWmd9svqfD/h/2C2fCJfsm/&#10;ql+2rbK9Wv6zqyV9luFzNV3V/ad1/B6+yaer6PrvxMH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OwOdLNoAAAAJAQAADwAAAAAAAAABACAAAAAiAAAAZHJzL2Rvd25yZXYueG1sUEsBAhQAFAAAAAgA&#10;h07iQAWjistAAwAAlgwAAA4AAAAAAAAAAQAgAAAAKQEAAGRycy9lMm9Eb2MueG1sUEsFBgAAAAAG&#10;AAYAWQEAANsGAAAAAA==&#10;">
              <o:lock v:ext="edit" aspectratio="f"/>
              <v:shape id="_x0000_s1026" o:spid="_x0000_s1026" o:spt="7" type="#_x0000_t7" style="position:absolute;left:238125;top:0;height:115570;width:95250;v-text-anchor:middle;" fillcolor="#0070C0" filled="t" stroked="f" coordsize="21600,21600" o:gfxdata="UEsDBAoAAAAAAIdO4kAAAAAAAAAAAAAAAAAEAAAAZHJzL1BLAwQUAAAACACHTuJA9FzDN7gAAADa&#10;AAAADwAAAGRycy9kb3ducmV2LnhtbEWPSwvCMBCE74L/IazgTRM9+KhGEUEQwYMvxNvSrG2x2ZQm&#10;vv69EQSPw8x8w0znL1uKB9W+cKyh11UgiFNnCs40HA+rzgiED8gGS8ek4U0e5rNmY4qJcU/e0WMf&#10;MhEh7BPUkIdQJVL6NCeLvusq4uhdXW0xRFln0tT4jHBbyr5SA2mx4LiQY0XLnNLb/m41oKL39XQ5&#10;kRyXm02x2B7D7ay0brd6agIi0Cv8w7/22mgYwvdKvAFy9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FzDN7gAAADaAAAA&#10;DwAAAAAAAAABACAAAAAiAAAAZHJzL2Rvd25yZXYueG1sUEsBAhQAFAAAAAgAh07iQDMvBZ47AAAA&#10;OQAAABAAAAAAAAAAAQAgAAAABwEAAGRycy9zaGFwZXhtbC54bWxQSwUGAAAAAAYABgBbAQAAsQMA&#10;AAAA&#10;" adj="7713">
                <v:fill on="t" focussize="0,0"/>
                <v:stroke on="f" weight="1pt" miterlimit="8" joinstyle="miter"/>
                <v:imagedata o:title=""/>
                <o:lock v:ext="edit" aspectratio="f"/>
              </v:shape>
              <v:shape id="_x0000_s1026" o:spid="_x0000_s1026" o:spt="7" type="#_x0000_t7" style="position:absolute;left:114300;top:0;height:115570;width:95250;v-text-anchor:middle;" fillcolor="#0070C0" filled="t" stroked="f" coordsize="21600,21600" o:gfxdata="UEsDBAoAAAAAAIdO4kAAAAAAAAAAAAAAAAAEAAAAZHJzL1BLAwQUAAAACACHTuJAN7I5mLsAAADb&#10;AAAADwAAAGRycy9kb3ducmV2LnhtbEWPS6sCMQyF94L/oUS4O211ITpaRQRBBBfXB+IuTOPM4DQd&#10;pvX1728WF9wlnJNzvsyXb1+rJ7WxCmxhODCgiPPgKi4snI6b/gRUTMgO68Bk4UMRlotuZ46ZCy/+&#10;pechFUpCOGZooUypybSOeUke4yA0xKLdQusxydoW2rX4knBf65ExY+2xYmkosaF1Sfn98PAW0NDn&#10;dr6eSU/r3a5a7U/pfjHW/vSGZgYq0Tt9zf/XWyf4Qi+/yAB6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7I5mLsAAADb&#10;AAAADwAAAAAAAAABACAAAAAiAAAAZHJzL2Rvd25yZXYueG1sUEsBAhQAFAAAAAgAh07iQDMvBZ47&#10;AAAAOQAAABAAAAAAAAAAAQAgAAAACgEAAGRycy9zaGFwZXhtbC54bWxQSwUGAAAAAAYABgBbAQAA&#10;tAMAAAAA&#10;" adj="7713">
                <v:fill on="t" focussize="0,0"/>
                <v:stroke on="f" weight="1pt" miterlimit="8" joinstyle="miter"/>
                <v:imagedata o:title=""/>
                <o:lock v:ext="edit" aspectratio="f"/>
              </v:shape>
              <v:shape id="_x0000_s1026" o:spid="_x0000_s1026" o:spt="7" type="#_x0000_t7" style="position:absolute;left:0;top:0;height:115570;width:95250;v-text-anchor:middle;" fillcolor="#0070C0" filled="t" stroked="f" coordsize="21600,21600" o:gfxdata="UEsDBAoAAAAAAIdO4kAAAAAAAAAAAAAAAAAEAAAAZHJzL1BLAwQUAAAACACHTuJAWP6cA7YAAADb&#10;AAAADwAAAGRycy9kb3ducmV2LnhtbEVPyQrCMBC9C/5DGMGbJvUgWo0igiCCBzfE29CMbbGZlCZu&#10;f28Ewds83jrT+ctW4kGNLx1rSPoKBHHmTMm5huNh1RuB8AHZYOWYNLzJw3zWbk0xNe7JO3rsQy5i&#10;CPsUNRQh1KmUPivIou+7mjhyV9dYDBE2uTQNPmO4reRAqaG0WHJsKLCmZUHZbX+3GlDR+3q6nEiO&#10;q82mXGyP4XZWWnc7iZqACPQKf/HPvTZxfgLfX+IBcvY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j+nAO2AAAA2wAAAA8A&#10;AAAAAAAAAQAgAAAAIgAAAGRycy9kb3ducmV2LnhtbFBLAQIUABQAAAAIAIdO4kAzLwWeOwAAADkA&#10;AAAQAAAAAAAAAAEAIAAAAAUBAABkcnMvc2hhcGV4bWwueG1sUEsFBgAAAAAGAAYAWwEAAK8DAAAA&#10;AA==&#10;" adj="7713">
                <v:fill on="t" focussize="0,0"/>
                <v:stroke on="f" weight="1pt" miterlimit="8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0287C"/>
    <w:multiLevelType w:val="multilevel"/>
    <w:tmpl w:val="712028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09"/>
    <w:rsid w:val="000068DC"/>
    <w:rsid w:val="00026B9D"/>
    <w:rsid w:val="000478FC"/>
    <w:rsid w:val="0005413F"/>
    <w:rsid w:val="000814EC"/>
    <w:rsid w:val="00095D89"/>
    <w:rsid w:val="000B7F4C"/>
    <w:rsid w:val="000C72EF"/>
    <w:rsid w:val="000E5EDA"/>
    <w:rsid w:val="00111787"/>
    <w:rsid w:val="001301F4"/>
    <w:rsid w:val="001506F1"/>
    <w:rsid w:val="00160B90"/>
    <w:rsid w:val="00163404"/>
    <w:rsid w:val="0016459F"/>
    <w:rsid w:val="00182015"/>
    <w:rsid w:val="001D7C14"/>
    <w:rsid w:val="00214C87"/>
    <w:rsid w:val="00216172"/>
    <w:rsid w:val="002943A1"/>
    <w:rsid w:val="0029580C"/>
    <w:rsid w:val="002A66BD"/>
    <w:rsid w:val="002E4182"/>
    <w:rsid w:val="002F561D"/>
    <w:rsid w:val="00302F00"/>
    <w:rsid w:val="00302F76"/>
    <w:rsid w:val="003269DA"/>
    <w:rsid w:val="00335984"/>
    <w:rsid w:val="003410A7"/>
    <w:rsid w:val="00362C20"/>
    <w:rsid w:val="003B3284"/>
    <w:rsid w:val="003C5BC9"/>
    <w:rsid w:val="003E111B"/>
    <w:rsid w:val="00406AC1"/>
    <w:rsid w:val="00425827"/>
    <w:rsid w:val="0044642A"/>
    <w:rsid w:val="00467E2C"/>
    <w:rsid w:val="00491AD4"/>
    <w:rsid w:val="00504271"/>
    <w:rsid w:val="00512776"/>
    <w:rsid w:val="00525E46"/>
    <w:rsid w:val="00533EC9"/>
    <w:rsid w:val="005C6E55"/>
    <w:rsid w:val="005E357C"/>
    <w:rsid w:val="005E7780"/>
    <w:rsid w:val="00612F85"/>
    <w:rsid w:val="00621786"/>
    <w:rsid w:val="0062251E"/>
    <w:rsid w:val="00643F78"/>
    <w:rsid w:val="00696931"/>
    <w:rsid w:val="006D7B8D"/>
    <w:rsid w:val="006E2E13"/>
    <w:rsid w:val="006E77BE"/>
    <w:rsid w:val="006F1BD2"/>
    <w:rsid w:val="0072227D"/>
    <w:rsid w:val="00723857"/>
    <w:rsid w:val="007241C6"/>
    <w:rsid w:val="007455BD"/>
    <w:rsid w:val="00754C1E"/>
    <w:rsid w:val="00757A0D"/>
    <w:rsid w:val="007678AC"/>
    <w:rsid w:val="00770AD8"/>
    <w:rsid w:val="00784F54"/>
    <w:rsid w:val="007A0D80"/>
    <w:rsid w:val="007B113D"/>
    <w:rsid w:val="007B4CE4"/>
    <w:rsid w:val="007C2776"/>
    <w:rsid w:val="007C5DD7"/>
    <w:rsid w:val="007D0749"/>
    <w:rsid w:val="007E4D11"/>
    <w:rsid w:val="007E79B5"/>
    <w:rsid w:val="00816092"/>
    <w:rsid w:val="008403E1"/>
    <w:rsid w:val="00864D90"/>
    <w:rsid w:val="008B1489"/>
    <w:rsid w:val="008C5FFF"/>
    <w:rsid w:val="00907F94"/>
    <w:rsid w:val="00913B65"/>
    <w:rsid w:val="00916618"/>
    <w:rsid w:val="00934BD4"/>
    <w:rsid w:val="00936871"/>
    <w:rsid w:val="0096464F"/>
    <w:rsid w:val="00967DE9"/>
    <w:rsid w:val="00977421"/>
    <w:rsid w:val="009A0523"/>
    <w:rsid w:val="009C2B27"/>
    <w:rsid w:val="009D716B"/>
    <w:rsid w:val="00A0727C"/>
    <w:rsid w:val="00A13625"/>
    <w:rsid w:val="00A378BB"/>
    <w:rsid w:val="00A44AEB"/>
    <w:rsid w:val="00A64E46"/>
    <w:rsid w:val="00AB7F52"/>
    <w:rsid w:val="00AF5BB2"/>
    <w:rsid w:val="00B01DCA"/>
    <w:rsid w:val="00B04531"/>
    <w:rsid w:val="00B346E0"/>
    <w:rsid w:val="00B34933"/>
    <w:rsid w:val="00B51A36"/>
    <w:rsid w:val="00BC2DB3"/>
    <w:rsid w:val="00C21307"/>
    <w:rsid w:val="00C27F69"/>
    <w:rsid w:val="00C46F00"/>
    <w:rsid w:val="00D015EC"/>
    <w:rsid w:val="00D111A4"/>
    <w:rsid w:val="00D12DAB"/>
    <w:rsid w:val="00D1389B"/>
    <w:rsid w:val="00D429D4"/>
    <w:rsid w:val="00D51E38"/>
    <w:rsid w:val="00D7200B"/>
    <w:rsid w:val="00DC7CEB"/>
    <w:rsid w:val="00DE2542"/>
    <w:rsid w:val="00DE401A"/>
    <w:rsid w:val="00DF0053"/>
    <w:rsid w:val="00E01693"/>
    <w:rsid w:val="00E03549"/>
    <w:rsid w:val="00E31ED7"/>
    <w:rsid w:val="00E35973"/>
    <w:rsid w:val="00E6359A"/>
    <w:rsid w:val="00E758BE"/>
    <w:rsid w:val="00EA680E"/>
    <w:rsid w:val="00ED2530"/>
    <w:rsid w:val="00F3656B"/>
    <w:rsid w:val="00F516FF"/>
    <w:rsid w:val="00F60F17"/>
    <w:rsid w:val="00F6482E"/>
    <w:rsid w:val="00F74F44"/>
    <w:rsid w:val="00F81024"/>
    <w:rsid w:val="00F84FC4"/>
    <w:rsid w:val="00F97CF9"/>
    <w:rsid w:val="00FB4ED3"/>
    <w:rsid w:val="00FB6909"/>
    <w:rsid w:val="00FC4BAE"/>
    <w:rsid w:val="00FF3E11"/>
    <w:rsid w:val="00FF6C15"/>
    <w:rsid w:val="04AC0900"/>
    <w:rsid w:val="04AE5AD1"/>
    <w:rsid w:val="099C7EEF"/>
    <w:rsid w:val="0D3D47D9"/>
    <w:rsid w:val="15573DCA"/>
    <w:rsid w:val="19B4337B"/>
    <w:rsid w:val="1CF10318"/>
    <w:rsid w:val="276B5EFB"/>
    <w:rsid w:val="33B61654"/>
    <w:rsid w:val="372828DF"/>
    <w:rsid w:val="38AA0061"/>
    <w:rsid w:val="38CB7458"/>
    <w:rsid w:val="3E5C3C83"/>
    <w:rsid w:val="40BD7093"/>
    <w:rsid w:val="42D226A2"/>
    <w:rsid w:val="4818034D"/>
    <w:rsid w:val="49BB3531"/>
    <w:rsid w:val="51B227CA"/>
    <w:rsid w:val="52B13A3C"/>
    <w:rsid w:val="5E9C2E80"/>
    <w:rsid w:val="64F52F99"/>
    <w:rsid w:val="6AB7762C"/>
    <w:rsid w:val="716E2D2F"/>
    <w:rsid w:val="744E0F35"/>
    <w:rsid w:val="798A0DAA"/>
    <w:rsid w:val="7D56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styleId="12">
    <w:name w:val="Placeholder Text"/>
    <w:basedOn w:val="7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6164;&#26009;\&#20135;&#21697;&#36164;&#26009;&#26032;\&#35835;&#21345;&#22120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EB07F6-A25A-47DD-9B55-8A77E75D2A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读卡器.dotx</Template>
  <Pages>2</Pages>
  <Words>261</Words>
  <Characters>1507</Characters>
  <Lines>12</Lines>
  <Paragraphs>3</Paragraphs>
  <TotalTime>4</TotalTime>
  <ScaleCrop>false</ScaleCrop>
  <LinksUpToDate>false</LinksUpToDate>
  <CharactersWithSpaces>1712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2022-09-08T08:39:00Z</dcterms:created>
  <dc:creator>user</dc:creator>
  <cp:lastModifiedBy>风信子</cp:lastModifiedBy>
  <cp:lastPrinted>2022-09-08T08:40:00Z</cp:lastPrinted>
  <dcterms:modified xsi:type="dcterms:W3CDTF">2026-06-21T04:16:35Z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2022-09-07T10:16:47Z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bd159e5e-b559-4bda-97b7-f5aa68c20273</vt:lpwstr>
  </property>
  <property fmtid="{D5CDD505-2E9C-101B-9397-08002B2CF9AE}" pid="8" name="MSIP_Label_defa4170-0d19-0005-0004-bc88714345d2_ActionId">
    <vt:lpwstr>3c62f8cb-d70b-40e7-a2e8-d19a2d0e991b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ICV">
    <vt:lpwstr>1B02DDEFE1594530A33EB23D4A2ECC1D</vt:lpwstr>
  </property>
  <property fmtid="{D5CDD505-2E9C-101B-9397-08002B2CF9AE}" pid="11" name="KSOTemplateDocerSaveRecord">
    <vt:lpwstr>eyJoZGlkIjoiZWE0ZWEwNzliNTIzN2RmZDczZjdjZDY5NWFmYTczNDciLCJ1c2VySWQiOiIyNjYwMTAxMzQifQ==</vt:lpwstr>
  </property>
</Properties>
</file>