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9"/>
      </w:tblGrid>
      <w:tr w14:paraId="6368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8" w:hRule="atLeast"/>
          <w:jc w:val="center"/>
        </w:trPr>
        <w:tc>
          <w:tcPr>
            <w:tcW w:w="7909" w:type="dxa"/>
          </w:tcPr>
          <w:p w14:paraId="026359F9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1AE313CE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B3BBDE9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610936CD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70C0"/>
                <w:sz w:val="16"/>
                <w:szCs w:val="16"/>
              </w:rPr>
              <w:drawing>
                <wp:inline distT="0" distB="0" distL="0" distR="0">
                  <wp:extent cx="1922780" cy="270573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83" r="17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86" cy="2726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C6E7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CD71C61">
            <w:pPr>
              <w:snapToGrid w:val="0"/>
              <w:ind w:firstLine="48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C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6" w:hRule="atLeast"/>
          <w:jc w:val="center"/>
        </w:trPr>
        <w:tc>
          <w:tcPr>
            <w:tcW w:w="7909" w:type="dxa"/>
          </w:tcPr>
          <w:p w14:paraId="4413B5A4">
            <w:pPr>
              <w:snapToGrid w:val="0"/>
              <w:jc w:val="left"/>
              <w:rPr>
                <w:rFonts w:ascii="Calibri" w:hAnsi="Calibri" w:eastAsia="思源黑体 CN Normal" w:cs="Calibri"/>
                <w:b/>
                <w:bCs/>
                <w:color w:val="008CD6"/>
                <w:sz w:val="16"/>
                <w:szCs w:val="16"/>
              </w:rPr>
            </w:pPr>
            <w:r>
              <w:rPr>
                <w:rFonts w:hint="eastAsia" w:ascii="Calibri" w:hAnsi="Calibri" w:cs="Calibri"/>
                <w:b/>
                <w:bCs/>
                <w:color w:val="008CD6"/>
                <w:sz w:val="40"/>
                <w:szCs w:val="40"/>
                <w:lang w:val="en"/>
              </w:rPr>
              <w:t>IBC-X6</w:t>
            </w:r>
            <w:r>
              <w:rPr>
                <w:rFonts w:ascii="Calibri" w:hAnsi="Calibri" w:cs="Calibri"/>
                <w:b/>
                <w:bCs/>
                <w:color w:val="008CD6"/>
                <w:sz w:val="40"/>
                <w:szCs w:val="40"/>
                <w:lang w:val="en"/>
              </w:rPr>
              <w:t xml:space="preserve"> high-speed 2D scanning platform</w:t>
            </w:r>
          </w:p>
        </w:tc>
      </w:tr>
      <w:tr w14:paraId="7E21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  <w:jc w:val="center"/>
        </w:trPr>
        <w:tc>
          <w:tcPr>
            <w:tcW w:w="7909" w:type="dxa"/>
            <w:vAlign w:val="center"/>
          </w:tcPr>
          <w:p w14:paraId="7C632E18">
            <w:pPr>
              <w:snapToGrid w:val="0"/>
              <w:spacing w:before="240"/>
              <w:rPr>
                <w:rFonts w:ascii="Calibri" w:hAnsi="Calibri" w:eastAsia="思源黑体 CN Normal" w:cs="Calibri"/>
                <w:b/>
                <w:bCs/>
                <w:color w:val="008CD6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8CD6"/>
                <w:sz w:val="32"/>
                <w:szCs w:val="32"/>
                <w:lang w:val="en"/>
              </w:rPr>
              <w:t>Product features</w:t>
            </w:r>
          </w:p>
          <w:p w14:paraId="03EC3872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Equipped with the new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300,000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global exposure scan engine</w:t>
            </w:r>
          </w:p>
          <w:p w14:paraId="183E2C48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Larger scanning window for easier reading</w:t>
            </w:r>
          </w:p>
          <w:p w14:paraId="243588D8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Adjustable angle, flexible and easy to use</w:t>
            </w:r>
          </w:p>
          <w:p w14:paraId="34CF9345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Frequently used function buttons, easier to set up</w:t>
            </w:r>
          </w:p>
          <w:p w14:paraId="1A519EE0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4 styles of prompt sound, soft and bright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indicator</w:t>
            </w:r>
          </w:p>
          <w:p w14:paraId="6C1E559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Rich interface, strong compatibility, support a variety of systems and cash registers</w:t>
            </w:r>
          </w:p>
        </w:tc>
      </w:tr>
    </w:tbl>
    <w:p w14:paraId="69285D03">
      <w:pPr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2B41FF21">
      <w:pPr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063B484B">
      <w:pPr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572FD54D">
      <w:pPr>
        <w:snapToGrid w:val="0"/>
        <w:jc w:val="right"/>
        <w:rPr>
          <w:rFonts w:ascii="Calibri" w:hAnsi="Calibri" w:eastAsia="思源黑体 CN Normal" w:cs="Calibri"/>
          <w:b/>
          <w:bCs/>
          <w:color w:val="0070C0"/>
          <w:sz w:val="22"/>
          <w:szCs w:val="22"/>
        </w:rPr>
      </w:pPr>
      <w:r>
        <w:rPr>
          <w:rFonts w:hint="eastAsia" w:ascii="Calibri" w:hAnsi="Calibri" w:cs="Calibri"/>
          <w:b/>
          <w:bCs/>
          <w:color w:val="0070C0"/>
          <w:sz w:val="22"/>
          <w:szCs w:val="22"/>
          <w:lang w:val="en"/>
        </w:rPr>
        <w:t>IBC-X6</w:t>
      </w:r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b/>
          <w:bCs/>
          <w:color w:val="0070C0"/>
          <w:sz w:val="22"/>
          <w:szCs w:val="22"/>
          <w:lang w:val="en"/>
        </w:rPr>
        <w:t>technical parameters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55"/>
        <w:gridCol w:w="5868"/>
      </w:tblGrid>
      <w:tr w14:paraId="4B7D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50AB5F36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Physical parameters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59707D26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</w:rPr>
            </w:pPr>
          </w:p>
        </w:tc>
      </w:tr>
      <w:tr w14:paraId="2600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4D590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mode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75E416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Auto-sensing/continuous scanning</w:t>
            </w:r>
          </w:p>
        </w:tc>
      </w:tr>
      <w:tr w14:paraId="5EB4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ADA0277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Communication interface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89D899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USB-HID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keyboard</w:t>
            </w:r>
            <w:r>
              <w:rPr>
                <w:rFonts w:ascii="Calibri" w:hAnsi="Calibri" w:cs="Calibri"/>
                <w:lang w:val="e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USB-COM</w:t>
            </w:r>
            <w:r>
              <w:rPr>
                <w:rFonts w:ascii="Calibri" w:hAnsi="Calibri" w:cs="Calibri"/>
                <w:lang w:val="en"/>
              </w:rPr>
              <w:t xml:space="preserve"> virtual serial port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, RS232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serial port</w:t>
            </w:r>
          </w:p>
        </w:tc>
      </w:tr>
      <w:tr w14:paraId="5956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1CEBA6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Interface type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2D2BAD8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 TYPE-B</w:t>
            </w:r>
          </w:p>
        </w:tc>
      </w:tr>
      <w:tr w14:paraId="08EE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079B76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Prompt mode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87EF0F3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Buzzer,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light</w:t>
            </w:r>
          </w:p>
        </w:tc>
      </w:tr>
      <w:tr w14:paraId="6988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78049E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How it is set up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FA0DE9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Press the key to set and manually scan the setting code in turn</w:t>
            </w:r>
          </w:p>
        </w:tc>
      </w:tr>
      <w:tr w14:paraId="338B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7CDEDA8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Housing material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222FE88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ABS+PC</w:t>
            </w:r>
          </w:p>
        </w:tc>
      </w:tr>
      <w:tr w14:paraId="6E9DA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3EB249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Cable standard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EE8A8B9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Straight line 1.3m</w:t>
            </w:r>
          </w:p>
        </w:tc>
      </w:tr>
      <w:tr w14:paraId="0677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217ED3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Exterior dimensions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AF5101B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158 mm×92mm×94mm(产品);</w:t>
            </w:r>
            <w:r>
              <w:rPr>
                <w:rFonts w:ascii="Calibri" w:hAnsi="Calibri" w:cs="Calibri"/>
                <w:lang w:val="en"/>
              </w:rPr>
              <w:t xml:space="preserve">1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70</w:t>
            </w:r>
            <w:r>
              <w:rPr>
                <w:rFonts w:ascii="Calibri" w:hAnsi="Calibri" w:cs="Calibri"/>
                <w:lang w:val="en"/>
              </w:rPr>
              <w:t xml:space="preserve"> mm×1 15 mm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×115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mm(外包装)</w:t>
            </w:r>
          </w:p>
        </w:tc>
      </w:tr>
      <w:tr w14:paraId="7CDF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F08DE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Weight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C81DBF2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Net weight 335g; Gross weight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345g</w:t>
            </w:r>
          </w:p>
        </w:tc>
      </w:tr>
      <w:tr w14:paraId="7887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2C66349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Performance parameters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67FD392F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ECF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7C079C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type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0DB46A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CMOS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global exposure</w:t>
            </w:r>
          </w:p>
        </w:tc>
      </w:tr>
      <w:tr w14:paraId="230E4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EDCD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Resolution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68BFA4D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640*480</w:t>
            </w:r>
          </w:p>
        </w:tc>
      </w:tr>
      <w:tr w14:paraId="5F4B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0B9A2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Light source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7BE6C3E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617nm red LED</w:t>
            </w:r>
          </w:p>
        </w:tc>
      </w:tr>
      <w:tr w14:paraId="57361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C630302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angle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D775CF6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± 60°, ±54</w:t>
            </w:r>
            <w:r>
              <w:rPr>
                <w:rFonts w:ascii="Calibri" w:hAnsi="Calibri" w:cs="Calibri"/>
                <w:lang w:val="en"/>
              </w:rPr>
              <w:t xml:space="preserve">°,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360° (left and right, front and back, turn).</w:t>
            </w:r>
          </w:p>
        </w:tc>
      </w:tr>
      <w:tr w14:paraId="2AEC0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25C00A6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rate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E91D02D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120 times/sec</w:t>
            </w:r>
          </w:p>
        </w:tc>
      </w:tr>
      <w:tr w14:paraId="3309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C25A0C8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Field of view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A95E1F1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48° (H) x 30° (V)</w:t>
            </w:r>
          </w:p>
        </w:tc>
      </w:tr>
      <w:tr w14:paraId="57D6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E8F4BC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Printing contrast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A59F345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20%.</w:t>
            </w:r>
          </w:p>
        </w:tc>
      </w:tr>
      <w:tr w14:paraId="41E8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496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94CF64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Decoding kind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8900482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1D: EAN13, EAN 8, UPC-A, UPC-E0, UPC-E1, Code128, Code39, Code93, Interleaved 2 of 5, Industrial 25, Matrix 2 of 5, Code11, CodeBar, MSI, RSS-14, RSS- Ltd, RSS- Exp, Standard 2 of 5, Plessey, ChinaPost 25, GS1 Composite</w:t>
            </w:r>
          </w:p>
          <w:p w14:paraId="4809FAD1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2D: QR Code, Data Matrix (DM), PDF417, Han Xin, Micro PDF417, Micro QRCode, MaxiCode, Aztec Code, Code16K, support mobile screen reading</w:t>
            </w:r>
          </w:p>
        </w:tc>
      </w:tr>
      <w:tr w14:paraId="5752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497F7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resolution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4ACE175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4</w:t>
            </w:r>
            <w:r>
              <w:rPr>
                <w:rFonts w:hint="eastAsia" w:ascii="Calibri" w:hAnsi="Calibri" w:cs="Calibri"/>
                <w:sz w:val="18"/>
                <w:szCs w:val="16"/>
                <w:lang w:val="en-US"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thousand</w:t>
            </w:r>
            <w:bookmarkStart w:id="0" w:name="_GoBack"/>
            <w:bookmarkEnd w:id="0"/>
          </w:p>
        </w:tc>
      </w:tr>
      <w:tr w14:paraId="3853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0882D6D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Electrical parameters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1E798E44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7B9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61E2A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Input voltage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6A01E5A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DC 5V±10%</w:t>
            </w:r>
          </w:p>
        </w:tc>
      </w:tr>
      <w:tr w14:paraId="1C8C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B060667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Current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1307F33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Working: 240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mAh; Standby: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190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</w:t>
            </w:r>
          </w:p>
        </w:tc>
      </w:tr>
      <w:tr w14:paraId="7406B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70C0"/>
            <w:vAlign w:val="center"/>
          </w:tcPr>
          <w:p w14:paraId="5A56A1F9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Environment parameters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4890BF46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4C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0A3608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Temperature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6BC210B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0°C-50°C (working); -20°C~+70°C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(storage).</w:t>
            </w:r>
          </w:p>
        </w:tc>
      </w:tr>
      <w:tr w14:paraId="1DA7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5E4B25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Humidity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9A04C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5%-95% non-condensing</w:t>
            </w:r>
          </w:p>
        </w:tc>
      </w:tr>
    </w:tbl>
    <w:p w14:paraId="2E005B83">
      <w:pPr>
        <w:spacing w:line="240" w:lineRule="exact"/>
        <w:jc w:val="left"/>
        <w:rPr>
          <w:rFonts w:ascii="Calibri" w:hAnsi="Calibri" w:cs="Calibri"/>
        </w:rPr>
      </w:pPr>
    </w:p>
    <w:p w14:paraId="768187A7">
      <w:pPr>
        <w:spacing w:line="120" w:lineRule="auto"/>
        <w:jc w:val="right"/>
        <w:rPr>
          <w:rFonts w:ascii="Calibri" w:hAnsi="Calibri" w:eastAsia="思源黑体 CN Normal" w:cs="Calibri"/>
          <w:color w:val="0070C0"/>
          <w:sz w:val="18"/>
          <w:szCs w:val="16"/>
        </w:rPr>
      </w:pPr>
      <w:r>
        <w:rPr>
          <w:rFonts w:ascii="Calibri" w:hAnsi="Calibri" w:cs="Calibri"/>
          <w:color w:val="0070C0"/>
          <w:sz w:val="18"/>
          <w:szCs w:val="16"/>
          <w:lang w:val="en"/>
        </w:rPr>
        <w:t>The above data is subject to change without notice</w:t>
      </w:r>
    </w:p>
    <w:sectPr>
      <w:headerReference r:id="rId3" w:type="default"/>
      <w:pgSz w:w="16838" w:h="11906" w:orient="landscape"/>
      <w:pgMar w:top="340" w:right="340" w:bottom="340" w:left="340" w:header="0" w:footer="0" w:gutter="0"/>
      <w:cols w:space="3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3C90">
    <w:pPr>
      <w:pStyle w:val="4"/>
    </w:pPr>
    <w:r>
      <w:rPr>
        <w:lang w:val="e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3175</wp:posOffset>
          </wp:positionH>
          <wp:positionV relativeFrom="margin">
            <wp:posOffset>4445</wp:posOffset>
          </wp:positionV>
          <wp:extent cx="5019040" cy="3783330"/>
          <wp:effectExtent l="0" t="0" r="0" b="762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3"/>
                  <a:stretch>
                    <a:fillRect/>
                  </a:stretch>
                </pic:blipFill>
                <pic:spPr>
                  <a:xfrm>
                    <a:off x="0" y="0"/>
                    <a:ext cx="5019040" cy="3783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color w:val="008CD6"/>
        <w:szCs w:val="21"/>
        <w:lang w:val="e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3175</wp:posOffset>
              </wp:positionH>
              <wp:positionV relativeFrom="page">
                <wp:posOffset>219075</wp:posOffset>
              </wp:positionV>
              <wp:extent cx="2713990" cy="3783330"/>
              <wp:effectExtent l="0" t="0" r="0" b="7620"/>
              <wp:wrapNone/>
              <wp:docPr id="2" name="任意多边形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2713939" cy="3783600"/>
                      </a:xfrm>
                      <a:custGeom>
                        <a:avLst/>
                        <a:gdLst>
                          <a:gd name="connsiteX0" fmla="*/ 0 w 4057650"/>
                          <a:gd name="connsiteY0" fmla="*/ 0 h 4048125"/>
                          <a:gd name="connsiteX1" fmla="*/ 2990850 w 4057650"/>
                          <a:gd name="connsiteY1" fmla="*/ 0 h 4048125"/>
                          <a:gd name="connsiteX2" fmla="*/ 4057650 w 4057650"/>
                          <a:gd name="connsiteY2" fmla="*/ 4048125 h 4048125"/>
                          <a:gd name="connsiteX3" fmla="*/ 0 w 4057650"/>
                          <a:gd name="connsiteY3" fmla="*/ 4048125 h 4048125"/>
                          <a:gd name="connsiteX4" fmla="*/ 0 w 4057650"/>
                          <a:gd name="connsiteY4" fmla="*/ 0 h 40481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25pt;margin-top:17.25pt;height:297.9pt;width:213.7pt;mso-position-vertical-relative:page;z-index:-251656192;v-text-anchor:middle;mso-width-relative:page;mso-height-relative:page;" fillcolor="#0070C0" filled="t" stroked="f" coordsize="4057650,4048125" o:gfxdata="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XnoOL1QAA&#10;AAcBAAAPAAAAAAAAAAEAIAAAACIAAABkcnMvZG93bnJldi54bWxQSwECFAAUAAAACACHTuJAjqHW&#10;77ADAACBCQAADgAAAAAAAAABACAAAAAkAQAAZHJzL2Uyb0RvYy54bWxQSwUGAAAAAAYABgBZAQAA&#10;RgcAAAAA&#10;" path="m0,0l2990850,0,4057650,4048125,0,4048125,0,0xe">
              <v:path o:connectlocs="0,0;2000415,0;2713939,3783600;0,3783600;0,0" o:connectangles="0,0,0,0,0"/>
              <v:fill on="t" focussize="0,0"/>
              <v:stroke on="f" weight="1pt" miterlimit="8" joinstyle="miter"/>
              <v:imagedata o:title=""/>
              <o:lock v:ext="edit" aspectratio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0287C"/>
    <w:multiLevelType w:val="multilevel"/>
    <w:tmpl w:val="71202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09"/>
    <w:rsid w:val="00002AE9"/>
    <w:rsid w:val="000068DC"/>
    <w:rsid w:val="0002348D"/>
    <w:rsid w:val="00026B9D"/>
    <w:rsid w:val="000478FC"/>
    <w:rsid w:val="0005413F"/>
    <w:rsid w:val="000814EC"/>
    <w:rsid w:val="00095D89"/>
    <w:rsid w:val="000B7F4C"/>
    <w:rsid w:val="000C72EF"/>
    <w:rsid w:val="000D1523"/>
    <w:rsid w:val="000E5EDA"/>
    <w:rsid w:val="000F3686"/>
    <w:rsid w:val="00111787"/>
    <w:rsid w:val="00126251"/>
    <w:rsid w:val="001301F4"/>
    <w:rsid w:val="001506F1"/>
    <w:rsid w:val="00160B90"/>
    <w:rsid w:val="00163404"/>
    <w:rsid w:val="00182015"/>
    <w:rsid w:val="001B7474"/>
    <w:rsid w:val="001D7C14"/>
    <w:rsid w:val="00206123"/>
    <w:rsid w:val="00214C87"/>
    <w:rsid w:val="00216172"/>
    <w:rsid w:val="002329D9"/>
    <w:rsid w:val="00233F32"/>
    <w:rsid w:val="002943A1"/>
    <w:rsid w:val="0029580C"/>
    <w:rsid w:val="002A55DC"/>
    <w:rsid w:val="002A66BD"/>
    <w:rsid w:val="002E4182"/>
    <w:rsid w:val="002F561D"/>
    <w:rsid w:val="00302F00"/>
    <w:rsid w:val="00302F76"/>
    <w:rsid w:val="003269DA"/>
    <w:rsid w:val="003308D1"/>
    <w:rsid w:val="00335984"/>
    <w:rsid w:val="003410A7"/>
    <w:rsid w:val="00362C20"/>
    <w:rsid w:val="003B3284"/>
    <w:rsid w:val="003C5BC9"/>
    <w:rsid w:val="003E111B"/>
    <w:rsid w:val="00406AC1"/>
    <w:rsid w:val="00424575"/>
    <w:rsid w:val="00425827"/>
    <w:rsid w:val="0044642A"/>
    <w:rsid w:val="00467E2C"/>
    <w:rsid w:val="00491AD4"/>
    <w:rsid w:val="004C2D44"/>
    <w:rsid w:val="004C5097"/>
    <w:rsid w:val="00504271"/>
    <w:rsid w:val="00512776"/>
    <w:rsid w:val="00524E8F"/>
    <w:rsid w:val="00533EC9"/>
    <w:rsid w:val="00581D48"/>
    <w:rsid w:val="005C5A1A"/>
    <w:rsid w:val="005C6E55"/>
    <w:rsid w:val="005E357C"/>
    <w:rsid w:val="005E7780"/>
    <w:rsid w:val="00612F85"/>
    <w:rsid w:val="00621786"/>
    <w:rsid w:val="00626B15"/>
    <w:rsid w:val="00642B5D"/>
    <w:rsid w:val="00643F78"/>
    <w:rsid w:val="00696931"/>
    <w:rsid w:val="006B1118"/>
    <w:rsid w:val="006D7B8D"/>
    <w:rsid w:val="006E2E13"/>
    <w:rsid w:val="006E77BE"/>
    <w:rsid w:val="006F1BD2"/>
    <w:rsid w:val="00701C2D"/>
    <w:rsid w:val="0072227D"/>
    <w:rsid w:val="00723857"/>
    <w:rsid w:val="007241C6"/>
    <w:rsid w:val="007455BD"/>
    <w:rsid w:val="00754C1E"/>
    <w:rsid w:val="00757A0D"/>
    <w:rsid w:val="007678AC"/>
    <w:rsid w:val="00770AD8"/>
    <w:rsid w:val="00784F54"/>
    <w:rsid w:val="007A0D80"/>
    <w:rsid w:val="007B113D"/>
    <w:rsid w:val="007B4CE4"/>
    <w:rsid w:val="007C2776"/>
    <w:rsid w:val="007C5DD7"/>
    <w:rsid w:val="007D0749"/>
    <w:rsid w:val="007E4D11"/>
    <w:rsid w:val="007E79B5"/>
    <w:rsid w:val="00816092"/>
    <w:rsid w:val="00820224"/>
    <w:rsid w:val="00836746"/>
    <w:rsid w:val="00864D90"/>
    <w:rsid w:val="008A7018"/>
    <w:rsid w:val="008B1489"/>
    <w:rsid w:val="008C5FFF"/>
    <w:rsid w:val="00907F94"/>
    <w:rsid w:val="00913B65"/>
    <w:rsid w:val="00916618"/>
    <w:rsid w:val="00934BD4"/>
    <w:rsid w:val="00936871"/>
    <w:rsid w:val="0096464F"/>
    <w:rsid w:val="00965610"/>
    <w:rsid w:val="00967DE9"/>
    <w:rsid w:val="00977421"/>
    <w:rsid w:val="0098552D"/>
    <w:rsid w:val="009923C8"/>
    <w:rsid w:val="009A0523"/>
    <w:rsid w:val="009C2B27"/>
    <w:rsid w:val="009D716B"/>
    <w:rsid w:val="00A0727C"/>
    <w:rsid w:val="00A13625"/>
    <w:rsid w:val="00A336CC"/>
    <w:rsid w:val="00A378BB"/>
    <w:rsid w:val="00A44AEB"/>
    <w:rsid w:val="00A64E46"/>
    <w:rsid w:val="00AA3C01"/>
    <w:rsid w:val="00AB7F52"/>
    <w:rsid w:val="00AF5BB2"/>
    <w:rsid w:val="00B01DCA"/>
    <w:rsid w:val="00B04531"/>
    <w:rsid w:val="00B346E0"/>
    <w:rsid w:val="00B34933"/>
    <w:rsid w:val="00B51A36"/>
    <w:rsid w:val="00BC2DB3"/>
    <w:rsid w:val="00BD11E6"/>
    <w:rsid w:val="00C21307"/>
    <w:rsid w:val="00C27F69"/>
    <w:rsid w:val="00D015EC"/>
    <w:rsid w:val="00D12DAB"/>
    <w:rsid w:val="00D1389B"/>
    <w:rsid w:val="00D429D4"/>
    <w:rsid w:val="00D51E38"/>
    <w:rsid w:val="00D7200B"/>
    <w:rsid w:val="00D9260B"/>
    <w:rsid w:val="00D934BA"/>
    <w:rsid w:val="00DB47D7"/>
    <w:rsid w:val="00DD6748"/>
    <w:rsid w:val="00DE401A"/>
    <w:rsid w:val="00DF0053"/>
    <w:rsid w:val="00E01693"/>
    <w:rsid w:val="00E31ED7"/>
    <w:rsid w:val="00E35973"/>
    <w:rsid w:val="00E6359A"/>
    <w:rsid w:val="00E758BE"/>
    <w:rsid w:val="00EA680E"/>
    <w:rsid w:val="00ED2530"/>
    <w:rsid w:val="00F15866"/>
    <w:rsid w:val="00F3656B"/>
    <w:rsid w:val="00F60F17"/>
    <w:rsid w:val="00F6482E"/>
    <w:rsid w:val="00F74F44"/>
    <w:rsid w:val="00F81024"/>
    <w:rsid w:val="00F84FC4"/>
    <w:rsid w:val="00F97548"/>
    <w:rsid w:val="00FB4ED3"/>
    <w:rsid w:val="00FB6909"/>
    <w:rsid w:val="00FC4BAE"/>
    <w:rsid w:val="00FF3E11"/>
    <w:rsid w:val="00FF6C15"/>
    <w:rsid w:val="04AC0900"/>
    <w:rsid w:val="04AE5AD1"/>
    <w:rsid w:val="0D3D47D9"/>
    <w:rsid w:val="15573DCA"/>
    <w:rsid w:val="19B4337B"/>
    <w:rsid w:val="1CF10318"/>
    <w:rsid w:val="276B5EFB"/>
    <w:rsid w:val="33B61654"/>
    <w:rsid w:val="372828DF"/>
    <w:rsid w:val="38AA0061"/>
    <w:rsid w:val="38CB7458"/>
    <w:rsid w:val="3E5C3C83"/>
    <w:rsid w:val="40BD7093"/>
    <w:rsid w:val="42D226A2"/>
    <w:rsid w:val="4818034D"/>
    <w:rsid w:val="49BB3531"/>
    <w:rsid w:val="4AF54E15"/>
    <w:rsid w:val="51B227CA"/>
    <w:rsid w:val="5E9C2E80"/>
    <w:rsid w:val="64F52F99"/>
    <w:rsid w:val="6AB7762C"/>
    <w:rsid w:val="716E2D2F"/>
    <w:rsid w:val="744E0F35"/>
    <w:rsid w:val="798A0DAA"/>
    <w:rsid w:val="7D5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styleId="12">
    <w:name w:val="Placeholder Text"/>
    <w:basedOn w:val="7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EB07F6-A25A-47DD-9B55-8A77E75D2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275</Words>
  <Characters>1515</Characters>
  <Lines>12</Lines>
  <Paragraphs>3</Paragraphs>
  <TotalTime>19</TotalTime>
  <ScaleCrop>false</ScaleCrop>
  <LinksUpToDate>false</LinksUpToDate>
  <CharactersWithSpaces>1727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2022-12-15T08:59:00Z</dcterms:created>
  <dc:creator>user</dc:creator>
  <cp:lastModifiedBy>风信子</cp:lastModifiedBy>
  <cp:lastPrinted>2022-09-08T01:40:00Z</cp:lastPrinted>
  <dcterms:modified xsi:type="dcterms:W3CDTF">2026-06-21T04:13:42Z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2022-09-07T10:16:47Z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bd159e5e-b559-4bda-97b7-f5aa68c20273</vt:lpwstr>
  </property>
  <property fmtid="{D5CDD505-2E9C-101B-9397-08002B2CF9AE}" pid="8" name="MSIP_Label_defa4170-0d19-0005-0004-bc88714345d2_ActionId">
    <vt:lpwstr>3c62f8cb-d70b-40e7-a2e8-d19a2d0e991b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TemplateDocerSaveRecord">
    <vt:lpwstr>eyJoZGlkIjoiZWE0ZWEwNzliNTIzN2RmZDczZjdjZDY5NWFmYTczNDciLCJ1c2VySWQiOiIyNjYwMTAxMzQifQ==</vt:lpwstr>
  </property>
  <property fmtid="{D5CDD505-2E9C-101B-9397-08002B2CF9AE}" pid="11" name="ICV">
    <vt:lpwstr>36DCA3BB3E9641D58D7E1C927D42F007_12</vt:lpwstr>
  </property>
</Properties>
</file>