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ASCII binary reference</w:t>
      </w:r>
    </w:p>
    <w:p>
      <w:r>
        <w:t>Use this sheet to match uppercase letters to their binary ASCII codes. For a denary or hexadecimal clue, convert each character code to binary first, then look up the letter.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5184"/>
      </w:tblGrid>
      <w:tr>
        <w:trPr>
          <w:cantSplit/>
          <w:tblHeader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shd w:fill="E7E7E7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3"/>
              </w:rPr>
              <w:t>Letter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shd w:fill="E7E7E7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3"/>
              </w:rPr>
              <w:t>Binary ASCII code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3"/>
              </w:rPr>
              <w:t>A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/>
                <w:b w:val="0"/>
                <w:color w:val="000000"/>
                <w:sz w:val="23"/>
              </w:rPr>
              <w:t>01000001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3"/>
              </w:rPr>
              <w:t>B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/>
                <w:b w:val="0"/>
                <w:color w:val="000000"/>
                <w:sz w:val="23"/>
              </w:rPr>
              <w:t>01000010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3"/>
              </w:rPr>
              <w:t>C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/>
                <w:b w:val="0"/>
                <w:color w:val="000000"/>
                <w:sz w:val="23"/>
              </w:rPr>
              <w:t>01000011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3"/>
              </w:rPr>
              <w:t>D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/>
                <w:b w:val="0"/>
                <w:color w:val="000000"/>
                <w:sz w:val="23"/>
              </w:rPr>
              <w:t>01000100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3"/>
              </w:rPr>
              <w:t>E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/>
                <w:b w:val="0"/>
                <w:color w:val="000000"/>
                <w:sz w:val="23"/>
              </w:rPr>
              <w:t>01000101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3"/>
              </w:rPr>
              <w:t>F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/>
                <w:b w:val="0"/>
                <w:color w:val="000000"/>
                <w:sz w:val="23"/>
              </w:rPr>
              <w:t>01000110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3"/>
              </w:rPr>
              <w:t>G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/>
                <w:b w:val="0"/>
                <w:color w:val="000000"/>
                <w:sz w:val="23"/>
              </w:rPr>
              <w:t>01000111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3"/>
              </w:rPr>
              <w:t>H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/>
                <w:b w:val="0"/>
                <w:color w:val="000000"/>
                <w:sz w:val="23"/>
              </w:rPr>
              <w:t>01001000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3"/>
              </w:rPr>
              <w:t>I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/>
                <w:b w:val="0"/>
                <w:color w:val="000000"/>
                <w:sz w:val="23"/>
              </w:rPr>
              <w:t>01001001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3"/>
              </w:rPr>
              <w:t>J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/>
                <w:b w:val="0"/>
                <w:color w:val="000000"/>
                <w:sz w:val="23"/>
              </w:rPr>
              <w:t>01001010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3"/>
              </w:rPr>
              <w:t>K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/>
                <w:b w:val="0"/>
                <w:color w:val="000000"/>
                <w:sz w:val="23"/>
              </w:rPr>
              <w:t>01001011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3"/>
              </w:rPr>
              <w:t>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/>
                <w:b w:val="0"/>
                <w:color w:val="000000"/>
                <w:sz w:val="23"/>
              </w:rPr>
              <w:t>01001100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3"/>
              </w:rPr>
              <w:t>M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/>
                <w:b w:val="0"/>
                <w:color w:val="000000"/>
                <w:sz w:val="23"/>
              </w:rPr>
              <w:t>01001101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3"/>
              </w:rPr>
              <w:t>N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/>
                <w:b w:val="0"/>
                <w:color w:val="000000"/>
                <w:sz w:val="23"/>
              </w:rPr>
              <w:t>01001110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3"/>
              </w:rPr>
              <w:t>O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/>
                <w:b w:val="0"/>
                <w:color w:val="000000"/>
                <w:sz w:val="23"/>
              </w:rPr>
              <w:t>01001111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3"/>
              </w:rPr>
              <w:t>P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/>
                <w:b w:val="0"/>
                <w:color w:val="000000"/>
                <w:sz w:val="23"/>
              </w:rPr>
              <w:t>01010000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3"/>
              </w:rPr>
              <w:t>Q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/>
                <w:b w:val="0"/>
                <w:color w:val="000000"/>
                <w:sz w:val="23"/>
              </w:rPr>
              <w:t>01010001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3"/>
              </w:rPr>
              <w:t>R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/>
                <w:b w:val="0"/>
                <w:color w:val="000000"/>
                <w:sz w:val="23"/>
              </w:rPr>
              <w:t>01010010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3"/>
              </w:rPr>
              <w:t>S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/>
                <w:b w:val="0"/>
                <w:color w:val="000000"/>
                <w:sz w:val="23"/>
              </w:rPr>
              <w:t>01010011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3"/>
              </w:rPr>
              <w:t>T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/>
                <w:b w:val="0"/>
                <w:color w:val="000000"/>
                <w:sz w:val="23"/>
              </w:rPr>
              <w:t>01010100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3"/>
              </w:rPr>
              <w:t>U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/>
                <w:b w:val="0"/>
                <w:color w:val="000000"/>
                <w:sz w:val="23"/>
              </w:rPr>
              <w:t>01010101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3"/>
              </w:rPr>
              <w:t>V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/>
                <w:b w:val="0"/>
                <w:color w:val="000000"/>
                <w:sz w:val="23"/>
              </w:rPr>
              <w:t>01010110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3"/>
              </w:rPr>
              <w:t>W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/>
                <w:b w:val="0"/>
                <w:color w:val="000000"/>
                <w:sz w:val="23"/>
              </w:rPr>
              <w:t>01010111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3"/>
              </w:rPr>
              <w:t>X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/>
                <w:b w:val="0"/>
                <w:color w:val="000000"/>
                <w:sz w:val="23"/>
              </w:rPr>
              <w:t>01011000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3"/>
              </w:rPr>
              <w:t>Y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/>
                <w:b w:val="0"/>
                <w:color w:val="000000"/>
                <w:sz w:val="23"/>
              </w:rPr>
              <w:t>01011001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3"/>
              </w:rPr>
              <w:t>Z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/>
                <w:b w:val="0"/>
                <w:color w:val="000000"/>
                <w:sz w:val="23"/>
              </w:rPr>
              <w:t>01011010</w:t>
            </w:r>
          </w:p>
        </w:tc>
      </w:tr>
    </w:tbl>
    <w:p>
      <w:pPr>
        <w:pStyle w:val="Heading2"/>
      </w:pPr>
      <w:r>
        <w:t>How to decode</w:t>
      </w:r>
    </w:p>
    <w:p>
      <w:r>
        <w:t>Read one character code at a time. Keep the letters in the same order.</w:t>
        <w:br/>
        <w:t>Binary place values: 128, 64, 32, 16, 8, 4, 2, 1.</w:t>
        <w:br/>
        <w:t>Show your conversion working on a separate sheet.</w:t>
      </w:r>
    </w:p>
    <w:p>
      <w:pPr>
        <w:pStyle w:val="Heading2"/>
      </w:pPr>
      <w:r>
        <w:t>Unicode seal lookup</w:t>
      </w:r>
    </w:p>
    <w:p>
      <w:r>
        <w:t>U+1F680 = Rocket     U+2605 = Star     U+2665 = Heart</w:t>
        <w:br/>
        <w:t>U+ labels a Unicode code point written in hexadecimal. It is not a UTF-8 byte sequence.</w:t>
      </w:r>
    </w:p>
    <w:p>
      <w:pPr>
        <w:spacing w:after="0"/>
      </w:pPr>
      <w:r>
        <w:rPr>
          <w:sz w:val="18"/>
        </w:rPr>
        <w:t>ASCII is a 7-bit character set with 128 codes. The binary values here use a leading zero to show 8 bits. Uppercase and lowercase letters have different codes.</w:t>
      </w:r>
    </w:p>
    <w:sectPr w:rsidR="00FC693F" w:rsidRPr="0006063C" w:rsidSect="00034616">
      <w:pgSz w:w="11905" w:h="16838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