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BARRI</w:t>
      </w:r>
    </w:p>
    <w:p w:rsidR="00000000" w:rsidDel="00000000" w:rsidP="00000000" w:rsidRDefault="00000000" w:rsidRPr="00000000" w14:paraId="00000001">
      <w:pPr>
        <w:pStyle w:val="Heading2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Gestión de sistemas de información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Comparativa de 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25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309"/>
        <w:gridCol w:w="1642"/>
        <w:gridCol w:w="1223"/>
        <w:gridCol w:w="1351"/>
        <w:tblGridChange w:id="0">
          <w:tblGrid>
            <w:gridCol w:w="2309"/>
            <w:gridCol w:w="1642"/>
            <w:gridCol w:w="1223"/>
            <w:gridCol w:w="1351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Personalización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Traducción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E-commerce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LZ Fashion Ecommerce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 Business Consulting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fFashion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/>
        <w:rPr/>
      </w:pPr>
      <w:r w:rsidDel="00000000" w:rsidR="00000000" w:rsidRPr="00000000">
        <w:rPr>
          <w:rtl w:val="0"/>
        </w:rPr>
        <w:t xml:space="preserve">Dada la alta personalización que ofrece LZ Fashion Ecommerce, nos hemos acabado decantando por ese tema.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Comparativa de plugins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Seguridad</w:t>
      </w:r>
      <w:r w:rsidDel="00000000" w:rsidR="00000000" w:rsidRPr="00000000">
        <w:rPr>
          <w:rtl w:val="0"/>
        </w:rPr>
      </w:r>
    </w:p>
    <w:tbl>
      <w:tblPr>
        <w:tblStyle w:val="Table2"/>
        <w:tblW w:w="859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865"/>
        <w:gridCol w:w="2865"/>
        <w:gridCol w:w="2866"/>
        <w:tblGridChange w:id="0">
          <w:tblGrid>
            <w:gridCol w:w="2865"/>
            <w:gridCol w:w="2865"/>
            <w:gridCol w:w="2866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Más de 500.000 instalaciones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Exclusivo para seguridad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Jetpack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Ithemes Security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Sucuri Security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plugin de seguridad elegido es Ithemes Security.</w:t>
      </w:r>
    </w:p>
    <w:p w:rsidR="00000000" w:rsidDel="00000000" w:rsidP="00000000" w:rsidRDefault="00000000" w:rsidRPr="00000000" w14:paraId="0000002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Caché</w:t>
      </w:r>
    </w:p>
    <w:tbl>
      <w:tblPr>
        <w:tblStyle w:val="Table3"/>
        <w:tblW w:w="8494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Más de 50.000 instalaciones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1365"/>
                <w:tab w:val="left" w:pos="186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Exclusivo para caché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 Cache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Cache Enabler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W3 Total Cache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plugin de caché elegido es Cache Enabler.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Analytics</w:t>
      </w:r>
    </w:p>
    <w:tbl>
      <w:tblPr>
        <w:tblStyle w:val="Table4"/>
        <w:tblW w:w="8494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Más de 1 millón de instalaciones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hace menos de 3 meses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Slimstat Analytics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Analytics ExactMetrics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 Google Analytics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El plugin de analytics elegido es Google Analytics ExactMetrics.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SEO</w:t>
      </w:r>
    </w:p>
    <w:tbl>
      <w:tblPr>
        <w:tblStyle w:val="Table5"/>
        <w:tblW w:w="5662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831"/>
        <w:gridCol w:w="2831"/>
        <w:tblGridChange w:id="0">
          <w:tblGrid>
            <w:gridCol w:w="2831"/>
            <w:gridCol w:w="2831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ind w:firstLine="7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Más de 1 millón de   instalaciones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Yoast SEO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in One SEO Pack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SEO Framework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plugin de SEO elegido es All in One SEO Pack.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Product Slider</w:t>
      </w:r>
    </w:p>
    <w:tbl>
      <w:tblPr>
        <w:tblStyle w:val="Table6"/>
        <w:tblW w:w="8493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831"/>
        <w:gridCol w:w="2831"/>
        <w:gridCol w:w="2831"/>
        <w:tblGridChange w:id="0">
          <w:tblGrid>
            <w:gridCol w:w="2831"/>
            <w:gridCol w:w="2831"/>
            <w:gridCol w:w="2831"/>
          </w:tblGrid>
        </w:tblGridChange>
      </w:tblGrid>
      <w:t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ind w:firstLine="7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Más de 100000 de   instalaciones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ind w:firstLine="7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Compatible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Shindiri Woo Shop Slider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WooCommerce Product Slider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Averta master slider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razón por no haber escogido la opción más descargada, que es el caso de master slider fue por un problema de compatibilidad, y en el caso de Shindiri woo shop slider solo nos permitía hacer sliders por categorias, esa es la razón por la que WooCommerce Product Slider es el pluggin que más nos convenía.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6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