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2A185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2A185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rPr>
          <w:rFonts w:asciiTheme="minorHAnsi" w:eastAsiaTheme="minorHAnsi" w:hAnsiTheme="minorHAnsi" w:cstheme="minorBidi"/>
          <w:color w:val="auto"/>
          <w:sz w:val="22"/>
          <w:szCs w:val="22"/>
          <w:lang w:eastAsia="en-US"/>
        </w:rPr>
        <w:id w:val="-146210871"/>
        <w:docPartObj>
          <w:docPartGallery w:val="Table of Contents"/>
          <w:docPartUnique/>
        </w:docPartObj>
      </w:sdtPr>
      <w:sdtEndPr>
        <w:rPr>
          <w:b/>
          <w:bCs/>
        </w:rPr>
      </w:sdtEndPr>
      <w:sdtContent>
        <w:p w14:paraId="6AFBFBA9" w14:textId="2CA63476" w:rsidR="00BA67C0" w:rsidRDefault="00BA67C0">
          <w:pPr>
            <w:pStyle w:val="TtuloTDC"/>
          </w:pPr>
          <w:r>
            <w:t>Contenido</w:t>
          </w:r>
        </w:p>
        <w:p w14:paraId="28DE198D" w14:textId="4B3B2085" w:rsidR="00BA67C0" w:rsidRDefault="00BA67C0">
          <w:pPr>
            <w:pStyle w:val="TDC1"/>
            <w:tabs>
              <w:tab w:val="left" w:pos="440"/>
              <w:tab w:val="right" w:leader="dot" w:pos="8494"/>
            </w:tabs>
            <w:rPr>
              <w:noProof/>
            </w:rPr>
          </w:pPr>
          <w:r>
            <w:fldChar w:fldCharType="begin"/>
          </w:r>
          <w:r>
            <w:instrText xml:space="preserve"> TOC \o "1-3" \h \z \u </w:instrText>
          </w:r>
          <w:r>
            <w:fldChar w:fldCharType="separate"/>
          </w:r>
          <w:hyperlink w:anchor="_Toc23110369" w:history="1">
            <w:r w:rsidRPr="0038089B">
              <w:rPr>
                <w:rStyle w:val="Hipervnculo"/>
                <w:noProof/>
              </w:rPr>
              <w:t>1.</w:t>
            </w:r>
            <w:r>
              <w:rPr>
                <w:noProof/>
              </w:rPr>
              <w:tab/>
            </w:r>
            <w:r w:rsidRPr="0038089B">
              <w:rPr>
                <w:rStyle w:val="Hipervnculo"/>
                <w:noProof/>
              </w:rPr>
              <w:t>Evaluación KLM</w:t>
            </w:r>
            <w:r>
              <w:rPr>
                <w:noProof/>
                <w:webHidden/>
              </w:rPr>
              <w:tab/>
            </w:r>
            <w:r>
              <w:rPr>
                <w:noProof/>
                <w:webHidden/>
              </w:rPr>
              <w:fldChar w:fldCharType="begin"/>
            </w:r>
            <w:r>
              <w:rPr>
                <w:noProof/>
                <w:webHidden/>
              </w:rPr>
              <w:instrText xml:space="preserve"> PAGEREF _Toc23110369 \h </w:instrText>
            </w:r>
            <w:r>
              <w:rPr>
                <w:noProof/>
                <w:webHidden/>
              </w:rPr>
            </w:r>
            <w:r>
              <w:rPr>
                <w:noProof/>
                <w:webHidden/>
              </w:rPr>
              <w:fldChar w:fldCharType="separate"/>
            </w:r>
            <w:r>
              <w:rPr>
                <w:noProof/>
                <w:webHidden/>
              </w:rPr>
              <w:t>2</w:t>
            </w:r>
            <w:r>
              <w:rPr>
                <w:noProof/>
                <w:webHidden/>
              </w:rPr>
              <w:fldChar w:fldCharType="end"/>
            </w:r>
          </w:hyperlink>
        </w:p>
        <w:p w14:paraId="6B870CEA" w14:textId="4E879106" w:rsidR="00BA67C0" w:rsidRDefault="002A185A">
          <w:pPr>
            <w:pStyle w:val="TDC2"/>
            <w:tabs>
              <w:tab w:val="right" w:leader="dot" w:pos="8494"/>
            </w:tabs>
            <w:rPr>
              <w:noProof/>
            </w:rPr>
          </w:pPr>
          <w:hyperlink w:anchor="_Toc23110370" w:history="1">
            <w:r w:rsidR="00BA67C0" w:rsidRPr="0038089B">
              <w:rPr>
                <w:rStyle w:val="Hipervnculo"/>
                <w:noProof/>
              </w:rPr>
              <w:t>VER RESULTADOS DE UNA ENCUESTA</w:t>
            </w:r>
            <w:r w:rsidR="00BA67C0">
              <w:rPr>
                <w:noProof/>
                <w:webHidden/>
              </w:rPr>
              <w:tab/>
            </w:r>
            <w:r w:rsidR="00BA67C0">
              <w:rPr>
                <w:noProof/>
                <w:webHidden/>
              </w:rPr>
              <w:fldChar w:fldCharType="begin"/>
            </w:r>
            <w:r w:rsidR="00BA67C0">
              <w:rPr>
                <w:noProof/>
                <w:webHidden/>
              </w:rPr>
              <w:instrText xml:space="preserve"> PAGEREF _Toc23110370 \h </w:instrText>
            </w:r>
            <w:r w:rsidR="00BA67C0">
              <w:rPr>
                <w:noProof/>
                <w:webHidden/>
              </w:rPr>
            </w:r>
            <w:r w:rsidR="00BA67C0">
              <w:rPr>
                <w:noProof/>
                <w:webHidden/>
              </w:rPr>
              <w:fldChar w:fldCharType="separate"/>
            </w:r>
            <w:r w:rsidR="00BA67C0">
              <w:rPr>
                <w:noProof/>
                <w:webHidden/>
              </w:rPr>
              <w:t>2</w:t>
            </w:r>
            <w:r w:rsidR="00BA67C0">
              <w:rPr>
                <w:noProof/>
                <w:webHidden/>
              </w:rPr>
              <w:fldChar w:fldCharType="end"/>
            </w:r>
          </w:hyperlink>
        </w:p>
        <w:p w14:paraId="37074CEB" w14:textId="7D1C6F71" w:rsidR="00BA67C0" w:rsidRDefault="002A185A">
          <w:pPr>
            <w:pStyle w:val="TDC2"/>
            <w:tabs>
              <w:tab w:val="right" w:leader="dot" w:pos="8494"/>
            </w:tabs>
            <w:rPr>
              <w:noProof/>
            </w:rPr>
          </w:pPr>
          <w:hyperlink w:anchor="_Toc23110371" w:history="1">
            <w:r w:rsidR="00BA67C0" w:rsidRPr="0038089B">
              <w:rPr>
                <w:rStyle w:val="Hipervnculo"/>
                <w:noProof/>
              </w:rPr>
              <w:t>RESPONDER ENCUESTA</w:t>
            </w:r>
            <w:r w:rsidR="00BA67C0">
              <w:rPr>
                <w:noProof/>
                <w:webHidden/>
              </w:rPr>
              <w:tab/>
            </w:r>
            <w:r w:rsidR="00BA67C0">
              <w:rPr>
                <w:noProof/>
                <w:webHidden/>
              </w:rPr>
              <w:fldChar w:fldCharType="begin"/>
            </w:r>
            <w:r w:rsidR="00BA67C0">
              <w:rPr>
                <w:noProof/>
                <w:webHidden/>
              </w:rPr>
              <w:instrText xml:space="preserve"> PAGEREF _Toc23110371 \h </w:instrText>
            </w:r>
            <w:r w:rsidR="00BA67C0">
              <w:rPr>
                <w:noProof/>
                <w:webHidden/>
              </w:rPr>
            </w:r>
            <w:r w:rsidR="00BA67C0">
              <w:rPr>
                <w:noProof/>
                <w:webHidden/>
              </w:rPr>
              <w:fldChar w:fldCharType="separate"/>
            </w:r>
            <w:r w:rsidR="00BA67C0">
              <w:rPr>
                <w:noProof/>
                <w:webHidden/>
              </w:rPr>
              <w:t>2</w:t>
            </w:r>
            <w:r w:rsidR="00BA67C0">
              <w:rPr>
                <w:noProof/>
                <w:webHidden/>
              </w:rPr>
              <w:fldChar w:fldCharType="end"/>
            </w:r>
          </w:hyperlink>
        </w:p>
        <w:p w14:paraId="2E1E9A08" w14:textId="49BFA2E3" w:rsidR="00BA67C0" w:rsidRDefault="002A185A">
          <w:pPr>
            <w:pStyle w:val="TDC1"/>
            <w:tabs>
              <w:tab w:val="left" w:pos="440"/>
              <w:tab w:val="right" w:leader="dot" w:pos="8494"/>
            </w:tabs>
            <w:rPr>
              <w:noProof/>
            </w:rPr>
          </w:pPr>
          <w:hyperlink w:anchor="_Toc23110372" w:history="1">
            <w:r w:rsidR="00BA67C0" w:rsidRPr="0038089B">
              <w:rPr>
                <w:rStyle w:val="Hipervnculo"/>
                <w:noProof/>
              </w:rPr>
              <w:t>2.</w:t>
            </w:r>
            <w:r w:rsidR="00BA67C0">
              <w:rPr>
                <w:noProof/>
              </w:rPr>
              <w:tab/>
            </w:r>
            <w:r w:rsidR="00BA67C0" w:rsidRPr="0038089B">
              <w:rPr>
                <w:rStyle w:val="Hipervnculo"/>
                <w:noProof/>
              </w:rPr>
              <w:t>URL de despliegue</w:t>
            </w:r>
            <w:r w:rsidR="00BA67C0">
              <w:rPr>
                <w:noProof/>
                <w:webHidden/>
              </w:rPr>
              <w:tab/>
            </w:r>
            <w:r w:rsidR="00BA67C0">
              <w:rPr>
                <w:noProof/>
                <w:webHidden/>
              </w:rPr>
              <w:fldChar w:fldCharType="begin"/>
            </w:r>
            <w:r w:rsidR="00BA67C0">
              <w:rPr>
                <w:noProof/>
                <w:webHidden/>
              </w:rPr>
              <w:instrText xml:space="preserve"> PAGEREF _Toc23110372 \h </w:instrText>
            </w:r>
            <w:r w:rsidR="00BA67C0">
              <w:rPr>
                <w:noProof/>
                <w:webHidden/>
              </w:rPr>
            </w:r>
            <w:r w:rsidR="00BA67C0">
              <w:rPr>
                <w:noProof/>
                <w:webHidden/>
              </w:rPr>
              <w:fldChar w:fldCharType="separate"/>
            </w:r>
            <w:r w:rsidR="00BA67C0">
              <w:rPr>
                <w:noProof/>
                <w:webHidden/>
              </w:rPr>
              <w:t>3</w:t>
            </w:r>
            <w:r w:rsidR="00BA67C0">
              <w:rPr>
                <w:noProof/>
                <w:webHidden/>
              </w:rPr>
              <w:fldChar w:fldCharType="end"/>
            </w:r>
          </w:hyperlink>
        </w:p>
        <w:p w14:paraId="6707E365" w14:textId="3C10DB5A" w:rsidR="00BA67C0" w:rsidRDefault="002A185A">
          <w:pPr>
            <w:pStyle w:val="TDC1"/>
            <w:tabs>
              <w:tab w:val="left" w:pos="440"/>
              <w:tab w:val="right" w:leader="dot" w:pos="8494"/>
            </w:tabs>
            <w:rPr>
              <w:noProof/>
            </w:rPr>
          </w:pPr>
          <w:hyperlink w:anchor="_Toc23110373" w:history="1">
            <w:r w:rsidR="00BA67C0" w:rsidRPr="0038089B">
              <w:rPr>
                <w:rStyle w:val="Hipervnculo"/>
                <w:noProof/>
              </w:rPr>
              <w:t>3.</w:t>
            </w:r>
            <w:r w:rsidR="00BA67C0">
              <w:rPr>
                <w:noProof/>
              </w:rPr>
              <w:tab/>
            </w:r>
            <w:r w:rsidR="00BA67C0" w:rsidRPr="0038089B">
              <w:rPr>
                <w:rStyle w:val="Hipervnculo"/>
                <w:noProof/>
              </w:rPr>
              <w:t>URL con el código</w:t>
            </w:r>
            <w:r w:rsidR="00BA67C0">
              <w:rPr>
                <w:noProof/>
                <w:webHidden/>
              </w:rPr>
              <w:tab/>
            </w:r>
            <w:r w:rsidR="00BA67C0">
              <w:rPr>
                <w:noProof/>
                <w:webHidden/>
              </w:rPr>
              <w:fldChar w:fldCharType="begin"/>
            </w:r>
            <w:r w:rsidR="00BA67C0">
              <w:rPr>
                <w:noProof/>
                <w:webHidden/>
              </w:rPr>
              <w:instrText xml:space="preserve"> PAGEREF _Toc23110373 \h </w:instrText>
            </w:r>
            <w:r w:rsidR="00BA67C0">
              <w:rPr>
                <w:noProof/>
                <w:webHidden/>
              </w:rPr>
            </w:r>
            <w:r w:rsidR="00BA67C0">
              <w:rPr>
                <w:noProof/>
                <w:webHidden/>
              </w:rPr>
              <w:fldChar w:fldCharType="separate"/>
            </w:r>
            <w:r w:rsidR="00BA67C0">
              <w:rPr>
                <w:noProof/>
                <w:webHidden/>
              </w:rPr>
              <w:t>3</w:t>
            </w:r>
            <w:r w:rsidR="00BA67C0">
              <w:rPr>
                <w:noProof/>
                <w:webHidden/>
              </w:rPr>
              <w:fldChar w:fldCharType="end"/>
            </w:r>
          </w:hyperlink>
        </w:p>
        <w:p w14:paraId="34AB8643" w14:textId="23FDCA86" w:rsidR="00BA67C0" w:rsidRDefault="002A185A">
          <w:pPr>
            <w:pStyle w:val="TDC1"/>
            <w:tabs>
              <w:tab w:val="left" w:pos="440"/>
              <w:tab w:val="right" w:leader="dot" w:pos="8494"/>
            </w:tabs>
            <w:rPr>
              <w:noProof/>
            </w:rPr>
          </w:pPr>
          <w:hyperlink w:anchor="_Toc23110374" w:history="1">
            <w:r w:rsidR="00BA67C0" w:rsidRPr="0038089B">
              <w:rPr>
                <w:rStyle w:val="Hipervnculo"/>
                <w:noProof/>
              </w:rPr>
              <w:t>4.</w:t>
            </w:r>
            <w:r w:rsidR="00BA67C0">
              <w:rPr>
                <w:noProof/>
              </w:rPr>
              <w:tab/>
            </w:r>
            <w:r w:rsidR="00BA67C0" w:rsidRPr="0038089B">
              <w:rPr>
                <w:rStyle w:val="Hipervnculo"/>
                <w:noProof/>
              </w:rPr>
              <w:t>Resumen</w:t>
            </w:r>
            <w:r w:rsidR="00BA67C0">
              <w:rPr>
                <w:noProof/>
                <w:webHidden/>
              </w:rPr>
              <w:tab/>
            </w:r>
            <w:r w:rsidR="00BA67C0">
              <w:rPr>
                <w:noProof/>
                <w:webHidden/>
              </w:rPr>
              <w:fldChar w:fldCharType="begin"/>
            </w:r>
            <w:r w:rsidR="00BA67C0">
              <w:rPr>
                <w:noProof/>
                <w:webHidden/>
              </w:rPr>
              <w:instrText xml:space="preserve"> PAGEREF _Toc23110374 \h </w:instrText>
            </w:r>
            <w:r w:rsidR="00BA67C0">
              <w:rPr>
                <w:noProof/>
                <w:webHidden/>
              </w:rPr>
            </w:r>
            <w:r w:rsidR="00BA67C0">
              <w:rPr>
                <w:noProof/>
                <w:webHidden/>
              </w:rPr>
              <w:fldChar w:fldCharType="separate"/>
            </w:r>
            <w:r w:rsidR="00BA67C0">
              <w:rPr>
                <w:noProof/>
                <w:webHidden/>
              </w:rPr>
              <w:t>3</w:t>
            </w:r>
            <w:r w:rsidR="00BA67C0">
              <w:rPr>
                <w:noProof/>
                <w:webHidden/>
              </w:rPr>
              <w:fldChar w:fldCharType="end"/>
            </w:r>
          </w:hyperlink>
        </w:p>
        <w:p w14:paraId="5FF28584" w14:textId="5A4F3B63"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p>
    <w:p w14:paraId="2E0BB636" w14:textId="3DE06507" w:rsidR="00C0196D" w:rsidRDefault="00832B16" w:rsidP="00B30076">
      <w:pPr>
        <w:pStyle w:val="Ttulo1"/>
        <w:numPr>
          <w:ilvl w:val="0"/>
          <w:numId w:val="1"/>
        </w:numPr>
      </w:pPr>
      <w:bookmarkStart w:id="0" w:name="_Toc23110369"/>
      <w:r>
        <w:lastRenderedPageBreak/>
        <w:t>Evaluación KLM</w:t>
      </w:r>
      <w:bookmarkEnd w:id="0"/>
    </w:p>
    <w:p w14:paraId="1259F5C2" w14:textId="77777777" w:rsidR="00832B16" w:rsidRDefault="00832B16" w:rsidP="00832B16"/>
    <w:tbl>
      <w:tblPr>
        <w:tblStyle w:val="Tablanormal2"/>
        <w:tblW w:w="0" w:type="auto"/>
        <w:tblLook w:val="04A0" w:firstRow="1" w:lastRow="0" w:firstColumn="1" w:lastColumn="0" w:noHBand="0" w:noVBand="1"/>
      </w:tblPr>
      <w:tblGrid>
        <w:gridCol w:w="1838"/>
        <w:gridCol w:w="6656"/>
      </w:tblGrid>
      <w:tr w:rsidR="00832B16" w14:paraId="5C327B56" w14:textId="77777777"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5D989" w14:textId="77777777" w:rsidR="00832B16" w:rsidRDefault="00832B16" w:rsidP="00832B16">
            <w:r w:rsidRPr="006C5904">
              <w:t>K</w:t>
            </w:r>
          </w:p>
        </w:tc>
        <w:tc>
          <w:tcPr>
            <w:tcW w:w="6656" w:type="dxa"/>
          </w:tcPr>
          <w:p w14:paraId="4CE7303D" w14:textId="77777777"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 0.20s</w:t>
            </w:r>
          </w:p>
        </w:tc>
      </w:tr>
      <w:tr w:rsidR="00832B16" w14:paraId="7E2925B0"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270A8" w14:textId="77777777" w:rsidR="00832B16" w:rsidRDefault="00832B16" w:rsidP="00832B16">
            <w:r>
              <w:t>P</w:t>
            </w:r>
          </w:p>
        </w:tc>
        <w:tc>
          <w:tcPr>
            <w:tcW w:w="6656" w:type="dxa"/>
          </w:tcPr>
          <w:p w14:paraId="33988B6A"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14:paraId="6090419C"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B97DC62" w14:textId="77777777" w:rsidR="00832B16" w:rsidRDefault="00832B16" w:rsidP="00832B16">
            <w:r>
              <w:t>B</w:t>
            </w:r>
          </w:p>
        </w:tc>
        <w:tc>
          <w:tcPr>
            <w:tcW w:w="6656" w:type="dxa"/>
          </w:tcPr>
          <w:p w14:paraId="5BEE506D"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14:paraId="53830EAB"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1D99D" w14:textId="77777777" w:rsidR="00832B16" w:rsidRDefault="00832B16" w:rsidP="00832B16">
            <w:r>
              <w:t>H</w:t>
            </w:r>
          </w:p>
        </w:tc>
        <w:tc>
          <w:tcPr>
            <w:tcW w:w="6656" w:type="dxa"/>
          </w:tcPr>
          <w:p w14:paraId="28760AA4"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14:paraId="73FDFEA9"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65D68ED6" w14:textId="77777777" w:rsidR="00832B16" w:rsidRDefault="00832B16" w:rsidP="00832B16">
            <w:r>
              <w:t>M</w:t>
            </w:r>
          </w:p>
        </w:tc>
        <w:tc>
          <w:tcPr>
            <w:tcW w:w="6656" w:type="dxa"/>
          </w:tcPr>
          <w:p w14:paraId="733283FA"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14:paraId="247DABE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F8883" w14:textId="77777777" w:rsidR="00832B16" w:rsidRDefault="00832B16" w:rsidP="00832B16">
            <w:r>
              <w:t>T(n)</w:t>
            </w:r>
          </w:p>
        </w:tc>
        <w:tc>
          <w:tcPr>
            <w:tcW w:w="6656" w:type="dxa"/>
          </w:tcPr>
          <w:p w14:paraId="3EC4F1D1"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14:paraId="0741148E"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4379F1F" w14:textId="77777777" w:rsidR="00832B16" w:rsidRDefault="00832B16" w:rsidP="00832B16">
            <w:r>
              <w:t>W(t)</w:t>
            </w:r>
          </w:p>
        </w:tc>
        <w:tc>
          <w:tcPr>
            <w:tcW w:w="6656" w:type="dxa"/>
          </w:tcPr>
          <w:p w14:paraId="64E02D92"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14:paraId="5E1C38D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BE4F3F" w14:textId="77777777" w:rsidR="00832B16" w:rsidRDefault="00832B16" w:rsidP="00832B16">
            <w:r>
              <w:t>D(n, I)</w:t>
            </w:r>
          </w:p>
        </w:tc>
        <w:tc>
          <w:tcPr>
            <w:tcW w:w="6656" w:type="dxa"/>
          </w:tcPr>
          <w:p w14:paraId="2DF2FE8D"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14:paraId="7BBCA2B5" w14:textId="77777777" w:rsidR="00832B16" w:rsidRDefault="00832B16" w:rsidP="00832B16"/>
    <w:p w14:paraId="0EBAF277" w14:textId="4774FA89" w:rsidR="00832B16" w:rsidRDefault="006B45FB" w:rsidP="00832B16">
      <w:pPr>
        <w:pStyle w:val="Ttulo2"/>
      </w:pPr>
      <w:bookmarkStart w:id="1" w:name="_Toc23110370"/>
      <w:r>
        <w:rPr>
          <w:noProof/>
        </w:rPr>
        <w:drawing>
          <wp:anchor distT="0" distB="0" distL="114300" distR="114300" simplePos="0" relativeHeight="251660288" behindDoc="0" locked="0" layoutInCell="1" allowOverlap="1" wp14:anchorId="253F9709" wp14:editId="1391F8D5">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bookmarkEnd w:id="1"/>
    </w:p>
    <w:p w14:paraId="6DBC22E6" w14:textId="6593B62E" w:rsidR="00BA64E4" w:rsidRDefault="00BA64E4" w:rsidP="00BA64E4"/>
    <w:p w14:paraId="34F48AAF" w14:textId="6E68303A" w:rsidR="00832B16" w:rsidRDefault="00BA64E4" w:rsidP="00832B16">
      <w:r>
        <w:t>En todas las pruebas el usuario ya tiene sesión iniciada.</w:t>
      </w:r>
    </w:p>
    <w:p w14:paraId="2479320B" w14:textId="77777777"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14:paraId="2839FD8C" w14:textId="77777777"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19B00" w14:textId="77777777" w:rsidR="00253C34" w:rsidRDefault="00253C34" w:rsidP="00832B16">
            <w:r>
              <w:t>M</w:t>
            </w:r>
          </w:p>
        </w:tc>
        <w:tc>
          <w:tcPr>
            <w:tcW w:w="4394" w:type="dxa"/>
          </w:tcPr>
          <w:p w14:paraId="7F242204" w14:textId="77777777"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14:paraId="3AC2028A"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0B4B5" w14:textId="77777777" w:rsidR="00253C34" w:rsidRDefault="00253C34" w:rsidP="00832B16">
            <w:r>
              <w:t>P</w:t>
            </w:r>
          </w:p>
        </w:tc>
        <w:tc>
          <w:tcPr>
            <w:tcW w:w="4394" w:type="dxa"/>
          </w:tcPr>
          <w:p w14:paraId="22E15D38"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14:paraId="64D5AAF2"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3FE82FC4" w14:textId="77777777" w:rsidR="00253C34" w:rsidRDefault="00253C34" w:rsidP="00832B16">
            <w:r>
              <w:t>B</w:t>
            </w:r>
          </w:p>
        </w:tc>
        <w:tc>
          <w:tcPr>
            <w:tcW w:w="4394" w:type="dxa"/>
          </w:tcPr>
          <w:p w14:paraId="497D3E8E"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14:paraId="6F006242"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BEC30" w14:textId="77777777" w:rsidR="00253C34" w:rsidRDefault="00253C34" w:rsidP="00832B16">
            <w:r>
              <w:t>M</w:t>
            </w:r>
          </w:p>
        </w:tc>
        <w:tc>
          <w:tcPr>
            <w:tcW w:w="4394" w:type="dxa"/>
          </w:tcPr>
          <w:p w14:paraId="0870EB52"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14:paraId="0D2EF8F8"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7CC66407" w14:textId="77777777" w:rsidR="00253C34" w:rsidRDefault="00253C34" w:rsidP="00832B16">
            <w:r>
              <w:t>P</w:t>
            </w:r>
          </w:p>
        </w:tc>
        <w:tc>
          <w:tcPr>
            <w:tcW w:w="4394" w:type="dxa"/>
          </w:tcPr>
          <w:p w14:paraId="61F849AA"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14:paraId="7431562E"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11FF62" w14:textId="77777777" w:rsidR="00253C34" w:rsidRDefault="00253C34" w:rsidP="00832B16">
            <w:r>
              <w:t>B</w:t>
            </w:r>
          </w:p>
        </w:tc>
        <w:tc>
          <w:tcPr>
            <w:tcW w:w="4394" w:type="dxa"/>
          </w:tcPr>
          <w:p w14:paraId="737F42C4"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14:paraId="2BE6A1C9"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23C42204" w14:textId="77777777" w:rsidR="00253C34" w:rsidRDefault="00253C34" w:rsidP="00832B16">
            <w:r>
              <w:t>Total</w:t>
            </w:r>
          </w:p>
        </w:tc>
        <w:tc>
          <w:tcPr>
            <w:tcW w:w="4394" w:type="dxa"/>
          </w:tcPr>
          <w:p w14:paraId="3659BE4F"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14:paraId="49D961A1" w14:textId="77777777" w:rsidR="00253C34" w:rsidRDefault="00253C34" w:rsidP="00832B16"/>
    <w:p w14:paraId="33832D83" w14:textId="77777777"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14:paraId="4A75D421" w14:textId="77777777" w:rsidR="00253C34" w:rsidRDefault="00253C34" w:rsidP="00832B16"/>
    <w:p w14:paraId="2557D227" w14:textId="77777777" w:rsidR="00253C34" w:rsidRDefault="006B45FB" w:rsidP="00253C34">
      <w:pPr>
        <w:pStyle w:val="Ttulo2"/>
      </w:pPr>
      <w:bookmarkStart w:id="2" w:name="_Toc23110371"/>
      <w:r>
        <w:rPr>
          <w:noProof/>
        </w:rPr>
        <w:drawing>
          <wp:anchor distT="0" distB="0" distL="114300" distR="114300" simplePos="0" relativeHeight="251661312" behindDoc="0" locked="0" layoutInCell="1" allowOverlap="1" wp14:anchorId="6203BE92" wp14:editId="44B2D3E9">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bookmarkEnd w:id="2"/>
    </w:p>
    <w:p w14:paraId="3525E5AE" w14:textId="77777777" w:rsidR="00253C34" w:rsidRDefault="00253C34" w:rsidP="00253C34"/>
    <w:p w14:paraId="09E910F1" w14:textId="77777777"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14:paraId="46C1265F" w14:textId="77777777"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D3BA107" w14:textId="77777777" w:rsidR="006B45FB" w:rsidRDefault="006B45FB" w:rsidP="00542E7F">
            <w:r>
              <w:t>M</w:t>
            </w:r>
          </w:p>
        </w:tc>
        <w:tc>
          <w:tcPr>
            <w:tcW w:w="2477" w:type="dxa"/>
          </w:tcPr>
          <w:p w14:paraId="039D5B38" w14:textId="77777777"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14:paraId="61932C8F"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AE9D8BC" w14:textId="77777777" w:rsidR="006B45FB" w:rsidRDefault="006B45FB" w:rsidP="00542E7F">
            <w:r>
              <w:t>P</w:t>
            </w:r>
          </w:p>
        </w:tc>
        <w:tc>
          <w:tcPr>
            <w:tcW w:w="2477" w:type="dxa"/>
          </w:tcPr>
          <w:p w14:paraId="782C966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14:paraId="166AABEC"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62151DF" w14:textId="77777777" w:rsidR="006B45FB" w:rsidRDefault="006B45FB" w:rsidP="00542E7F">
            <w:r>
              <w:t>B</w:t>
            </w:r>
          </w:p>
        </w:tc>
        <w:tc>
          <w:tcPr>
            <w:tcW w:w="2477" w:type="dxa"/>
          </w:tcPr>
          <w:p w14:paraId="274ED5BE"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6055316C" w14:textId="77777777"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155244AB" w14:textId="77777777" w:rsidR="006B45FB" w:rsidRDefault="006B45FB" w:rsidP="00542E7F">
            <w:r>
              <w:t>M</w:t>
            </w:r>
          </w:p>
        </w:tc>
        <w:tc>
          <w:tcPr>
            <w:tcW w:w="2477" w:type="dxa"/>
          </w:tcPr>
          <w:p w14:paraId="102115FC"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259B987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F55E403" w14:textId="77777777" w:rsidR="006B45FB" w:rsidRDefault="006B45FB" w:rsidP="00542E7F">
            <w:r>
              <w:t>P</w:t>
            </w:r>
          </w:p>
        </w:tc>
        <w:tc>
          <w:tcPr>
            <w:tcW w:w="2477" w:type="dxa"/>
          </w:tcPr>
          <w:p w14:paraId="5D191085"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14:paraId="773FB530"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5D3487AF" w14:textId="77777777" w:rsidR="006B45FB" w:rsidRDefault="006B45FB" w:rsidP="00542E7F">
            <w:r>
              <w:t>B</w:t>
            </w:r>
          </w:p>
        </w:tc>
        <w:tc>
          <w:tcPr>
            <w:tcW w:w="2477" w:type="dxa"/>
          </w:tcPr>
          <w:p w14:paraId="434633D8"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14:paraId="1CC344A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216FCD4" w14:textId="77777777" w:rsidR="006B45FB" w:rsidRDefault="006B45FB" w:rsidP="00542E7F">
            <w:r>
              <w:t>K</w:t>
            </w:r>
          </w:p>
        </w:tc>
        <w:tc>
          <w:tcPr>
            <w:tcW w:w="2477" w:type="dxa"/>
          </w:tcPr>
          <w:p w14:paraId="26EE3DBD"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14:paraId="1337697B"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2D1E46" w14:textId="77777777" w:rsidR="006B45FB" w:rsidRDefault="006B45FB" w:rsidP="00542E7F">
            <w:r>
              <w:t>P</w:t>
            </w:r>
          </w:p>
        </w:tc>
        <w:tc>
          <w:tcPr>
            <w:tcW w:w="2477" w:type="dxa"/>
          </w:tcPr>
          <w:p w14:paraId="7FEF1CF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5CE7E8E2"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FD65240" w14:textId="77777777" w:rsidR="006B45FB" w:rsidRDefault="006B45FB" w:rsidP="00542E7F">
            <w:r>
              <w:t>B</w:t>
            </w:r>
          </w:p>
        </w:tc>
        <w:tc>
          <w:tcPr>
            <w:tcW w:w="2477" w:type="dxa"/>
          </w:tcPr>
          <w:p w14:paraId="6C1E2E6C"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33410A02"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7DE057C" w14:textId="77777777" w:rsidR="006B45FB" w:rsidRDefault="006B45FB" w:rsidP="00542E7F">
            <w:r>
              <w:t>Total</w:t>
            </w:r>
          </w:p>
        </w:tc>
        <w:tc>
          <w:tcPr>
            <w:tcW w:w="2477" w:type="dxa"/>
          </w:tcPr>
          <w:p w14:paraId="2B8548A7"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14:paraId="6129B24F" w14:textId="77777777" w:rsidR="006B45FB" w:rsidRDefault="006B45FB" w:rsidP="00253C34"/>
    <w:p w14:paraId="17AA7AC3" w14:textId="4F8EE18A" w:rsidR="00253C34" w:rsidRDefault="006B45FB" w:rsidP="00253C34">
      <w:r>
        <w:lastRenderedPageBreak/>
        <w:t xml:space="preserve">La estimación es de </w:t>
      </w:r>
      <w:r w:rsidR="00396051">
        <w:t>6.3</w:t>
      </w:r>
      <w:r>
        <w:t>s mientras que el tiempo real es aproximadamente de 13 segundos.</w:t>
      </w:r>
    </w:p>
    <w:p w14:paraId="10E1C134" w14:textId="376F5C6D" w:rsidR="00BA64E4" w:rsidRDefault="00BA64E4" w:rsidP="00253C34">
      <w:bookmarkStart w:id="3" w:name="_GoBack"/>
      <w:r>
        <w:rPr>
          <w:noProof/>
        </w:rPr>
        <w:drawing>
          <wp:anchor distT="0" distB="0" distL="114300" distR="114300" simplePos="0" relativeHeight="251663360" behindDoc="0" locked="0" layoutInCell="1" allowOverlap="1" wp14:anchorId="4147D0D1" wp14:editId="7C71E408">
            <wp:simplePos x="0" y="0"/>
            <wp:positionH relativeFrom="margin">
              <wp:align>right</wp:align>
            </wp:positionH>
            <wp:positionV relativeFrom="paragraph">
              <wp:posOffset>281305</wp:posOffset>
            </wp:positionV>
            <wp:extent cx="848995" cy="3175000"/>
            <wp:effectExtent l="0" t="0" r="825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p w14:paraId="2A6E0DE1" w14:textId="7AC4D268" w:rsidR="00BA64E4" w:rsidRDefault="00BA64E4" w:rsidP="00BA64E4">
      <w:pPr>
        <w:pStyle w:val="Ttulo2"/>
      </w:pPr>
      <w:r>
        <w:t>AÑADIR ENCUESTA A FAVORITOS</w:t>
      </w:r>
    </w:p>
    <w:p w14:paraId="6BC8DF02" w14:textId="3FBDA389" w:rsidR="00BA64E4" w:rsidRDefault="00BA64E4" w:rsidP="00BA64E4"/>
    <w:p w14:paraId="1C98A596" w14:textId="4DE40BDD" w:rsidR="00BA64E4" w:rsidRDefault="00BA64E4" w:rsidP="00BA64E4">
      <w:r>
        <w:t>Partiendo de la página de formularios públicos.</w:t>
      </w:r>
    </w:p>
    <w:tbl>
      <w:tblPr>
        <w:tblStyle w:val="Tablanormal1"/>
        <w:tblW w:w="0" w:type="auto"/>
        <w:tblLook w:val="04A0" w:firstRow="1" w:lastRow="0" w:firstColumn="1" w:lastColumn="0" w:noHBand="0" w:noVBand="1"/>
      </w:tblPr>
      <w:tblGrid>
        <w:gridCol w:w="1413"/>
        <w:gridCol w:w="2477"/>
      </w:tblGrid>
      <w:tr w:rsidR="00BA64E4" w14:paraId="60D6DF74" w14:textId="77777777" w:rsidTr="0084143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7152749" w14:textId="77777777" w:rsidR="00BA64E4" w:rsidRDefault="00BA64E4" w:rsidP="0084143A">
            <w:r>
              <w:t>M</w:t>
            </w:r>
          </w:p>
        </w:tc>
        <w:tc>
          <w:tcPr>
            <w:tcW w:w="2477" w:type="dxa"/>
          </w:tcPr>
          <w:p w14:paraId="7190F368" w14:textId="77777777" w:rsidR="00BA64E4" w:rsidRPr="00253C34" w:rsidRDefault="00BA64E4" w:rsidP="0084143A">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BA64E4" w14:paraId="778EC336"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E475CF4" w14:textId="77777777" w:rsidR="00BA64E4" w:rsidRDefault="00BA64E4" w:rsidP="0084143A">
            <w:r>
              <w:t>P</w:t>
            </w:r>
          </w:p>
        </w:tc>
        <w:tc>
          <w:tcPr>
            <w:tcW w:w="2477" w:type="dxa"/>
          </w:tcPr>
          <w:p w14:paraId="02C5C12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1.1s</w:t>
            </w:r>
          </w:p>
        </w:tc>
      </w:tr>
      <w:tr w:rsidR="00BA64E4" w14:paraId="34697A1F"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AE3DF9D" w14:textId="77777777" w:rsidR="00BA64E4" w:rsidRDefault="00BA64E4" w:rsidP="0084143A">
            <w:r>
              <w:t>B</w:t>
            </w:r>
          </w:p>
        </w:tc>
        <w:tc>
          <w:tcPr>
            <w:tcW w:w="2477" w:type="dxa"/>
          </w:tcPr>
          <w:p w14:paraId="5306514B"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0.1s</w:t>
            </w:r>
          </w:p>
        </w:tc>
      </w:tr>
      <w:tr w:rsidR="00BA64E4" w14:paraId="7AEA550F" w14:textId="77777777" w:rsidTr="008414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4D7EC2DD" w14:textId="77777777" w:rsidR="00BA64E4" w:rsidRDefault="00BA64E4" w:rsidP="0084143A">
            <w:r>
              <w:t>M</w:t>
            </w:r>
          </w:p>
        </w:tc>
        <w:tc>
          <w:tcPr>
            <w:tcW w:w="2477" w:type="dxa"/>
          </w:tcPr>
          <w:p w14:paraId="13067CB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1.2s</w:t>
            </w:r>
          </w:p>
        </w:tc>
      </w:tr>
      <w:tr w:rsidR="00BA64E4" w14:paraId="3B1EB998"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CE1A96" w14:textId="7F1001E6" w:rsidR="00BA64E4" w:rsidRDefault="00BA64E4" w:rsidP="0084143A">
            <w:r>
              <w:t>P</w:t>
            </w:r>
          </w:p>
        </w:tc>
        <w:tc>
          <w:tcPr>
            <w:tcW w:w="2477" w:type="dxa"/>
          </w:tcPr>
          <w:p w14:paraId="1FDEA2F8"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1.1s</w:t>
            </w:r>
          </w:p>
        </w:tc>
      </w:tr>
      <w:tr w:rsidR="00BA64E4" w14:paraId="7B9356EC"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4C2CA39" w14:textId="77777777" w:rsidR="00BA64E4" w:rsidRDefault="00BA64E4" w:rsidP="0084143A">
            <w:r>
              <w:t>B</w:t>
            </w:r>
          </w:p>
        </w:tc>
        <w:tc>
          <w:tcPr>
            <w:tcW w:w="2477" w:type="dxa"/>
          </w:tcPr>
          <w:p w14:paraId="5FD4A38E"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0.1s</w:t>
            </w:r>
          </w:p>
        </w:tc>
      </w:tr>
      <w:tr w:rsidR="00BA64E4" w14:paraId="1AADB744"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570DE03" w14:textId="77777777" w:rsidR="00BA64E4" w:rsidRDefault="00BA64E4" w:rsidP="0084143A">
            <w:r>
              <w:t>Total</w:t>
            </w:r>
          </w:p>
        </w:tc>
        <w:tc>
          <w:tcPr>
            <w:tcW w:w="2477" w:type="dxa"/>
          </w:tcPr>
          <w:p w14:paraId="060220B7" w14:textId="5CD32C6C" w:rsidR="00BA64E4" w:rsidRDefault="00BA64E4" w:rsidP="0084143A">
            <w:pPr>
              <w:cnfStyle w:val="000000000000" w:firstRow="0" w:lastRow="0" w:firstColumn="0" w:lastColumn="0" w:oddVBand="0" w:evenVBand="0" w:oddHBand="0" w:evenHBand="0" w:firstRowFirstColumn="0" w:firstRowLastColumn="0" w:lastRowFirstColumn="0" w:lastRowLastColumn="0"/>
            </w:pPr>
            <w:r>
              <w:t>4</w:t>
            </w:r>
            <w:r>
              <w:t>.</w:t>
            </w:r>
            <w:r>
              <w:t>8</w:t>
            </w:r>
            <w:r>
              <w:t>s</w:t>
            </w:r>
          </w:p>
        </w:tc>
      </w:tr>
    </w:tbl>
    <w:p w14:paraId="155C7AAE" w14:textId="77777777" w:rsidR="00BA64E4" w:rsidRDefault="00BA64E4" w:rsidP="00BA64E4"/>
    <w:p w14:paraId="693788B9" w14:textId="3CE003C3" w:rsidR="00BA64E4" w:rsidRDefault="00BA64E4" w:rsidP="00BA64E4">
      <w:r>
        <w:t xml:space="preserve">La estimación es de </w:t>
      </w:r>
      <w:r>
        <w:t>4.8</w:t>
      </w:r>
      <w:r>
        <w:t>s mientras que el tiempo real es aproximadamente de 13 segundos.</w:t>
      </w:r>
    </w:p>
    <w:p w14:paraId="335FD4F9" w14:textId="054B793E" w:rsidR="00BA64E4" w:rsidRDefault="00BA64E4" w:rsidP="00BA64E4"/>
    <w:p w14:paraId="3B7704E8" w14:textId="600419C3" w:rsidR="00BA64E4" w:rsidRDefault="00BA64E4">
      <w:r>
        <w:br w:type="page"/>
      </w:r>
    </w:p>
    <w:p w14:paraId="02343A33" w14:textId="4A096B31" w:rsidR="00B34983" w:rsidRDefault="00B30076" w:rsidP="00B30076">
      <w:pPr>
        <w:pStyle w:val="Ttulo1"/>
        <w:numPr>
          <w:ilvl w:val="0"/>
          <w:numId w:val="1"/>
        </w:numPr>
      </w:pPr>
      <w:bookmarkStart w:id="4" w:name="_Toc23110372"/>
      <w:r>
        <w:lastRenderedPageBreak/>
        <w:t>URL de despliegue</w:t>
      </w:r>
      <w:bookmarkEnd w:id="4"/>
    </w:p>
    <w:p w14:paraId="666219C7" w14:textId="066762A6" w:rsidR="00B30076" w:rsidRDefault="00B30076" w:rsidP="00B30076"/>
    <w:p w14:paraId="47402829" w14:textId="02AEE14E" w:rsidR="00BA64E4" w:rsidRDefault="00BA64E4">
      <w:r>
        <w:br w:type="page"/>
      </w:r>
    </w:p>
    <w:p w14:paraId="4CDCF95E" w14:textId="512950D4" w:rsidR="003C1E91" w:rsidRDefault="003C1E91" w:rsidP="003C1E91">
      <w:pPr>
        <w:pStyle w:val="Ttulo1"/>
        <w:numPr>
          <w:ilvl w:val="0"/>
          <w:numId w:val="1"/>
        </w:numPr>
      </w:pPr>
      <w:bookmarkStart w:id="5" w:name="_Toc23110373"/>
      <w:r>
        <w:lastRenderedPageBreak/>
        <w:t>URL con el código</w:t>
      </w:r>
      <w:bookmarkEnd w:id="5"/>
    </w:p>
    <w:p w14:paraId="390EB4C6" w14:textId="66B34826" w:rsidR="00BA64E4" w:rsidRDefault="00BA64E4">
      <w:r>
        <w:br w:type="page"/>
      </w:r>
    </w:p>
    <w:p w14:paraId="3D933330" w14:textId="77AA618B" w:rsidR="003C1E91" w:rsidRDefault="003C1E91" w:rsidP="003C1E91">
      <w:pPr>
        <w:pStyle w:val="Ttulo1"/>
        <w:numPr>
          <w:ilvl w:val="0"/>
          <w:numId w:val="1"/>
        </w:numPr>
      </w:pPr>
      <w:bookmarkStart w:id="6" w:name="_Toc23110374"/>
      <w:r>
        <w:lastRenderedPageBreak/>
        <w:t>Resumen</w:t>
      </w:r>
      <w:bookmarkEnd w:id="6"/>
    </w:p>
    <w:p w14:paraId="5E6D112C" w14:textId="1938B29B" w:rsidR="003C1E91" w:rsidRDefault="003C1E91" w:rsidP="003C1E91"/>
    <w:p w14:paraId="2F28B42F" w14:textId="68174EE6" w:rsidR="003C1E91" w:rsidRDefault="003C1E91" w:rsidP="003C1E91">
      <w:r>
        <w:rPr>
          <w:noProof/>
        </w:rPr>
        <w:drawing>
          <wp:anchor distT="0" distB="0" distL="114300" distR="114300" simplePos="0" relativeHeight="251662336" behindDoc="0" locked="0" layoutInCell="1" allowOverlap="1" wp14:anchorId="73C5BC7B" wp14:editId="50310B12">
            <wp:simplePos x="0" y="0"/>
            <wp:positionH relativeFrom="margin">
              <wp:align>center</wp:align>
            </wp:positionH>
            <wp:positionV relativeFrom="paragraph">
              <wp:posOffset>412115</wp:posOffset>
            </wp:positionV>
            <wp:extent cx="5029200" cy="491807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918075"/>
                    </a:xfrm>
                    <a:prstGeom prst="rect">
                      <a:avLst/>
                    </a:prstGeom>
                    <a:noFill/>
                    <a:ln>
                      <a:noFill/>
                    </a:ln>
                  </pic:spPr>
                </pic:pic>
              </a:graphicData>
            </a:graphic>
            <wp14:sizeRelH relativeFrom="margin">
              <wp14:pctWidth>0</wp14:pctWidth>
            </wp14:sizeRelH>
            <wp14:sizeRelV relativeFrom="margin">
              <wp14:pctHeight>0</wp14:pctHeight>
            </wp14:sizeRelV>
          </wp:anchor>
        </w:drawing>
      </w:r>
      <w:r>
        <w:t>La entidad principal de la aplicación es Formulario.</w:t>
      </w:r>
    </w:p>
    <w:p w14:paraId="476ED15C" w14:textId="01629450" w:rsidR="003C1E91" w:rsidRPr="003C1E91" w:rsidRDefault="003C1E91" w:rsidP="003C1E91">
      <w:r>
        <w:br/>
        <w:t>El CRUD se realiza al poder crear, eliminar, ver y editar formularios. El listado puede verse en los formularios creados por cada usuario.</w:t>
      </w:r>
    </w:p>
    <w:sectPr w:rsidR="003C1E91" w:rsidRPr="003C1E91"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A094C4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116CA1"/>
    <w:rsid w:val="001178FD"/>
    <w:rsid w:val="00121167"/>
    <w:rsid w:val="0017551C"/>
    <w:rsid w:val="00253C34"/>
    <w:rsid w:val="002A185A"/>
    <w:rsid w:val="00396051"/>
    <w:rsid w:val="003C1E91"/>
    <w:rsid w:val="006B45FB"/>
    <w:rsid w:val="007C6811"/>
    <w:rsid w:val="00807827"/>
    <w:rsid w:val="00832B16"/>
    <w:rsid w:val="008A1417"/>
    <w:rsid w:val="00942B83"/>
    <w:rsid w:val="00B2377C"/>
    <w:rsid w:val="00B30076"/>
    <w:rsid w:val="00B34983"/>
    <w:rsid w:val="00BA64E4"/>
    <w:rsid w:val="00BA67C0"/>
    <w:rsid w:val="00C8357C"/>
    <w:rsid w:val="00CF1DB8"/>
    <w:rsid w:val="00D210D3"/>
    <w:rsid w:val="00E32DBC"/>
    <w:rsid w:val="00E57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6F3DE-C3DC-474A-BA7B-85BB8E23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David Villamil</cp:lastModifiedBy>
  <cp:revision>8</cp:revision>
  <dcterms:created xsi:type="dcterms:W3CDTF">2019-10-27T20:37:00Z</dcterms:created>
  <dcterms:modified xsi:type="dcterms:W3CDTF">2019-10-27T22:38:00Z</dcterms:modified>
</cp:coreProperties>
</file>