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CE181E"/>
          <w:sz w:val="32"/>
          <w:szCs w:val="32"/>
        </w:rPr>
        <w:t xml:space="preserve">Non_bonded prodrug </w:t>
      </w:r>
    </w:p>
    <w:p>
      <w:pPr>
        <w:pStyle w:val="Normal"/>
        <w:rPr>
          <w:b/>
          <w:b/>
          <w:bCs/>
          <w:color w:val="CE181E"/>
          <w:sz w:val="32"/>
          <w:szCs w:val="32"/>
        </w:rPr>
      </w:pPr>
      <w:r>
        <w:rPr>
          <w:b/>
          <w:bCs/>
          <w:color w:val="CE181E"/>
          <w:sz w:val="32"/>
          <w:szCs w:val="32"/>
        </w:rPr>
      </w:r>
    </w:p>
    <w:p>
      <w:pPr>
        <w:pStyle w:val="Normal"/>
        <w:rPr>
          <w:b/>
          <w:b/>
          <w:bCs/>
          <w:color w:val="CE181E"/>
          <w:sz w:val="32"/>
          <w:szCs w:val="32"/>
        </w:rPr>
      </w:pPr>
      <w:r>
        <w:rPr>
          <w:b/>
          <w:bCs/>
          <w:color w:val="CE181E"/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CE181E"/>
          <w:sz w:val="24"/>
          <w:szCs w:val="24"/>
        </w:rPr>
        <w:t>1. define the bonded parameters of PEG-MA-CIT or PEG-MA-ORN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color w:val="CE181E"/>
          <w:sz w:val="24"/>
          <w:szCs w:val="24"/>
        </w:rPr>
        <w:t>Model</w:t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i/>
          <w:iCs/>
          <w:color w:val="2F5496"/>
        </w:rPr>
        <w:t>/opt/jchem/bin/</w:t>
      </w:r>
      <w:r>
        <w:rPr>
          <w:rFonts w:cs="He;Cambria" w:ascii="He;Cambria" w:hAnsi="He;Cambria"/>
          <w:b/>
          <w:bCs/>
          <w:i/>
          <w:iCs/>
          <w:color w:val="2F5496"/>
        </w:rPr>
        <w:t>msketch</w:t>
      </w:r>
      <w:r>
        <w:rPr>
          <w:rFonts w:cs="He;Cambria" w:ascii="He;Cambria" w:hAnsi="He;Cambria"/>
          <w:i/>
          <w:iCs/>
          <w:color w:val="2F5496"/>
        </w:rPr>
        <w:t xml:space="preserve">  PEG-MA-CIT.cdx → PEG-MA-CIT.mol2</w:t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b/>
          <w:bCs/>
          <w:i/>
          <w:iCs/>
          <w:color w:val="2F5496"/>
          <w:lang w:val="en-US"/>
        </w:rPr>
        <w:t xml:space="preserve">chimera </w:t>
      </w:r>
      <w:r>
        <w:rPr>
          <w:rFonts w:cs="He;Cambria" w:ascii="He;Cambria" w:hAnsi="He;Cambria"/>
          <w:b w:val="false"/>
          <w:bCs w:val="false"/>
          <w:i/>
          <w:iCs/>
          <w:color w:val="2F5496"/>
          <w:lang w:val="en-US"/>
        </w:rPr>
        <w:t>PEG-MA-CIT.</w:t>
      </w:r>
      <w:r>
        <w:rPr>
          <w:rFonts w:cs="He;Cambria" w:ascii="He;Cambria" w:hAnsi="He;Cambria"/>
          <w:i/>
          <w:iCs/>
          <w:color w:val="2F5496"/>
          <w:lang w:val="en-US"/>
        </w:rPr>
        <w:t>mol2 →</w:t>
      </w:r>
      <w:r>
        <w:rPr>
          <w:rFonts w:cs="He;Cambria" w:ascii="He;Cambria" w:hAnsi="He;Cambria"/>
          <w:i/>
          <w:iCs/>
          <w:strike w:val="false"/>
          <w:dstrike w:val="false"/>
          <w:color w:val="2F5496"/>
          <w:lang w:val="en-US"/>
        </w:rPr>
        <w:t xml:space="preserve"> add </w:t>
      </w:r>
      <w:r>
        <w:rPr>
          <w:rFonts w:cs="He;Cambria" w:ascii="He;Cambria" w:hAnsi="He;Cambria"/>
          <w:i/>
          <w:iCs/>
          <w:color w:val="2F5496"/>
          <w:lang w:val="en-US"/>
        </w:rPr>
        <w:t xml:space="preserve">charge </w:t>
      </w:r>
      <w:r>
        <w:rPr>
          <w:rFonts w:cs="He;Cambria" w:ascii="He;Cambria" w:hAnsi="He;Cambria"/>
          <w:b/>
          <w:bCs/>
          <w:i/>
          <w:iCs/>
          <w:color w:val="2F5496"/>
          <w:lang w:val="en-US"/>
        </w:rPr>
        <w:t>(DO NOT add H)</w:t>
      </w:r>
    </w:p>
    <w:p>
      <w:pPr>
        <w:pStyle w:val="Normal"/>
        <w:ind w:left="360" w:right="0" w:hanging="0"/>
        <w:rPr>
          <w:rFonts w:ascii="He;Cambria" w:hAnsi="He;Cambria" w:cs="He;Cambria"/>
          <w:i/>
          <w:i/>
          <w:iCs/>
          <w:color w:val="2F5496"/>
          <w:lang w:val="en-US"/>
        </w:rPr>
      </w:pPr>
      <w:r>
        <w:rPr>
          <w:rFonts w:cs="He;Cambria" w:ascii="He;Cambria" w:hAnsi="He;Cambria"/>
          <w:i/>
          <w:iCs/>
          <w:color w:val="2F5496"/>
          <w:lang w:val="en-US"/>
        </w:rPr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b/>
          <w:bCs/>
          <w:i/>
          <w:iCs/>
          <w:color w:val="2F5496"/>
          <w:sz w:val="22"/>
          <w:szCs w:val="24"/>
          <w:lang w:val="en-US"/>
        </w:rPr>
        <w:t xml:space="preserve">using bio2byte.be website </w:t>
      </w:r>
      <w:r>
        <w:rPr>
          <w:rFonts w:cs="He;Cambria" w:ascii="He;Cambria" w:hAnsi="He;Cambria"/>
          <w:b w:val="false"/>
          <w:bCs w:val="false"/>
          <w:i/>
          <w:iCs/>
          <w:color w:val="2F5496"/>
          <w:sz w:val="22"/>
          <w:szCs w:val="24"/>
          <w:lang w:val="en-US"/>
        </w:rPr>
        <w:t>to creat itp-file and gro-file, top-file</w:t>
      </w:r>
      <w:r>
        <w:rPr>
          <w:rFonts w:cs="He;Cambria" w:ascii="He;Cambria" w:hAnsi="He;Cambria"/>
          <w:b w:val="false"/>
          <w:bCs w:val="false"/>
          <w:i/>
          <w:iCs/>
          <w:color w:val="2F5496"/>
          <w:sz w:val="24"/>
          <w:szCs w:val="24"/>
          <w:lang w:val="en-US"/>
        </w:rPr>
        <w:t xml:space="preserve"> </w:t>
      </w:r>
    </w:p>
    <w:p>
      <w:pPr>
        <w:pStyle w:val="Normal"/>
        <w:ind w:left="360" w:right="0" w:hanging="0"/>
        <w:rPr>
          <w:rFonts w:ascii="He;Cambria" w:hAnsi="He;Cambria" w:cs="He;Cambria"/>
          <w:b w:val="false"/>
          <w:b w:val="false"/>
          <w:bCs w:val="false"/>
          <w:i/>
          <w:i/>
          <w:iCs/>
          <w:color w:val="2F5496"/>
          <w:sz w:val="24"/>
          <w:szCs w:val="24"/>
          <w:lang w:val="en-US"/>
        </w:rPr>
      </w:pPr>
      <w:r>
        <w:rPr/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b w:val="false"/>
          <w:bCs w:val="false"/>
          <w:i/>
          <w:iCs/>
          <w:color w:val="2F5496"/>
          <w:sz w:val="24"/>
          <w:szCs w:val="24"/>
          <w:lang w:val="en-US"/>
        </w:rPr>
        <w:t>(user)</w:t>
      </w:r>
    </w:p>
    <w:p>
      <w:pPr>
        <w:pStyle w:val="Normal"/>
        <w:ind w:left="360" w:right="0" w:hanging="0"/>
        <w:rPr>
          <w:rFonts w:ascii="He;Cambria" w:hAnsi="He;Cambria" w:cs="He;Cambria"/>
          <w:b w:val="false"/>
          <w:b w:val="false"/>
          <w:bCs w:val="false"/>
          <w:i/>
          <w:i/>
          <w:iCs/>
          <w:color w:val="2F5496"/>
          <w:sz w:val="22"/>
          <w:lang w:val="en-US"/>
        </w:rPr>
      </w:pPr>
      <w:r>
        <w:rPr>
          <w:rFonts w:cs="He;Cambria" w:ascii="He;Cambria" w:hAnsi="He;Cambria"/>
          <w:b w:val="false"/>
          <w:bCs w:val="false"/>
          <w:i/>
          <w:iCs/>
          <w:color w:val="2F5496"/>
          <w:sz w:val="22"/>
          <w:lang w:val="en-US"/>
        </w:rPr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rFonts w:cs="He;Cambria" w:ascii="He;Cambria" w:hAnsi="He;Cambria"/>
          <w:b w:val="false"/>
          <w:bCs w:val="false"/>
          <w:i/>
          <w:iCs/>
          <w:color w:val="2F5496"/>
          <w:sz w:val="22"/>
          <w:szCs w:val="24"/>
          <w:lang w:val="en-US"/>
        </w:rPr>
        <w:t xml:space="preserve">For </w:t>
      </w:r>
      <w:r>
        <w:rPr>
          <w:rFonts w:cs="He;Cambria" w:ascii="He;Cambria" w:hAnsi="He;Cambria"/>
          <w:b/>
          <w:bCs/>
          <w:i/>
          <w:iCs/>
          <w:color w:val="CE181E"/>
          <w:sz w:val="24"/>
          <w:szCs w:val="24"/>
          <w:lang w:val="en-US"/>
        </w:rPr>
        <w:t>PEG-MA-CIT, net charge is 0;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rFonts w:cs="He;Cambria" w:ascii="He;Cambria" w:hAnsi="He;Cambria"/>
          <w:b/>
          <w:bCs/>
          <w:i/>
          <w:iCs/>
          <w:color w:val="CE181E"/>
          <w:sz w:val="24"/>
          <w:szCs w:val="24"/>
          <w:lang w:val="en-US"/>
        </w:rPr>
        <w:t>For PEG-MA-ORN, net charge is +1;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ListParagraph"/>
        <w:ind w:left="0" w:right="0" w:hanging="0"/>
        <w:rPr/>
      </w:pPr>
      <w:r>
        <w:rPr>
          <w:color w:val="800000"/>
        </w:rPr>
        <w:t>b. Setup</w:t>
      </w:r>
    </w:p>
    <w:p>
      <w:pPr>
        <w:pStyle w:val="ListParagraph"/>
        <w:ind w:left="0" w:right="0" w:hanging="0"/>
        <w:rPr>
          <w:color w:val="800000"/>
        </w:rPr>
      </w:pPr>
      <w:r>
        <w:rPr>
          <w:color w:val="800000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# Place the solute in a simulation box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editconf -f  PEGMACIT_GMX.gro -bt cubic -d 1.4 -o PEGMACIT_inbox.gro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</w:rPr>
      </w:pPr>
      <w:r>
        <w:rPr>
          <w:rFonts w:cs="He;Cambria" w:ascii="He;Cambria" w:hAnsi="He;Cambria"/>
          <w:i/>
          <w:iCs/>
          <w:color w:val="000000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# Prepare minimization in vacuum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grompp -f em_vacuum.mdp -c PEGMACIT_inbox.gro -p topol.top -o em_vacuum.tpr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</w:rPr>
      </w:pPr>
      <w:r>
        <w:rPr>
          <w:rFonts w:cs="He;Cambria" w:ascii="He;Cambria" w:hAnsi="He;Cambria"/>
          <w:i/>
          <w:iCs/>
          <w:color w:val="000000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Make minimization in vacuum 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gmx mdrun -s em_vacuum.tpr -deffnm em_vacuum -v 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# Fill the box with water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insert-molecules -f em_vacuum.gro -ci spc216.gro -o PEGMACIT_inslv.gro -nmol 5000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;Cambria" w:ascii="He;Cambria" w:hAnsi="He;Cambria"/>
          <w:highlight w:val="white"/>
          <w:lang w:val="it-IT"/>
        </w:rPr>
        <w:t xml:space="preserve">gmx grompp -f </w:t>
      </w:r>
      <w:r>
        <w:rPr>
          <w:rFonts w:cs="He;Cambria" w:ascii="He;Cambria" w:hAnsi="He;Cambria"/>
          <w:color w:val="006D6F"/>
          <w:highlight w:val="white"/>
          <w:lang w:val="it-IT"/>
        </w:rPr>
        <w:t>ions.mdp</w:t>
      </w:r>
      <w:r>
        <w:rPr>
          <w:rFonts w:cs="He;Cambria" w:ascii="He;Cambria" w:hAnsi="He;Cambria"/>
          <w:highlight w:val="white"/>
          <w:lang w:val="it-IT"/>
        </w:rPr>
        <w:t xml:space="preserve"> -c </w:t>
      </w:r>
      <w:r>
        <w:rPr>
          <w:rFonts w:cs="He;Cambria" w:ascii="He;Cambria" w:hAnsi="He;Cambria"/>
          <w:i/>
          <w:iCs/>
          <w:color w:val="000000"/>
          <w:sz w:val="22"/>
          <w:highlight w:val="white"/>
          <w:lang w:val="it-IT"/>
        </w:rPr>
        <w:t>PEGMACIT_inslv.gro</w:t>
      </w:r>
      <w:r>
        <w:rPr>
          <w:rFonts w:cs="He;Cambria" w:ascii="He;Cambria" w:hAnsi="He;Cambria"/>
          <w:highlight w:val="white"/>
          <w:lang w:val="it-IT"/>
        </w:rPr>
        <w:t xml:space="preserve"> -p topol.</w:t>
      </w:r>
      <w:r>
        <w:rPr>
          <w:rFonts w:cs="He;Cambria" w:ascii="He;Cambria" w:hAnsi="He;Cambria"/>
          <w:color w:val="21409A"/>
          <w:highlight w:val="white"/>
          <w:lang w:val="it-IT"/>
        </w:rPr>
        <w:t>top</w:t>
      </w:r>
      <w:r>
        <w:rPr>
          <w:rFonts w:cs="He;Cambria" w:ascii="He;Cambria" w:hAnsi="He;Cambria"/>
          <w:highlight w:val="white"/>
          <w:lang w:val="it-IT"/>
        </w:rPr>
        <w:t xml:space="preserve"> -o </w:t>
      </w:r>
      <w:r>
        <w:rPr>
          <w:rFonts w:cs="He;Cambria" w:ascii="He;Cambria" w:hAnsi="He;Cambria"/>
          <w:color w:val="21409A"/>
          <w:highlight w:val="white"/>
          <w:lang w:val="it-IT"/>
        </w:rPr>
        <w:t>ions.tpr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eastAsia="Menlo;Cambria" w:cs="He;Cambria"/>
          <w:highlight w:val="white"/>
        </w:rPr>
      </w:pPr>
      <w:r>
        <w:rPr>
          <w:rFonts w:eastAsia="Menlo;Cambria" w:cs="He;Cambria" w:ascii="He;Cambria" w:hAnsi="He;Cambria"/>
          <w:highlight w:val="white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Menlo;Cambria" w:cs="He;Cambria" w:ascii="He;Cambria" w:hAnsi="He;Cambria"/>
          <w:color w:val="ED1C24"/>
          <w:highlight w:val="white"/>
        </w:rPr>
        <w:t># Add ions into the box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  <w:highlight w:val="white"/>
        </w:rPr>
        <w:t xml:space="preserve">gmx genion -s </w:t>
      </w:r>
      <w:r>
        <w:rPr>
          <w:rFonts w:cs="He;Cambria" w:ascii="He;Cambria" w:hAnsi="He;Cambria"/>
          <w:i/>
          <w:iCs/>
          <w:color w:val="21409A"/>
          <w:sz w:val="22"/>
          <w:highlight w:val="white"/>
        </w:rPr>
        <w:t>ions.tpr</w:t>
      </w:r>
      <w:r>
        <w:rPr>
          <w:rFonts w:cs="He;Cambria" w:ascii="He;Cambria" w:hAnsi="He;Cambria"/>
          <w:i/>
          <w:iCs/>
          <w:color w:val="000000"/>
          <w:sz w:val="22"/>
          <w:highlight w:val="white"/>
        </w:rPr>
        <w:t xml:space="preserve">  -p topol</w:t>
      </w:r>
      <w:r>
        <w:rPr>
          <w:rFonts w:cs="He;Cambria" w:ascii="He;Cambria" w:hAnsi="He;Cambria"/>
          <w:i/>
          <w:iCs/>
          <w:color w:val="21409A"/>
          <w:sz w:val="22"/>
          <w:highlight w:val="white"/>
        </w:rPr>
        <w:t>.top</w:t>
      </w:r>
      <w:r>
        <w:rPr>
          <w:rFonts w:cs="He;Cambria" w:ascii="He;Cambria" w:hAnsi="He;Cambria"/>
          <w:i/>
          <w:iCs/>
          <w:color w:val="000000"/>
          <w:sz w:val="22"/>
          <w:highlight w:val="white"/>
        </w:rPr>
        <w:t xml:space="preserve">  -neutral -conc 0.15  -pname NA -nname CL -o PEGMACIT</w:t>
      </w:r>
      <w:r>
        <w:rPr>
          <w:rFonts w:cs="He;Cambria" w:ascii="He;Cambria" w:hAnsi="He;Cambria"/>
          <w:i/>
          <w:iCs/>
          <w:color w:val="21409A"/>
          <w:sz w:val="22"/>
          <w:highlight w:val="white"/>
        </w:rPr>
        <w:t>_WI.gro</w:t>
      </w:r>
      <w:r>
        <w:rPr>
          <w:rFonts w:cs="He;Cambria" w:ascii="He;Cambria" w:hAnsi="He;Cambria"/>
          <w:i/>
          <w:iCs/>
          <w:color w:val="000000"/>
          <w:sz w:val="22"/>
          <w:highlight w:val="white"/>
        </w:rPr>
        <w:t xml:space="preserve"> 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# Prepare the minimization in the solvent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gmx grompp -f em_solvent.mdp -c </w:t>
      </w:r>
      <w:r>
        <w:rPr>
          <w:rFonts w:cs="He;Cambria" w:ascii="He;Cambria" w:hAnsi="He;Cambria"/>
          <w:i/>
          <w:iCs/>
          <w:color w:val="000000"/>
          <w:sz w:val="22"/>
          <w:highlight w:val="white"/>
        </w:rPr>
        <w:t>PEGMACIT</w:t>
      </w:r>
      <w:r>
        <w:rPr>
          <w:rFonts w:cs="He;Cambria" w:ascii="He;Cambria" w:hAnsi="He;Cambria"/>
          <w:i/>
          <w:iCs/>
          <w:color w:val="21409A"/>
          <w:sz w:val="22"/>
          <w:highlight w:val="white"/>
        </w:rPr>
        <w:t>_WI.gro</w:t>
      </w:r>
      <w:r>
        <w:rPr>
          <w:rFonts w:cs="He;Cambria" w:ascii="He;Cambria" w:hAnsi="He;Cambria"/>
          <w:i/>
          <w:iCs/>
          <w:color w:val="000000"/>
          <w:sz w:val="22"/>
          <w:highlight w:val="white"/>
        </w:rPr>
        <w:t xml:space="preserve"> </w:t>
      </w:r>
      <w:r>
        <w:rPr>
          <w:rFonts w:cs="He;Cambria" w:ascii="He;Cambria" w:hAnsi="He;Cambria"/>
          <w:i/>
          <w:iCs/>
          <w:color w:val="000000"/>
          <w:sz w:val="22"/>
        </w:rPr>
        <w:t>-p topol.top -o em_solvent.tpr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# Make minimzation in the solvent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mdrun -s em_solvent.tpr -deffnm em_solvent -v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 w:val="false"/>
          <w:iCs w:val="false"/>
          <w:color w:val="CE181E"/>
          <w:sz w:val="22"/>
        </w:rPr>
        <w:t>c. Equil</w:t>
      </w:r>
    </w:p>
    <w:p>
      <w:pPr>
        <w:pStyle w:val="ListParagraph"/>
        <w:ind w:left="0" w:right="0" w:hanging="0"/>
        <w:rPr>
          <w:rFonts w:ascii="He;Cambria" w:hAnsi="He;Cambria" w:cs="He;Cambria"/>
          <w:sz w:val="22"/>
        </w:rPr>
      </w:pPr>
      <w:r>
        <w:rPr>
          <w:rFonts w:cs="He;Cambria" w:ascii="He;Cambria" w:hAnsi="He;Cambria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# Prepare Berendsen equilibration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grompp -f berendsen.mdp -c em_solvent.gro -p topol.top -o berendsen.tpr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Make Berendsen equilibration  </w:t>
      </w:r>
      <w:r>
        <w:rPr>
          <w:rFonts w:cs="He;Cambria" w:ascii="He;Cambria" w:hAnsi="He;Cambria"/>
          <w:b/>
          <w:bCs/>
          <w:i/>
          <w:iCs/>
          <w:color w:val="000000"/>
          <w:sz w:val="22"/>
        </w:rPr>
        <w:t>(1 ns)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gmx mdrun -s berendsen.tpr -deffnm berendsen -v  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Prepare Nose-Hoover equilibration  </w:t>
      </w:r>
      <w:r>
        <w:rPr>
          <w:rFonts w:cs="He;Cambria" w:ascii="He;Cambria" w:hAnsi="He;Cambria"/>
          <w:b/>
          <w:bCs/>
          <w:i/>
          <w:iCs/>
          <w:color w:val="000000"/>
          <w:sz w:val="22"/>
        </w:rPr>
        <w:t>(1 ns)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grompp -f nosehoover.mdp -c berendsen.gro -p topol.top -o nosehoover.tpr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# Make Nose-Hoover equilibration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mdrun -s nosehoover.tpr -deffnm nosehoover -v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 w:val="false"/>
          <w:iCs w:val="false"/>
          <w:color w:val="CE181E"/>
          <w:sz w:val="22"/>
        </w:rPr>
        <w:t xml:space="preserve">d. Prod </w:t>
      </w:r>
      <w:r>
        <w:rPr>
          <w:rFonts w:cs="He;Cambria" w:ascii="He;Cambria" w:hAnsi="He;Cambria"/>
          <w:b/>
          <w:bCs/>
          <w:i w:val="false"/>
          <w:iCs w:val="false"/>
          <w:color w:val="CE181E"/>
          <w:sz w:val="22"/>
        </w:rPr>
        <w:t>(byrd04: 1 days)</w:t>
      </w:r>
    </w:p>
    <w:p>
      <w:pPr>
        <w:pStyle w:val="ListParagraph"/>
        <w:ind w:left="0" w:right="0" w:hanging="0"/>
        <w:rPr>
          <w:rFonts w:ascii="He;Cambria" w:hAnsi="He;Cambria" w:cs="He;Cambria"/>
          <w:i w:val="false"/>
          <w:i w:val="false"/>
          <w:iCs w:val="false"/>
          <w:color w:val="CE181E"/>
          <w:sz w:val="22"/>
        </w:rPr>
      </w:pPr>
      <w:r>
        <w:rPr>
          <w:rFonts w:cs="He;Cambria" w:ascii="He;Cambria" w:hAnsi="He;Cambria"/>
          <w:i w:val="false"/>
          <w:iCs w:val="false"/>
          <w:color w:val="CE181E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Prepare production run </w:t>
      </w:r>
      <w:r>
        <w:rPr>
          <w:rFonts w:cs="He;Cambria" w:ascii="He;Cambria" w:hAnsi="He;Cambria"/>
          <w:b/>
          <w:bCs/>
          <w:i/>
          <w:iCs/>
          <w:color w:val="000000"/>
          <w:sz w:val="22"/>
        </w:rPr>
        <w:t>(200 ns)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grompp -f md_prod.mdp -c nosehoover.gro -p topol.top -o md_prod.tpr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# Make production run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mdrun -s md_prod.tpr -deffnm md_prod -v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ListParagraph"/>
        <w:ind w:left="0" w:right="0" w:hanging="0"/>
        <w:rPr/>
      </w:pPr>
      <w:r>
        <w:rPr>
          <w:rFonts w:eastAsia="DejaVu Sans" w:cs="He;Cambria" w:ascii="He;Cambria" w:hAnsi="He;Cambria"/>
          <w:i w:val="false"/>
          <w:iCs w:val="false"/>
          <w:color w:val="CE181E"/>
          <w:kern w:val="2"/>
          <w:sz w:val="22"/>
          <w:szCs w:val="24"/>
          <w:lang w:val="en-US" w:eastAsia="zh-CN" w:bidi="hi-IN"/>
        </w:rPr>
        <w:t>e. Alys</w:t>
      </w:r>
    </w:p>
    <w:p>
      <w:pPr>
        <w:pStyle w:val="Style15"/>
        <w:numPr>
          <w:ilvl w:val="0"/>
          <w:numId w:val="0"/>
        </w:numPr>
        <w:ind w:left="720" w:right="0" w:hanging="0"/>
        <w:rPr/>
      </w:pPr>
      <w:r>
        <w:rPr>
          <w:rStyle w:val="Style13"/>
          <w:b w:val="false"/>
          <w:bCs w:val="false"/>
          <w:lang w:val="en-US"/>
        </w:rPr>
        <w:t xml:space="preserve">1. Choose an atom-to-bead mapping, create </w:t>
      </w:r>
      <w:r>
        <w:rPr>
          <w:rStyle w:val="Style13"/>
          <w:b w:val="false"/>
          <w:bCs w:val="false"/>
          <w:color w:val="ED1C24"/>
          <w:lang w:val="en-US"/>
        </w:rPr>
        <w:t>mapping.ndx</w:t>
      </w:r>
      <w:r>
        <w:rPr>
          <w:rStyle w:val="Style13"/>
          <w:b w:val="false"/>
          <w:bCs w:val="false"/>
          <w:lang w:val="en-US"/>
        </w:rPr>
        <w:t xml:space="preserve"> file from em_vaccum.gro</w:t>
      </w:r>
    </w:p>
    <w:p>
      <w:pPr>
        <w:pStyle w:val="Style15"/>
        <w:tabs>
          <w:tab w:val="clear" w:pos="709"/>
        </w:tabs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Style15"/>
        <w:numPr>
          <w:ilvl w:val="0"/>
          <w:numId w:val="0"/>
        </w:numPr>
        <w:ind w:left="720" w:right="0" w:hanging="0"/>
        <w:rPr/>
      </w:pPr>
      <w:r>
        <w:rPr>
          <w:b w:val="false"/>
          <w:bCs w:val="false"/>
          <w:lang w:val="en-US"/>
        </w:rPr>
        <w:t>2. Put the PEG-MA-CIT into the center of box and generated .gro and .xtc files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b/>
          <w:bCs/>
          <w:color w:val="FF0000"/>
          <w:lang w:val="en-US"/>
        </w:rPr>
        <w:t>#### ./extr.sh ###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b/>
          <w:b/>
          <w:bCs/>
          <w:color w:val="FF0000"/>
          <w:lang w:val="en-US"/>
        </w:rPr>
      </w:pPr>
      <w:r>
        <w:rPr>
          <w:rFonts w:cs="He" w:ascii="He" w:hAnsi="He"/>
          <w:b/>
          <w:bCs/>
          <w:color w:val="FF0000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b w:val="false"/>
          <w:bCs w:val="false"/>
          <w:color w:val="000000"/>
          <w:lang w:val="en-US"/>
        </w:rPr>
        <w:t>gmx convert-tpr -s md_prod.tpr -o md_solute.tpr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b/>
          <w:b/>
          <w:bCs/>
          <w:color w:val="FF0000"/>
          <w:lang w:val="en-US"/>
        </w:rPr>
      </w:pPr>
      <w:r>
        <w:rPr>
          <w:rFonts w:cs="He" w:ascii="He" w:hAnsi="He"/>
          <w:b/>
          <w:bCs/>
          <w:color w:val="FF0000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cs="He" w:ascii="He" w:hAnsi="He"/>
          <w:i/>
          <w:iCs/>
          <w:color w:val="000000"/>
          <w:lang w:val="en-US"/>
        </w:rPr>
        <w:t>gmx trjconv -f nosehoover.gro -s md_prod.tpr -o md_solute.gro -center -pbc cluster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i/>
          <w:i/>
          <w:iCs/>
          <w:color w:val="000000"/>
          <w:lang w:val="en-US"/>
        </w:rPr>
      </w:pPr>
      <w:r>
        <w:rPr>
          <w:rFonts w:cs="He" w:ascii="He" w:hAnsi="He"/>
          <w:i/>
          <w:iCs/>
          <w:color w:val="000000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cs="He" w:ascii="He" w:hAnsi="He"/>
          <w:i/>
          <w:iCs/>
          <w:color w:val="000000"/>
          <w:lang w:val="en-US"/>
        </w:rPr>
        <w:t>gmx trjconv -f md_prod.xtc -s md_prod.tpr -o md_solute.xtc -center -pbc cluster</w:t>
      </w:r>
    </w:p>
    <w:p>
      <w:pPr>
        <w:pStyle w:val="Style15"/>
        <w:tabs>
          <w:tab w:val="clear" w:pos="709"/>
        </w:tabs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Style15"/>
        <w:numPr>
          <w:ilvl w:val="0"/>
          <w:numId w:val="0"/>
        </w:numPr>
        <w:ind w:left="720" w:right="0" w:hanging="0"/>
        <w:rPr/>
      </w:pPr>
      <w:r>
        <w:rPr>
          <w:rStyle w:val="Style14"/>
          <w:rFonts w:cs="Arial" w:ascii="Arial" w:hAnsi="Arial"/>
          <w:b w:val="false"/>
          <w:bCs w:val="false"/>
          <w:color w:val="000000"/>
          <w:highlight w:val="white"/>
          <w:lang w:val="en-US"/>
        </w:rPr>
        <w:t>3. Coarse-grain target atomistic data.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b w:val="false"/>
          <w:bCs w:val="false"/>
          <w:lang w:val="en-US"/>
        </w:rPr>
        <w:t>Create a</w:t>
      </w:r>
      <w:r>
        <w:rPr>
          <w:rStyle w:val="Style13"/>
          <w:b w:val="false"/>
          <w:bCs w:val="false"/>
          <w:color w:val="FF0000"/>
          <w:lang w:val="en-US"/>
        </w:rPr>
        <w:t xml:space="preserve"> 1kda_mapped.itp</w:t>
      </w:r>
      <w:r>
        <w:rPr>
          <w:rStyle w:val="Style13"/>
          <w:b w:val="false"/>
          <w:bCs w:val="false"/>
          <w:lang w:val="en-US"/>
        </w:rPr>
        <w:t xml:space="preserve"> file with a directive for "[bonds]" containing (multiple) pairs of CG beads, "[angles]" containing triples and "[dihedrals]" quartets.</w:t>
      </w:r>
    </w:p>
    <w:p>
      <w:pPr>
        <w:pStyle w:val="Style15"/>
        <w:tabs>
          <w:tab w:val="clear" w:pos="709"/>
        </w:tabs>
        <w:ind w:left="720" w:right="0" w:hanging="0"/>
        <w:rPr>
          <w:rStyle w:val="Style13"/>
          <w:lang w:val="en-US"/>
        </w:rPr>
      </w:pPr>
      <w:r>
        <w:rPr>
          <w:lang w:val="en-US"/>
        </w:rPr>
      </w:r>
    </w:p>
    <w:p>
      <w:pPr>
        <w:pStyle w:val="Style15"/>
        <w:ind w:left="0" w:right="0" w:hanging="0"/>
        <w:rPr/>
      </w:pPr>
      <w:r>
        <w:rPr>
          <w:rStyle w:val="Style13"/>
          <w:rFonts w:cs="DengXian"/>
          <w:b/>
          <w:bCs/>
          <w:color w:val="FF0000"/>
          <w:lang w:val="en-US"/>
        </w:rPr>
        <w:t xml:space="preserve">          </w:t>
      </w:r>
      <w:r>
        <w:rPr>
          <w:rStyle w:val="Style13"/>
          <w:rFonts w:cs="He" w:ascii="He" w:hAnsi="He"/>
          <w:b/>
          <w:bCs/>
          <w:color w:val="FF0000"/>
          <w:lang w:val="en-US"/>
        </w:rPr>
        <w:t>### ./mapped.sh ###</w:t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seq 0 8  | gmx traj -f md_solute.gro -s md_solute.tpr -oxt md_mapped.gro -n mapping.ndx -com -ng 9 </w:t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seq 0 8  | gmx traj -f md_solute.xtc -s md_solute.tpr -oxt md_mapped.xtc -n mapping.ndx -com -ng 9 </w:t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>
          <w:b w:val="false"/>
          <w:b w:val="false"/>
          <w:bCs w:val="false"/>
        </w:rPr>
      </w:pPr>
      <w:bookmarkStart w:id="0" w:name="__DdeLink__26642_3137480052"/>
      <w:r>
        <w:rPr>
          <w:rFonts w:cs="He;Cambria" w:ascii="He;Cambria" w:hAnsi="He;Cambria"/>
          <w:b w:val="false"/>
          <w:bCs w:val="false"/>
          <w:i/>
          <w:iCs/>
          <w:color w:val="000000"/>
          <w:sz w:val="22"/>
          <w:szCs w:val="32"/>
        </w:rPr>
        <w:t>gmx grompp -f PEGMACIT_minim.mdp -c md_mapped.gro -p PEGMACIT_mapped.top -o PEGMACIT</w:t>
      </w:r>
      <w:bookmarkStart w:id="1" w:name="__DdeLink__13972_2851610758"/>
      <w:r>
        <w:rPr>
          <w:rFonts w:cs="He;Cambria" w:ascii="He;Cambria" w:hAnsi="He;Cambria"/>
          <w:b w:val="false"/>
          <w:bCs w:val="false"/>
          <w:i/>
          <w:iCs/>
          <w:color w:val="000000"/>
          <w:sz w:val="22"/>
          <w:szCs w:val="32"/>
        </w:rPr>
        <w:t>_mapped.tpr</w:t>
      </w:r>
      <w:bookmarkEnd w:id="0"/>
      <w:bookmarkEnd w:id="1"/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Style15"/>
        <w:numPr>
          <w:ilvl w:val="0"/>
          <w:numId w:val="2"/>
        </w:numPr>
        <w:rPr/>
      </w:pPr>
      <w:r>
        <w:rPr>
          <w:b/>
          <w:bCs/>
          <w:color w:val="000000"/>
          <w:lang w:val="en-US"/>
        </w:rPr>
        <w:t>Analysis bonds and angles distributions</w:t>
      </w:r>
    </w:p>
    <w:p>
      <w:pPr>
        <w:pStyle w:val="Style15"/>
        <w:numPr>
          <w:ilvl w:val="0"/>
          <w:numId w:val="0"/>
        </w:numPr>
        <w:ind w:left="720" w:right="0" w:hanging="0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color w:val="000000"/>
          <w:sz w:val="28"/>
          <w:szCs w:val="28"/>
          <w:highlight w:val="yellow"/>
          <w:lang w:val="en-US"/>
        </w:rPr>
        <w:t>creat bonds.ndx and angles.ndx</w:t>
      </w:r>
    </w:p>
    <w:p>
      <w:pPr>
        <w:pStyle w:val="Style15"/>
        <w:tabs>
          <w:tab w:val="clear" w:pos="709"/>
        </w:tabs>
        <w:ind w:left="720" w:right="0" w:hanging="0"/>
        <w:rPr>
          <w:rStyle w:val="Style13"/>
          <w:color w:val="000000"/>
          <w:sz w:val="28"/>
          <w:szCs w:val="28"/>
          <w:highlight w:val="yellow"/>
          <w:lang w:val="en-US"/>
        </w:rPr>
      </w:pPr>
      <w:r>
        <w:rPr>
          <w:color w:val="000000"/>
          <w:sz w:val="28"/>
          <w:szCs w:val="28"/>
          <w:highlight w:val="yellow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b w:val="false"/>
          <w:bCs w:val="false"/>
          <w:color w:val="FF0000"/>
          <w:sz w:val="22"/>
          <w:szCs w:val="22"/>
          <w:lang w:val="en-US"/>
        </w:rPr>
        <w:t>### ./bondanalysis.sh ###</w:t>
      </w:r>
    </w:p>
    <w:p>
      <w:pPr>
        <w:pStyle w:val="Style16"/>
        <w:rPr>
          <w:rFonts w:ascii="He" w:hAnsi="He" w:cs="He"/>
          <w:b w:val="false"/>
          <w:b w:val="false"/>
          <w:bCs w:val="false"/>
          <w:color w:val="000000"/>
          <w:sz w:val="22"/>
          <w:szCs w:val="22"/>
          <w:lang w:val="en-US"/>
        </w:rPr>
      </w:pPr>
      <w:r>
        <w:rPr>
          <w:rFonts w:cs="He" w:ascii="He" w:hAnsi="He"/>
          <w:b w:val="false"/>
          <w:bCs w:val="false"/>
          <w:color w:val="000000"/>
          <w:sz w:val="22"/>
          <w:szCs w:val="22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b w:val="false"/>
          <w:bCs w:val="false"/>
          <w:color w:val="FF0000"/>
          <w:sz w:val="22"/>
          <w:szCs w:val="22"/>
          <w:lang w:val="en-US"/>
        </w:rPr>
        <w:t>### ./angleanalysis.sh ###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color w:val="000000"/>
          <w:sz w:val="22"/>
          <w:szCs w:val="22"/>
          <w:lang w:val="en-US"/>
        </w:rPr>
        <w:t>rm -rf ANGLEDISTRIBUTIONS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color w:val="000000"/>
          <w:sz w:val="22"/>
          <w:szCs w:val="22"/>
          <w:lang w:val="en-US"/>
        </w:rPr>
        <w:t>mkdir  ANGLEDISTRIBUTIONS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sz w:val="22"/>
          <w:szCs w:val="22"/>
          <w:lang w:val="en-US"/>
        </w:rPr>
      </w:pPr>
      <w:r>
        <w:rPr>
          <w:rFonts w:cs="He" w:ascii="He" w:hAnsi="He"/>
          <w:sz w:val="22"/>
          <w:szCs w:val="22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color w:val="000000"/>
          <w:sz w:val="22"/>
          <w:szCs w:val="22"/>
          <w:lang w:val="en-US"/>
        </w:rPr>
        <w:t>NANGLES=6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sz w:val="22"/>
          <w:szCs w:val="22"/>
          <w:lang w:val="en-US"/>
        </w:rPr>
      </w:pPr>
      <w:r>
        <w:rPr>
          <w:rFonts w:cs="He" w:ascii="He" w:hAnsi="He"/>
          <w:sz w:val="22"/>
          <w:szCs w:val="22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color w:val="000000"/>
          <w:sz w:val="22"/>
          <w:szCs w:val="22"/>
          <w:lang w:val="en-US"/>
        </w:rPr>
        <w:t>IANGLE=0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color w:val="000000"/>
          <w:sz w:val="22"/>
          <w:szCs w:val="22"/>
          <w:lang w:val="en-US"/>
        </w:rPr>
        <w:t>while [ $IANGLE -lt $NANGLES ]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>do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echo $IANGLE | gmx angle -f </w:t>
      </w:r>
      <w:r>
        <w:rPr>
          <w:rStyle w:val="Style13"/>
          <w:rFonts w:cs="He" w:ascii="He" w:hAnsi="He"/>
          <w:color w:val="21409A"/>
          <w:sz w:val="22"/>
          <w:szCs w:val="22"/>
          <w:lang w:val="en-US"/>
        </w:rPr>
        <w:t>md_mapped.xtc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 -n </w:t>
      </w:r>
      <w:r>
        <w:rPr>
          <w:rStyle w:val="Style13"/>
          <w:rFonts w:cs="He" w:ascii="He" w:hAnsi="He"/>
          <w:color w:val="21409A"/>
          <w:sz w:val="22"/>
          <w:szCs w:val="22"/>
          <w:lang w:val="en-US"/>
        </w:rPr>
        <w:t>angles.ndx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 -type angle -ov </w:t>
      </w:r>
      <w:r>
        <w:rPr>
          <w:rStyle w:val="Style13"/>
          <w:rFonts w:cs="He" w:ascii="He" w:hAnsi="He"/>
          <w:color w:val="21409A"/>
          <w:sz w:val="22"/>
          <w:szCs w:val="22"/>
          <w:lang w:val="en-US"/>
        </w:rPr>
        <w:t>ANGLEDISTRIBUTIONS/angle_$IANGLE.xvg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gmx analyze -f </w:t>
      </w:r>
      <w:r>
        <w:rPr>
          <w:rStyle w:val="Style13"/>
          <w:rFonts w:cs="He" w:ascii="He" w:hAnsi="He"/>
          <w:color w:val="21409A"/>
          <w:sz w:val="22"/>
          <w:szCs w:val="22"/>
          <w:lang w:val="en-US"/>
        </w:rPr>
        <w:t>ANGLEDISTRIBUTIONS/angle_$IANGLE.xvg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 -dist ANGLEDISTRIBUTIONS/distr_$IANGLE.xvg -bw 1.0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>rm -rf \#*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>let IANGLE=$IANGLE+1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</w:rPr>
        <w:t>done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Fonts w:cs="He" w:ascii="He" w:hAnsi="He"/>
          <w:color w:val="000000"/>
          <w:sz w:val="22"/>
          <w:szCs w:val="22"/>
        </w:rPr>
        <w:t>exit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color w:val="000000"/>
          <w:sz w:val="22"/>
          <w:szCs w:val="22"/>
        </w:rPr>
      </w:pPr>
      <w:r>
        <w:rPr>
          <w:rFonts w:cs="He" w:ascii="He" w:hAnsi="He"/>
          <w:color w:val="000000"/>
          <w:sz w:val="22"/>
          <w:szCs w:val="22"/>
        </w:rPr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color w:val="000000"/>
          <w:sz w:val="22"/>
          <w:szCs w:val="22"/>
        </w:rPr>
      </w:pPr>
      <w:r>
        <w:rPr>
          <w:rFonts w:cs="He" w:ascii="He" w:hAnsi="He"/>
          <w:color w:val="000000"/>
          <w:sz w:val="22"/>
          <w:szCs w:val="22"/>
        </w:rPr>
      </w:r>
    </w:p>
    <w:p>
      <w:pPr>
        <w:pStyle w:val="Style15"/>
        <w:tabs>
          <w:tab w:val="clear" w:pos="709"/>
        </w:tabs>
        <w:ind w:left="720" w:right="0" w:hanging="0"/>
        <w:rPr>
          <w:b/>
          <w:b/>
          <w:bCs/>
        </w:rPr>
      </w:pPr>
      <w:r>
        <w:rPr>
          <w:rFonts w:cs="He" w:ascii="He" w:hAnsi="He"/>
          <w:b/>
          <w:bCs/>
          <w:color w:val="000000"/>
          <w:sz w:val="22"/>
          <w:szCs w:val="22"/>
        </w:rPr>
        <w:t>CG model</w:t>
      </w:r>
    </w:p>
    <w:p>
      <w:pPr>
        <w:pStyle w:val="Normal"/>
        <w:rPr/>
      </w:pPr>
      <w:r>
        <w:rPr>
          <w:rStyle w:val="Style13"/>
          <w:b w:val="false"/>
          <w:bCs w:val="false"/>
          <w:color w:val="000000"/>
          <w:lang w:val="en-US"/>
        </w:rPr>
        <w:t>cp ../Alys/md_mapped.gro</w:t>
      </w:r>
    </w:p>
    <w:p>
      <w:pPr>
        <w:pStyle w:val="Normal"/>
        <w:rPr>
          <w:rStyle w:val="Style13"/>
          <w:b/>
          <w:b/>
          <w:bCs/>
          <w:color w:val="CE181E"/>
          <w:lang w:val="en-US"/>
        </w:rPr>
      </w:pPr>
      <w:r>
        <w:rPr>
          <w:b/>
          <w:bCs/>
          <w:color w:val="CE181E"/>
          <w:lang w:val="en-US"/>
        </w:rPr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color w:val="ED1C24"/>
          <w:lang w:val="en-US"/>
        </w:rPr>
        <w:t>### ./mono.sh ###</w:t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i/>
          <w:iCs/>
          <w:lang w:val="en-US"/>
        </w:rPr>
        <w:t>#!/bin/bash</w:t>
      </w:r>
    </w:p>
    <w:p>
      <w:pPr>
        <w:pStyle w:val="Style15"/>
        <w:ind w:left="0" w:right="0" w:hanging="0"/>
        <w:rPr>
          <w:color w:val="CE181E"/>
        </w:rPr>
      </w:pPr>
      <w:r>
        <w:rPr>
          <w:rFonts w:cs="He;Cambria" w:ascii="He;Cambria" w:hAnsi="He;Cambria"/>
          <w:i/>
          <w:iCs/>
          <w:color w:val="CE181E"/>
          <w:lang w:val="en-US"/>
        </w:rPr>
        <w:t>cat</w:t>
      </w:r>
      <w:r>
        <w:rPr>
          <w:rFonts w:cs="He;Cambria" w:ascii="He;Cambria" w:hAnsi="He;Cambria"/>
          <w:i/>
          <w:iCs/>
          <w:color w:val="0070C0"/>
          <w:lang w:val="en-US"/>
        </w:rPr>
        <w:t xml:space="preserve"> </w:t>
      </w:r>
      <w:r>
        <w:rPr>
          <w:rStyle w:val="Style13"/>
          <w:rFonts w:cs="He;Cambria" w:ascii="He;Cambria" w:hAnsi="He;Cambria"/>
          <w:b w:val="false"/>
          <w:bCs w:val="false"/>
          <w:i/>
          <w:iCs/>
          <w:color w:val="000000"/>
          <w:lang w:val="en-US"/>
        </w:rPr>
        <w:t>md_mapped.gro water</w:t>
      </w:r>
      <w:r>
        <w:rPr>
          <w:rFonts w:cs="He;Cambria" w:ascii="He;Cambria" w:hAnsi="He;Cambria"/>
          <w:i/>
          <w:iCs/>
          <w:color w:val="0070C0"/>
          <w:lang w:val="en-US"/>
        </w:rPr>
        <w:t>.gro</w:t>
      </w:r>
      <w:r>
        <w:rPr>
          <w:rFonts w:cs="He;Cambria" w:ascii="He;Cambria" w:hAnsi="He;Cambria"/>
          <w:i/>
          <w:iCs/>
          <w:color w:val="CE181E"/>
          <w:lang w:val="en-US"/>
        </w:rPr>
        <w:t xml:space="preserve"> &gt; </w:t>
      </w:r>
      <w:r>
        <w:rPr>
          <w:rFonts w:cs="He;Cambria" w:ascii="He;Cambria" w:hAnsi="He;Cambria"/>
          <w:i/>
          <w:iCs/>
          <w:color w:val="0070C0"/>
          <w:lang w:val="en-US"/>
        </w:rPr>
        <w:t xml:space="preserve"> </w:t>
      </w:r>
      <w:r>
        <w:rPr>
          <w:rStyle w:val="Style13"/>
          <w:rFonts w:cs="He;Cambria" w:ascii="He;Cambria" w:hAnsi="He;Cambria"/>
          <w:b w:val="false"/>
          <w:bCs w:val="false"/>
          <w:i/>
          <w:iCs/>
          <w:color w:val="21409A"/>
          <w:lang w:val="en-US"/>
        </w:rPr>
        <w:t>cg_PEGMACIT.gro</w:t>
      </w:r>
    </w:p>
    <w:p>
      <w:pPr>
        <w:pStyle w:val="Normal"/>
        <w:rPr>
          <w:rStyle w:val="Style13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andard"/>
        <w:rPr/>
      </w:pPr>
      <w:r>
        <w:rPr>
          <w:b/>
          <w:bCs/>
          <w:lang w:val="en-US"/>
        </w:rPr>
        <w:t>10. Create CG simulation</w:t>
      </w:r>
    </w:p>
    <w:p>
      <w:pPr>
        <w:pStyle w:val="Standard"/>
        <w:rPr/>
      </w:pPr>
      <w:r>
        <w:rPr>
          <w:color w:val="000000"/>
          <w:lang w:val="en-US"/>
        </w:rPr>
        <w:t xml:space="preserve">Extract one frame from your mapped trajectory and solvate it in the same solvent as the atomistic simulation. </w:t>
      </w:r>
      <w:r>
        <w:rPr>
          <w:b/>
          <w:bCs/>
          <w:color w:val="000000"/>
          <w:lang w:val="en-US"/>
        </w:rPr>
        <w:t>Create a top file</w:t>
      </w:r>
      <w:r>
        <w:rPr>
          <w:color w:val="000000"/>
          <w:lang w:val="en-US"/>
        </w:rPr>
        <w:t xml:space="preserve"> (include the general martini itp files and the newly created molecule itp and add the right number of molecules (solute and solvent))</w:t>
      </w:r>
    </w:p>
    <w:p>
      <w:pPr>
        <w:pStyle w:val="Standard"/>
        <w:rPr/>
      </w:pPr>
      <w:r>
        <w:rPr>
          <w:b/>
          <w:bCs/>
          <w:color w:val="000000"/>
          <w:lang w:val="en-US"/>
        </w:rPr>
        <w:t>We can use the itp file of all-atom simulation in octanol</w:t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b/>
          <w:bCs/>
          <w:color w:val="ED1C24"/>
          <w:lang w:val="en-US"/>
        </w:rPr>
        <w:t>### ./cgmd.sh ###</w:t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color w:val="000000"/>
          <w:lang w:val="en-US"/>
        </w:rPr>
        <w:t>### minimization ###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gmx grompp -f minim.mdp -c </w:t>
      </w:r>
      <w:r>
        <w:rPr>
          <w:rStyle w:val="Style13"/>
          <w:rFonts w:eastAsia="DengXian;等线" w:cs="He;Cambria" w:ascii="He;Cambria" w:hAnsi="He;Cambria"/>
          <w:b w:val="false"/>
          <w:bCs w:val="false"/>
          <w:i/>
          <w:iCs/>
          <w:color w:val="21409A"/>
          <w:lang w:val="en-US"/>
        </w:rPr>
        <w:t xml:space="preserve">cg_TEMPocta.gro </w:t>
      </w: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-p </w:t>
      </w:r>
      <w:r>
        <w:rPr>
          <w:rStyle w:val="Style13"/>
          <w:rFonts w:eastAsia="DengXian;等线" w:cs="He;Cambria" w:ascii="He;Cambria" w:hAnsi="He;Cambria"/>
          <w:b w:val="false"/>
          <w:bCs w:val="false"/>
          <w:i/>
          <w:iCs/>
          <w:color w:val="21409A"/>
          <w:lang w:val="en-US"/>
        </w:rPr>
        <w:t>cg_TEMPocta.top</w:t>
      </w: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 -o minim.tpr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>gmx mdrun -v -deffnm minim</w:t>
      </w:r>
    </w:p>
    <w:p>
      <w:pPr>
        <w:pStyle w:val="Normal"/>
        <w:widowControl w:val="false"/>
        <w:suppressAutoHyphens w:val="false"/>
        <w:rPr>
          <w:rFonts w:ascii="Lucida Console" w:hAnsi="Lucida Console" w:eastAsia="DengXian;等线" w:cs="Lucida Console"/>
          <w:i/>
          <w:i/>
          <w:iCs/>
          <w:color w:val="000000"/>
          <w:kern w:val="0"/>
          <w:sz w:val="18"/>
          <w:szCs w:val="18"/>
          <w:lang w:val="en-US" w:bidi="ar-SA"/>
        </w:rPr>
      </w:pPr>
      <w:r>
        <w:rPr>
          <w:rFonts w:eastAsia="DengXian;等线" w:cs="Lucida Console" w:ascii="Lucida Console" w:hAnsi="Lucida Console"/>
          <w:i/>
          <w:iCs/>
          <w:color w:val="000000"/>
          <w:kern w:val="0"/>
          <w:sz w:val="18"/>
          <w:szCs w:val="18"/>
          <w:lang w:val="en-US" w:bidi="ar-SA"/>
        </w:rPr>
      </w:r>
    </w:p>
    <w:p>
      <w:pPr>
        <w:pStyle w:val="Normal"/>
        <w:widowControl w:val="false"/>
        <w:suppressAutoHyphens w:val="false"/>
        <w:rPr>
          <w:rFonts w:ascii="Lucida Console" w:hAnsi="Lucida Console" w:eastAsia="DengXian;等线" w:cs="Lucida Console"/>
          <w:i/>
          <w:i/>
          <w:iCs/>
          <w:color w:val="000000"/>
          <w:kern w:val="0"/>
          <w:sz w:val="18"/>
          <w:szCs w:val="18"/>
          <w:lang w:val="en-US" w:bidi="ar-SA"/>
        </w:rPr>
      </w:pPr>
      <w:r>
        <w:rPr>
          <w:rFonts w:eastAsia="DengXian;等线" w:cs="Lucida Console" w:ascii="Lucida Console" w:hAnsi="Lucida Console"/>
          <w:i/>
          <w:iCs/>
          <w:color w:val="000000"/>
          <w:kern w:val="0"/>
          <w:sz w:val="18"/>
          <w:szCs w:val="18"/>
          <w:lang w:val="en-US" w:bidi="ar-SA"/>
        </w:rPr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color w:val="000000"/>
          <w:lang w:val="en-US"/>
        </w:rPr>
        <w:t>(if the atom is not cooperated, run the commands below)</w:t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lang w:val="en-US"/>
        </w:rPr>
        <w:t>gmx grompp -f minim.mdp -c cg_ptxocta.gro -p cg_ptxocta.top -o minim.tpr -maxwarn 10)</w:t>
      </w:r>
    </w:p>
    <w:p>
      <w:pPr>
        <w:pStyle w:val="Style15"/>
        <w:ind w:left="0" w:right="0" w:hanging="0"/>
        <w:rPr>
          <w:rFonts w:ascii="He;Cambria" w:hAnsi="He;Cambria" w:cs="He;Cambria"/>
          <w:color w:val="000000"/>
          <w:lang w:val="en-US"/>
        </w:rPr>
      </w:pPr>
      <w:r>
        <w:rPr>
          <w:rFonts w:cs="He;Cambria" w:ascii="He;Cambria" w:hAnsi="He;Cambria"/>
          <w:color w:val="000000"/>
          <w:lang w:val="en-US"/>
        </w:rPr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color w:val="000000"/>
          <w:lang w:val="en-US"/>
        </w:rPr>
        <w:t>### relax the trajectory in the same solvent ###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gmx grompp -f relax.mdp -c minim.gro -p </w:t>
      </w:r>
      <w:r>
        <w:rPr>
          <w:rStyle w:val="Style13"/>
          <w:rFonts w:eastAsia="DengXian;等线" w:cs="He;Cambria" w:ascii="He;Cambria" w:hAnsi="He;Cambria"/>
          <w:b w:val="false"/>
          <w:bCs w:val="false"/>
          <w:i/>
          <w:iCs/>
          <w:color w:val="21409A"/>
          <w:lang w:val="en-US"/>
        </w:rPr>
        <w:t>cg_TEMPocta.top</w:t>
      </w: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  -o relax.tpr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>gmx mdrun -v -deffnm relax</w:t>
      </w:r>
    </w:p>
    <w:p>
      <w:pPr>
        <w:pStyle w:val="Style15"/>
        <w:ind w:left="0" w:right="0" w:hanging="0"/>
        <w:rPr>
          <w:rFonts w:ascii="He;Cambria" w:hAnsi="He;Cambria" w:cs="He;Cambria"/>
          <w:i/>
          <w:i/>
          <w:iCs/>
          <w:color w:val="000000"/>
          <w:lang w:val="en-US"/>
        </w:rPr>
      </w:pPr>
      <w:r>
        <w:rPr>
          <w:rFonts w:cs="He;Cambria" w:ascii="He;Cambria" w:hAnsi="He;Cambria"/>
          <w:i/>
          <w:iCs/>
          <w:color w:val="000000"/>
          <w:lang w:val="en-US"/>
        </w:rPr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color w:val="000000"/>
          <w:lang w:val="en-US"/>
        </w:rPr>
        <w:t>### run MD simulation ###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gmx grompp -f cg_md.mdp -c relax.gro -p </w:t>
      </w:r>
      <w:r>
        <w:rPr>
          <w:rStyle w:val="Style13"/>
          <w:rFonts w:eastAsia="DengXian;等线" w:cs="He;Cambria" w:ascii="He;Cambria" w:hAnsi="He;Cambria"/>
          <w:b w:val="false"/>
          <w:bCs w:val="false"/>
          <w:i/>
          <w:iCs/>
          <w:color w:val="21409A"/>
          <w:lang w:val="en-US"/>
        </w:rPr>
        <w:t>cg_TEMPocta.top</w:t>
      </w: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 -o cg_md.tpr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>gmx mdrun -v -deffnm cg_md</w:t>
      </w:r>
    </w:p>
    <w:p>
      <w:pPr>
        <w:pStyle w:val="Standard"/>
        <w:rPr>
          <w:rFonts w:ascii="He;Cambria" w:hAnsi="He;Cambria" w:cs="He;Cambria"/>
          <w:i/>
          <w:i/>
          <w:iCs/>
          <w:lang w:val="en-US"/>
        </w:rPr>
      </w:pPr>
      <w:r>
        <w:rPr>
          <w:rFonts w:cs="He;Cambria" w:ascii="He;Cambria" w:hAnsi="He;Cambria"/>
          <w:i/>
          <w:iCs/>
          <w:lang w:val="en-US"/>
        </w:rPr>
      </w:r>
    </w:p>
    <w:p>
      <w:pPr>
        <w:pStyle w:val="Standard"/>
        <w:rPr/>
      </w:pPr>
      <w:r>
        <w:rPr>
          <w:b/>
          <w:bCs/>
          <w:lang w:val="en-US"/>
        </w:rPr>
        <w:t>11. Calculate the average and standard deviation for all the distributions</w:t>
      </w:r>
    </w:p>
    <w:p>
      <w:pPr>
        <w:pStyle w:val="Standard"/>
        <w:rPr>
          <w:color w:val="CE181E"/>
        </w:rPr>
      </w:pPr>
      <w:r>
        <w:rPr>
          <w:rFonts w:cs="He;Cambria" w:ascii="He;Cambria" w:hAnsi="He;Cambria"/>
          <w:color w:val="ED1C24"/>
          <w:lang w:val="en-US"/>
        </w:rPr>
        <w:t>### ./bondanalysis.sh ###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1. creat the itp-file of 114 PEG_OH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/>
      </w:pPr>
      <w:r>
        <w:rPr>
          <w:color w:val="CE181E"/>
        </w:rPr>
        <w:t>a. generate 114 PEO itp-file from PEO martini.itp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000000"/>
        </w:rPr>
        <w:t>polyply gen_itp -f PEO.martini.3b.itp -seq PEO:114 -o PEO_114.itp -name PEO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b. creat linker between </w:t>
      </w:r>
      <w:r>
        <w:rPr>
          <w:strike/>
          <w:color w:val="CE181E"/>
        </w:rPr>
        <w:t>(</w:t>
      </w:r>
      <w:r>
        <w:rPr>
          <w:strike w:val="false"/>
          <w:dstrike w:val="false"/>
          <w:color w:val="CE181E"/>
        </w:rPr>
        <w:t>CH2-O-CH2</w:t>
      </w:r>
      <w:r>
        <w:rPr>
          <w:strike/>
          <w:color w:val="CE181E"/>
        </w:rPr>
        <w:t>)-</w:t>
      </w:r>
      <w:r>
        <w:rPr>
          <w:strike w:val="false"/>
          <w:dstrike w:val="false"/>
          <w:color w:val="CE181E"/>
        </w:rPr>
        <w:t xml:space="preserve"> and </w:t>
      </w:r>
      <w:r>
        <w:rPr>
          <w:strike/>
          <w:color w:val="CE181E"/>
        </w:rPr>
        <w:t>(</w:t>
      </w:r>
      <w:r>
        <w:rPr>
          <w:strike w:val="false"/>
          <w:dstrike w:val="false"/>
          <w:color w:val="CE181E"/>
        </w:rPr>
        <w:t>CH2-O-CH2</w:t>
      </w:r>
      <w:r>
        <w:rPr>
          <w:strike/>
          <w:color w:val="CE181E"/>
        </w:rPr>
        <w:t>)-</w:t>
      </w:r>
      <w:r>
        <w:rPr>
          <w:strike w:val="false"/>
          <w:dstrike w:val="false"/>
          <w:color w:val="CE181E"/>
        </w:rPr>
        <w:t xml:space="preserve"> </w:t>
      </w:r>
      <w:r>
        <w:rPr>
          <w:strike w:val="false"/>
          <w:dstrike w:val="false"/>
          <w:color w:val="000000"/>
        </w:rPr>
        <w:t>in OH_link.ff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>[ link ]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>[ molmeta ]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 xml:space="preserve">by_atom_id true 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>[ bonds ]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 xml:space="preserve">  </w:t>
      </w:r>
      <w:r>
        <w:rPr>
          <w:strike w:val="false"/>
          <w:dstrike w:val="false"/>
          <w:color w:val="006699"/>
        </w:rPr>
        <w:t>114  115       1       0.28000      7000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>[ angles ]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 xml:space="preserve">  </w:t>
      </w:r>
      <w:r>
        <w:rPr>
          <w:strike w:val="false"/>
          <w:dstrike w:val="false"/>
          <w:color w:val="006699"/>
        </w:rPr>
        <w:t>113  114  115  2       140          25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c. creat linker between </w:t>
      </w:r>
      <w:r>
        <w:rPr>
          <w:strike/>
          <w:color w:val="CE181E"/>
        </w:rPr>
        <w:t>(</w:t>
      </w:r>
      <w:r>
        <w:rPr>
          <w:strike w:val="false"/>
          <w:dstrike w:val="false"/>
          <w:color w:val="CE181E"/>
        </w:rPr>
        <w:t>CH2-O-CH2</w:t>
      </w:r>
      <w:r>
        <w:rPr>
          <w:strike/>
          <w:color w:val="CE181E"/>
        </w:rPr>
        <w:t>)-</w:t>
      </w:r>
      <w:r>
        <w:rPr>
          <w:strike w:val="false"/>
          <w:dstrike w:val="false"/>
          <w:color w:val="CE181E"/>
        </w:rPr>
        <w:t xml:space="preserve"> and OH end </w:t>
      </w:r>
      <w:r>
        <w:rPr>
          <w:strike w:val="false"/>
          <w:dstrike w:val="false"/>
          <w:color w:val="000000"/>
        </w:rPr>
        <w:t xml:space="preserve"> in OH_end.itp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>[ moleculetype ]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>OHend 1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>[ atoms ]</w:t>
      </w:r>
    </w:p>
    <w:p>
      <w:pPr>
        <w:pStyle w:val="Normal"/>
        <w:rPr>
          <w:color w:val="006699"/>
        </w:rPr>
      </w:pPr>
      <w:r>
        <w:rPr>
          <w:strike w:val="false"/>
          <w:dstrike w:val="false"/>
          <w:color w:val="006699"/>
        </w:rPr>
        <w:t>1   TP1    1   OHend  OH  1  0.0000  36</w:t>
      </w:r>
    </w:p>
    <w:p>
      <w:pPr>
        <w:pStyle w:val="Normal"/>
        <w:rPr>
          <w:color w:val="006699"/>
        </w:rPr>
      </w:pPr>
      <w:r>
        <w:rPr>
          <w:color w:val="006699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d. Combine all the parts of PEG (114 PEO, linker, OH end)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polyply gen_itp -f PEO_114.itp OH_end.itp OH_link.ff -seq PEO:1 OHend:1 -o  PEG_114_OH.itp -name PEGOH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2. creat the itp-file of PEG modified Orn/Cit copolymers in random order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a. creat itp-file of PEG-amino acid linker </w:t>
      </w:r>
      <w:r>
        <w:rPr>
          <w:color w:val="000000"/>
        </w:rPr>
        <w:t>in MA.itp and MA-ORN.ff or methylamine_CIT.ff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#MET.itp </w:t>
      </w:r>
    </w:p>
    <w:p>
      <w:pPr>
        <w:pStyle w:val="Normal"/>
        <w:rPr>
          <w:color w:val="006699"/>
        </w:rPr>
      </w:pPr>
      <w:r>
        <w:rPr>
          <w:color w:val="006699"/>
        </w:rPr>
        <w:t>[ moleculetype ]</w:t>
      </w:r>
    </w:p>
    <w:p>
      <w:pPr>
        <w:pStyle w:val="Normal"/>
        <w:rPr/>
      </w:pPr>
      <w:r>
        <w:rPr>
          <w:color w:val="006699"/>
        </w:rPr>
        <w:t>MA   1</w:t>
      </w:r>
    </w:p>
    <w:p>
      <w:pPr>
        <w:pStyle w:val="Normal"/>
        <w:rPr>
          <w:color w:val="006699"/>
        </w:rPr>
      </w:pPr>
      <w:r>
        <w:rPr>
          <w:color w:val="006699"/>
        </w:rPr>
        <w:t>[ atoms ]</w:t>
      </w:r>
    </w:p>
    <w:p>
      <w:pPr>
        <w:pStyle w:val="Normal"/>
        <w:rPr/>
      </w:pPr>
      <w:r>
        <w:rPr>
          <w:color w:val="006699"/>
        </w:rPr>
        <w:t>1   TN0d  1   MA  MA 1  0.0000  ; 36.0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#MA-ORN.ff </w:t>
      </w:r>
    </w:p>
    <w:p>
      <w:pPr>
        <w:pStyle w:val="Normal"/>
        <w:rPr/>
      </w:pPr>
      <w:r>
        <w:rPr>
          <w:color w:val="006699"/>
        </w:rPr>
        <w:t>[ link ]</w:t>
      </w:r>
    </w:p>
    <w:p>
      <w:pPr>
        <w:pStyle w:val="Normal"/>
        <w:rPr/>
      </w:pPr>
      <w:r>
        <w:rPr>
          <w:color w:val="006699"/>
        </w:rPr>
        <w:t>[ molmeta ]</w:t>
      </w:r>
    </w:p>
    <w:p>
      <w:pPr>
        <w:pStyle w:val="Normal"/>
        <w:rPr/>
      </w:pPr>
      <w:r>
        <w:rPr>
          <w:color w:val="006699"/>
        </w:rPr>
        <w:t>by_atom_id true</w:t>
      </w:r>
    </w:p>
    <w:p>
      <w:pPr>
        <w:pStyle w:val="Normal"/>
        <w:rPr/>
      </w:pPr>
      <w:r>
        <w:rPr>
          <w:color w:val="006699"/>
        </w:rPr>
        <w:t>[ bonds ]</w:t>
      </w:r>
    </w:p>
    <w:p>
      <w:pPr>
        <w:pStyle w:val="Normal"/>
        <w:rPr/>
      </w:pPr>
      <w:r>
        <w:rPr>
          <w:color w:val="006699"/>
        </w:rPr>
        <w:t>1     233   1   0.25000  7000 {"group": "link"} ;MA-ORN</w:t>
      </w:r>
    </w:p>
    <w:p>
      <w:pPr>
        <w:pStyle w:val="Normal"/>
        <w:rPr/>
      </w:pPr>
      <w:r>
        <w:rPr>
          <w:color w:val="006699"/>
        </w:rPr>
        <w:t>233   234   1   0.28000  7000 {"group": "link"} ;MA-PEO</w:t>
      </w:r>
    </w:p>
    <w:p>
      <w:pPr>
        <w:pStyle w:val="Normal"/>
        <w:rPr/>
      </w:pPr>
      <w:r>
        <w:rPr>
          <w:color w:val="006699"/>
        </w:rPr>
        <w:t>[ angles ]</w:t>
      </w:r>
    </w:p>
    <w:p>
      <w:pPr>
        <w:pStyle w:val="Normal"/>
        <w:rPr/>
      </w:pPr>
      <w:r>
        <w:rPr>
          <w:color w:val="006699"/>
        </w:rPr>
        <w:t>235    234   233  2    123.0  50.0 {"group": "link"} ; EO-EO-MA</w:t>
      </w:r>
    </w:p>
    <w:p>
      <w:pPr>
        <w:pStyle w:val="Normal"/>
        <w:rPr/>
      </w:pPr>
      <w:r>
        <w:rPr>
          <w:color w:val="006699"/>
        </w:rPr>
        <w:t>234    233   1    2    132.0  50.0 {"group": "link"} ; EO-MA-BB</w:t>
      </w:r>
    </w:p>
    <w:p>
      <w:pPr>
        <w:pStyle w:val="Normal"/>
        <w:rPr/>
      </w:pPr>
      <w:r>
        <w:rPr>
          <w:color w:val="006699"/>
        </w:rPr>
        <w:t>233    1     2    2    100.0  50.0 {"group": "link"} ; MA-BB-SC1</w:t>
      </w:r>
    </w:p>
    <w:p>
      <w:pPr>
        <w:pStyle w:val="Normal"/>
        <w:rPr/>
      </w:pPr>
      <w:r>
        <w:rPr>
          <w:color w:val="006699"/>
        </w:rPr>
        <w:t>233    1     3    2    160.0  15.0 {"group": "link"} ; MA-BB-BB</w:t>
      </w:r>
    </w:p>
    <w:p>
      <w:pPr>
        <w:pStyle w:val="Normal"/>
        <w:rPr>
          <w:color w:val="006699"/>
        </w:rPr>
      </w:pPr>
      <w:r>
        <w:rPr>
          <w:color w:val="006699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>#MA-CIT.ff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[ link ]</w:t>
      </w:r>
    </w:p>
    <w:p>
      <w:pPr>
        <w:pStyle w:val="Normal"/>
        <w:rPr>
          <w:color w:val="000000"/>
        </w:rPr>
      </w:pPr>
      <w:r>
        <w:rPr>
          <w:color w:val="000000"/>
        </w:rPr>
        <w:t>[ molmeta ]</w:t>
      </w:r>
    </w:p>
    <w:p>
      <w:pPr>
        <w:pStyle w:val="Normal"/>
        <w:rPr>
          <w:color w:val="000000"/>
        </w:rPr>
      </w:pPr>
      <w:r>
        <w:rPr>
          <w:color w:val="000000"/>
        </w:rPr>
        <w:t>by_atom_id true</w:t>
      </w:r>
    </w:p>
    <w:p>
      <w:pPr>
        <w:pStyle w:val="Normal"/>
        <w:rPr>
          <w:color w:val="000000"/>
        </w:rPr>
      </w:pPr>
      <w:r>
        <w:rPr>
          <w:color w:val="000000"/>
        </w:rPr>
        <w:t>[ bonds ]</w:t>
      </w:r>
    </w:p>
    <w:p>
      <w:pPr>
        <w:pStyle w:val="Normal"/>
        <w:rPr>
          <w:color w:val="000000"/>
        </w:rPr>
      </w:pPr>
      <w:r>
        <w:rPr>
          <w:color w:val="000000"/>
        </w:rPr>
        <w:t>1     233   1   0.25000  7000 {"group": "link"} ; MA-CIT</w:t>
      </w:r>
    </w:p>
    <w:p>
      <w:pPr>
        <w:pStyle w:val="Normal"/>
        <w:rPr>
          <w:color w:val="000000"/>
        </w:rPr>
      </w:pPr>
      <w:r>
        <w:rPr>
          <w:color w:val="000000"/>
        </w:rPr>
        <w:t>233   234   1   0.28000  7000 {"group": "link"} ; MA-PEO</w:t>
      </w:r>
    </w:p>
    <w:p>
      <w:pPr>
        <w:pStyle w:val="Normal"/>
        <w:rPr>
          <w:color w:val="000000"/>
        </w:rPr>
      </w:pPr>
      <w:r>
        <w:rPr>
          <w:color w:val="000000"/>
        </w:rPr>
        <w:t>[ angles ]</w:t>
      </w:r>
    </w:p>
    <w:p>
      <w:pPr>
        <w:pStyle w:val="Normal"/>
        <w:rPr>
          <w:color w:val="000000"/>
        </w:rPr>
      </w:pPr>
      <w:r>
        <w:rPr>
          <w:color w:val="000000"/>
        </w:rPr>
        <w:t>235    234   233  2    123.0  50.0 {"group": "link"} ;PEO-PEO-MA</w:t>
      </w:r>
    </w:p>
    <w:p>
      <w:pPr>
        <w:pStyle w:val="Normal"/>
        <w:rPr>
          <w:color w:val="000000"/>
        </w:rPr>
      </w:pPr>
      <w:r>
        <w:rPr>
          <w:color w:val="000000"/>
        </w:rPr>
        <w:t>234    233   1    2    132.0  50.0 {"group": "link"} ; PEG-MA-BB</w:t>
      </w:r>
    </w:p>
    <w:p>
      <w:pPr>
        <w:pStyle w:val="Normal"/>
        <w:rPr>
          <w:color w:val="000000"/>
        </w:rPr>
      </w:pPr>
      <w:r>
        <w:rPr>
          <w:color w:val="000000"/>
        </w:rPr>
        <w:t>233    1     2    2    107.0  50.0 {"group": "link"} ; MA-BB-SC1</w:t>
      </w:r>
    </w:p>
    <w:p>
      <w:pPr>
        <w:pStyle w:val="Normal"/>
        <w:rPr>
          <w:color w:val="000000"/>
        </w:rPr>
      </w:pPr>
      <w:r>
        <w:rPr>
          <w:color w:val="000000"/>
        </w:rPr>
        <w:t>233    1     4    2    128.0  20.0 {"group": "link"} ; MA-BB-BB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b. combine all the itp-files of PEG_OH, MET, Orn/Cit </w:t>
      </w:r>
      <w:r>
        <w:rPr>
          <w:color w:val="000000"/>
        </w:rPr>
        <w:t>in script_all.py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polyply gen_itp -f PolyOC_seq_ratio_90_*.itp MA.itp PEG_114_OH.itp MA_CIT.ff -seq PolyOC_seq_ratio_90_*:1 MA:1 PEG_114_OH:1 -o PEG114_PolyOC_seq_ratio_90_*.itp -name PEG_Crn_Cit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  <w:sz w:val="32"/>
          <w:szCs w:val="32"/>
        </w:rPr>
        <w:t>Build new system: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24 chains PEG_Orn/Cit copolymer in random order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150 mM NaCl</w:t>
      </w:r>
    </w:p>
    <w:p>
      <w:pPr>
        <w:pStyle w:val="Normal"/>
        <w:rPr/>
      </w:pPr>
      <w:r>
        <w:rPr>
          <w:b/>
          <w:bCs/>
          <w:color w:val="000000"/>
        </w:rPr>
        <w:t>2.5 mM  PEG_Orn/Cit</w:t>
      </w:r>
    </w:p>
    <w:p>
      <w:pPr>
        <w:pStyle w:val="Normal"/>
        <w:rPr/>
      </w:pPr>
      <w:r>
        <w:rPr>
          <w:b/>
          <w:bCs/>
          <w:color w:val="000000"/>
        </w:rPr>
        <w:t>Box size: 25 25 25 nm^3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b/>
          <w:bCs/>
          <w:color w:val="CE181E"/>
        </w:rPr>
        <w:t xml:space="preserve">1. #Creat simulation box with box size as 28.1 nm </w:t>
      </w:r>
      <w:r>
        <w:rPr>
          <w:b/>
          <w:bCs/>
          <w:color w:val="000000"/>
        </w:rPr>
        <w:t>in script_all.py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polyply gen_coords -p system.top -o PEG_Orn_Cit.gro -name PEG_Orn_Cit -box 25</w:t>
      </w:r>
      <w:r>
        <w:rPr>
          <w:strike w:val="false"/>
          <w:dstrike w:val="false"/>
        </w:rPr>
        <w:t>.2</w:t>
      </w:r>
      <w:r>
        <w:rPr>
          <w:strike w:val="false"/>
          <w:dstrike w:val="false"/>
        </w:rPr>
        <w:t xml:space="preserve"> 25.</w:t>
      </w:r>
      <w:r>
        <w:rPr>
          <w:strike w:val="false"/>
          <w:dstrike w:val="false"/>
        </w:rPr>
        <w:t>2</w:t>
      </w:r>
      <w:r>
        <w:rPr>
          <w:strike w:val="false"/>
          <w:dstrike w:val="false"/>
        </w:rPr>
        <w:t xml:space="preserve"> 25.</w:t>
      </w:r>
      <w:r>
        <w:rPr>
          <w:strike w:val="false"/>
          <w:dstrike w:val="false"/>
        </w:rPr>
        <w:t>2</w:t>
      </w:r>
      <w:r>
        <w:rPr>
          <w:strike w:val="false"/>
          <w:dstrike w:val="false"/>
        </w:rPr>
        <w:t xml:space="preserve"> -r  PEG_Orn_Cit.gro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2. Minimization of new PEG_Orn/Cit copolymers</w:t>
      </w:r>
      <w:r>
        <w:rPr>
          <w:color w:val="FF3333"/>
        </w:rPr>
        <w:t xml:space="preserve"> </w:t>
      </w:r>
      <w:r>
        <w:rPr>
          <w:b/>
          <w:bCs/>
          <w:color w:val="000000"/>
        </w:rPr>
        <w:t>in PEG_Orn_Cit_min.sh</w:t>
      </w:r>
    </w:p>
    <w:p>
      <w:pPr>
        <w:pStyle w:val="Normal"/>
        <w:rPr/>
      </w:pPr>
      <w:r>
        <w:rPr>
          <w:color w:val="006699"/>
        </w:rPr>
        <w:t>#energy minimized amino acid backbone and PEG</w:t>
      </w:r>
    </w:p>
    <w:p>
      <w:pPr>
        <w:pStyle w:val="Normal"/>
        <w:rPr>
          <w:color w:val="006699"/>
        </w:rPr>
      </w:pPr>
      <w:r>
        <w:rPr>
          <w:color w:val="006699"/>
        </w:rPr>
      </w:r>
    </w:p>
    <w:p>
      <w:pPr>
        <w:pStyle w:val="Normal"/>
        <w:rPr/>
      </w:pPr>
      <w:r>
        <w:rPr>
          <w:color w:val="000000"/>
        </w:rPr>
        <w:t xml:space="preserve">gmx grompp -f </w:t>
      </w:r>
      <w:bookmarkStart w:id="2" w:name="__DdeLink__871_2890944569"/>
      <w:r>
        <w:rPr>
          <w:color w:val="000000"/>
        </w:rPr>
        <w:t>minim</w:t>
      </w:r>
      <w:r>
        <w:rPr>
          <w:color w:val="000000"/>
        </w:rPr>
        <w:t>ization-</w:t>
      </w:r>
      <w:r>
        <w:rPr>
          <w:color w:val="000000"/>
        </w:rPr>
        <w:t>vac.</w:t>
      </w:r>
      <w:bookmarkEnd w:id="2"/>
      <w:r>
        <w:rPr>
          <w:color w:val="000000"/>
        </w:rPr>
        <w:t>mdp -c PEG_Orn_Cit.gro -p system.top -o minim_vac.tpr -r PEG_Orn_Cit.gro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000000"/>
        </w:rPr>
        <w:t>gmx mdrun -v -deffnm minim</w:t>
      </w:r>
      <w:r>
        <w:rPr>
          <w:color w:val="000000"/>
        </w:rPr>
        <w:t>_</w:t>
      </w:r>
      <w:r>
        <w:rPr>
          <w:color w:val="000000"/>
        </w:rPr>
        <w:t>vac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006699"/>
        </w:rPr>
      </w:pPr>
      <w:r>
        <w:rPr>
          <w:color w:val="006699"/>
        </w:rPr>
        <w:t>#add water solvent int othe box</w:t>
      </w:r>
    </w:p>
    <w:p>
      <w:pPr>
        <w:pStyle w:val="Normal"/>
        <w:rPr/>
      </w:pPr>
      <w:r>
        <w:rPr>
          <w:color w:val="000000"/>
        </w:rPr>
        <w:t xml:space="preserve">gmx solvate -cs water.gro -cp minim_vac.gro -o PEG_Orn_Cit_W.gro -radius 0.21 2&gt;&amp;1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FF3333"/>
        </w:rPr>
      </w:pPr>
      <w:r>
        <w:rPr>
          <w:b/>
          <w:bCs/>
          <w:color w:val="CE181E"/>
        </w:rPr>
        <w:t>3. Add IONs in to the box</w:t>
      </w:r>
      <w:r>
        <w:rPr>
          <w:color w:val="FF3333"/>
        </w:rPr>
        <w:t xml:space="preserve"> </w:t>
      </w:r>
      <w:r>
        <w:rPr>
          <w:b/>
          <w:bCs/>
          <w:color w:val="000000"/>
        </w:rPr>
        <w:t>in #PEG_Orn_Cit_ION.sh</w:t>
      </w:r>
    </w:p>
    <w:p>
      <w:pPr>
        <w:pStyle w:val="Normal"/>
        <w:rPr/>
      </w:pPr>
      <w:r>
        <w:rPr>
          <w:color w:val="006699"/>
        </w:rPr>
        <w:t xml:space="preserve">#add 150 mM NaCl into the box </w:t>
      </w:r>
    </w:p>
    <w:p>
      <w:pPr>
        <w:pStyle w:val="Normal"/>
        <w:rPr/>
      </w:pPr>
      <w:r>
        <w:rPr/>
        <w:t>gmx grompp -f minimi</w:t>
      </w:r>
      <w:r>
        <w:rPr/>
        <w:t>z</w:t>
      </w:r>
      <w:r>
        <w:rPr/>
        <w:t>ation.mdp -p system.top -c PEG_Orn_Cit_W.gro -o PEG_Orn_Cit_W.tpr -maxwarn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echo WN | gmx genion -s PEG_Orn_Cit_W.tpr -neutral -conc 0.15 </w:t>
      </w:r>
      <w:r>
        <w:rPr>
          <w:rStyle w:val="Style13"/>
          <w:rFonts w:cs="He" w:ascii="He" w:hAnsi="He"/>
          <w:i/>
          <w:iCs/>
          <w:highlight w:val="white"/>
        </w:rPr>
        <w:t xml:space="preserve">-pname TNA -nname TCL </w:t>
      </w:r>
      <w:r>
        <w:rPr/>
        <w:t>-p system.top -o start.gro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edit </w:t>
      </w:r>
      <w:r>
        <w:rPr/>
        <w:t>start.gro, let it as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eg. 20931TCL   CL29087 …..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4. Do Minimization of the new system </w:t>
      </w:r>
    </w:p>
    <w:p>
      <w:pPr>
        <w:pStyle w:val="Normal"/>
        <w:rPr>
          <w:color w:val="006699"/>
        </w:rPr>
      </w:pPr>
      <w:r>
        <w:rPr>
          <w:color w:val="006699"/>
        </w:rPr>
        <w:t># Minim.sh</w:t>
      </w:r>
    </w:p>
    <w:p>
      <w:pPr>
        <w:pStyle w:val="Normal"/>
        <w:rPr/>
      </w:pPr>
      <w:r>
        <w:rPr/>
        <w:t>gmx grompp -f minimization.mdp -p system.top -c start.gro -o minimization.t</w:t>
      </w:r>
      <w:r>
        <w:rPr>
          <w:strike w:val="false"/>
          <w:dstrike w:val="false"/>
          <w:u w:val="none"/>
        </w:rPr>
        <w:t xml:space="preserve">pr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gmx mdrun -v -deffnm  minimization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5.  Do equimibration for the new system  (NVT equilibration) 10 ns</w:t>
      </w:r>
    </w:p>
    <w:p>
      <w:pPr>
        <w:pStyle w:val="Normal"/>
        <w:rPr>
          <w:color w:val="006699"/>
        </w:rPr>
      </w:pPr>
      <w:r>
        <w:rPr>
          <w:color w:val="006699"/>
        </w:rPr>
      </w:r>
    </w:p>
    <w:p>
      <w:pPr>
        <w:pStyle w:val="Normal"/>
        <w:rPr/>
      </w:pPr>
      <w:r>
        <w:rPr>
          <w:color w:val="006699"/>
        </w:rPr>
        <w:t>#Equilibration1 allows the water to solvate the copolymer and amino acid</w:t>
      </w:r>
    </w:p>
    <w:p>
      <w:pPr>
        <w:pStyle w:val="Normal"/>
        <w:rPr/>
      </w:pPr>
      <w:r>
        <w:rPr/>
        <w:t>gmx grompp -f eq</w:t>
      </w:r>
      <w:r>
        <w:rPr/>
        <w:t>uilibration</w:t>
      </w:r>
      <w:r>
        <w:rPr/>
        <w:t>.mdp -p system.top -c minimization.gro -o eq</w:t>
      </w:r>
      <w:r>
        <w:rPr/>
        <w:t>uilibration.</w:t>
      </w:r>
      <w:r>
        <w:rPr/>
        <w:t xml:space="preserve">tpr -n system.ndx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gmx mdrun -v -deffnm  eq</w:t>
      </w:r>
      <w:r>
        <w:rPr/>
        <w:t>uilibration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99"/>
        </w:rPr>
      </w:pPr>
      <w:r>
        <w:rPr>
          <w:color w:val="006699"/>
        </w:rPr>
        <w:t>check the temperature distribution of system:</w:t>
      </w:r>
    </w:p>
    <w:p>
      <w:pPr>
        <w:pStyle w:val="Normal"/>
        <w:rPr/>
      </w:pPr>
      <w:r>
        <w:rPr/>
        <w:t>gmx energy -f eq1.edr -o temp.xvg  (around 280 K)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b/>
          <w:bCs/>
          <w:strike/>
          <w:color w:val="CE181E"/>
        </w:rPr>
        <w:t>5.  Do equimibration2 for the new system  (</w:t>
      </w:r>
      <w:bookmarkStart w:id="3" w:name="__DdeLink__15704_3578400519"/>
      <w:r>
        <w:rPr>
          <w:b/>
          <w:bCs/>
          <w:strike/>
          <w:color w:val="CE181E"/>
        </w:rPr>
        <w:t>NPT equilibration</w:t>
      </w:r>
      <w:bookmarkEnd w:id="3"/>
      <w:r>
        <w:rPr>
          <w:b/>
          <w:bCs/>
          <w:strike/>
          <w:color w:val="CE181E"/>
        </w:rPr>
        <w:t>)  10 ns</w:t>
      </w:r>
    </w:p>
    <w:p>
      <w:pPr>
        <w:pStyle w:val="Normal"/>
        <w:rPr>
          <w:b/>
          <w:b/>
          <w:bCs/>
          <w:strike/>
          <w:color w:val="CE181E"/>
        </w:rPr>
      </w:pPr>
      <w:r>
        <w:rPr>
          <w:b/>
          <w:bCs/>
          <w:strike/>
          <w:color w:val="CE181E"/>
        </w:rPr>
      </w:r>
    </w:p>
    <w:p>
      <w:pPr>
        <w:pStyle w:val="Normal"/>
        <w:rPr>
          <w:color w:val="006699"/>
        </w:rPr>
      </w:pPr>
      <w:r>
        <w:rPr>
          <w:strike/>
          <w:color w:val="006699"/>
        </w:rPr>
        <w:t>#equilibration2 with positional restraints released</w:t>
      </w:r>
    </w:p>
    <w:p>
      <w:pPr>
        <w:pStyle w:val="Normal"/>
        <w:rPr>
          <w:strike/>
        </w:rPr>
      </w:pPr>
      <w:r>
        <w:rPr>
          <w:strike/>
        </w:rPr>
        <w:t>gmx grompp -f eq2.mdp -p system.top -c eq1.gro -o eq2.tpr -n system.ndx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  <w:t>gmx mdrun -v -deffnm eq2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99"/>
        </w:rPr>
      </w:pPr>
      <w:r>
        <w:rPr>
          <w:color w:val="006699"/>
        </w:rPr>
        <w:t>check the temperature and pressure distributions of system:</w:t>
      </w:r>
    </w:p>
    <w:p>
      <w:pPr>
        <w:pStyle w:val="Normal"/>
        <w:rPr/>
      </w:pPr>
      <w:r>
        <w:rPr/>
        <w:t>gmx energy -f eq1.edr -o temp.xvg  (around 280 K)</w:t>
      </w:r>
    </w:p>
    <w:p>
      <w:pPr>
        <w:pStyle w:val="Normal"/>
        <w:rPr/>
      </w:pPr>
      <w:r>
        <w:rPr/>
        <w:t>gmx energy -f eq1.edr -o pressure.xvg  (around 1 bar)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6. start production of system</w:t>
      </w:r>
    </w:p>
    <w:p>
      <w:pPr>
        <w:pStyle w:val="Normal"/>
        <w:rPr/>
      </w:pPr>
      <w:r>
        <w:rPr/>
        <w:t>gmx grompp -f dynamic.mdp -p system.top -c eq</w:t>
      </w:r>
      <w:r>
        <w:rPr/>
        <w:t>uilibration</w:t>
      </w:r>
      <w:r>
        <w:rPr/>
        <w:t xml:space="preserve">.gro -o </w:t>
      </w:r>
      <w:r>
        <w:rPr/>
        <w:t>dynamic</w:t>
      </w:r>
      <w:r>
        <w:rPr/>
        <w:t>.tpr -maxwarn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gmx mdrun -v -deffnm </w:t>
      </w:r>
      <w:r>
        <w:rPr/>
        <w:t>dynamic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Analysis</w:t>
      </w:r>
    </w:p>
    <w:p>
      <w:pPr>
        <w:pStyle w:val="Normal"/>
        <w:rPr/>
      </w:pPr>
      <w:r>
        <w:rPr/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color w:val="0066FF"/>
        </w:rPr>
      </w:pPr>
      <w:r>
        <w:rPr>
          <w:rFonts w:cs="He;Cambria" w:ascii="He;Cambria" w:hAnsi="He;Cambria"/>
          <w:i/>
          <w:iCs/>
          <w:color w:val="0066FF"/>
          <w:lang w:val="de-DE"/>
        </w:rPr>
        <w:t xml:space="preserve">gmx clustsize -f dynamic.xtc -s dynamic.tpr -mc maxclust.xvg -ac avcluste.xvg -nc nclust.xvg -cut </w:t>
      </w:r>
      <w:r>
        <w:rPr>
          <w:rFonts w:cs="He;Cambria" w:ascii="He;Cambria" w:hAnsi="He;Cambria"/>
          <w:i/>
          <w:iCs/>
          <w:color w:val="0066FF"/>
          <w:lang w:val="de-DE"/>
        </w:rPr>
        <w:t>0.6</w:t>
      </w:r>
      <w:r>
        <w:rPr>
          <w:rFonts w:cs="He;Cambria" w:ascii="He;Cambria" w:hAnsi="He;Cambria"/>
          <w:i/>
          <w:iCs/>
          <w:color w:val="0066FF"/>
          <w:lang w:val="de-DE"/>
        </w:rPr>
        <w:t xml:space="preserve"> -n traj1.ndx -pbc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1479550</wp:posOffset>
            </wp:positionH>
            <wp:positionV relativeFrom="paragraph">
              <wp:posOffset>806450</wp:posOffset>
            </wp:positionV>
            <wp:extent cx="3599815" cy="1612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1652270</wp:posOffset>
            </wp:positionH>
            <wp:positionV relativeFrom="paragraph">
              <wp:posOffset>3952875</wp:posOffset>
            </wp:positionV>
            <wp:extent cx="3599815" cy="1947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He">
    <w:altName w:val="Cambria"/>
    <w:charset w:val="01"/>
    <w:family w:val="roman"/>
    <w:pitch w:val="variable"/>
  </w:font>
  <w:font w:name="He">
    <w:charset w:val="01"/>
    <w:family w:val="roman"/>
    <w:pitch w:val="variable"/>
  </w:font>
  <w:font w:name="Arial">
    <w:charset w:val="01"/>
    <w:family w:val="roman"/>
    <w:pitch w:val="variable"/>
  </w:font>
  <w:font w:name="Lucida Conso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sz w:val="21"/>
        <w:b/>
        <w:szCs w:val="21"/>
        <w:bCs/>
        <w:highlight w:val="white"/>
        <w:rFonts w:cs="Arial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默认段落字体"/>
    <w:qFormat/>
    <w:rPr/>
  </w:style>
  <w:style w:type="character" w:styleId="Style14">
    <w:name w:val="要点"/>
    <w:basedOn w:val="Style13"/>
    <w:qFormat/>
    <w:rPr>
      <w:b/>
      <w:bCs/>
    </w:rPr>
  </w:style>
  <w:style w:type="character" w:styleId="ListLabel34">
    <w:name w:val="ListLabel 34"/>
    <w:qFormat/>
    <w:rPr>
      <w:rFonts w:cs="Arial"/>
      <w:b/>
      <w:bCs/>
      <w:sz w:val="21"/>
      <w:szCs w:val="21"/>
      <w:highlight w:val="white"/>
    </w:rPr>
  </w:style>
  <w:style w:type="character" w:styleId="Emphasis">
    <w:name w:val="Emphasis"/>
    <w:qFormat/>
    <w:rPr>
      <w:i/>
      <w:iCs/>
    </w:rPr>
  </w:style>
  <w:style w:type="character" w:styleId="ListLabel35">
    <w:name w:val="ListLabel 35"/>
    <w:qFormat/>
    <w:rPr>
      <w:rFonts w:cs="Arial"/>
      <w:b/>
      <w:bCs/>
      <w:sz w:val="21"/>
      <w:szCs w:val="21"/>
      <w:highlight w:val="white"/>
    </w:rPr>
  </w:style>
  <w:style w:type="character" w:styleId="ListLabel36">
    <w:name w:val="ListLabel 36"/>
    <w:qFormat/>
    <w:rPr>
      <w:rFonts w:cs="Arial"/>
      <w:b/>
      <w:bCs/>
      <w:sz w:val="21"/>
      <w:szCs w:val="21"/>
      <w:highlight w:val="white"/>
    </w:rPr>
  </w:style>
  <w:style w:type="character" w:styleId="ListLabel37">
    <w:name w:val="ListLabel 37"/>
    <w:qFormat/>
    <w:rPr>
      <w:rFonts w:cs="Arial"/>
      <w:b/>
      <w:bCs/>
      <w:sz w:val="21"/>
      <w:szCs w:val="21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jc w:val="left"/>
    </w:pPr>
    <w:rPr>
      <w:rFonts w:ascii="Helvetica Neue;Arial" w:hAnsi="Helvetica Neue;Arial" w:eastAsia="Arial Unicode MS" w:cs="Arial Unicode MS"/>
      <w:color w:val="000000"/>
      <w:kern w:val="2"/>
      <w:sz w:val="22"/>
      <w:szCs w:val="22"/>
      <w:lang w:val="en-US" w:eastAsia="zh-CN" w:bidi="hi-IN"/>
    </w:rPr>
  </w:style>
  <w:style w:type="paragraph" w:styleId="Style15">
    <w:name w:val="列表段落"/>
    <w:basedOn w:val="Normal"/>
    <w:qFormat/>
    <w:pPr>
      <w:suppressAutoHyphens w:val="true"/>
      <w:ind w:left="0" w:right="0" w:firstLine="420"/>
    </w:pPr>
    <w:rPr/>
  </w:style>
  <w:style w:type="paragraph" w:styleId="Style16">
    <w:name w:val="正文"/>
    <w:qFormat/>
    <w:pPr>
      <w:widowControl w:val="false"/>
      <w:suppressAutoHyphens w:val="true"/>
      <w:bidi w:val="0"/>
      <w:jc w:val="both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Standard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;Times New Roman" w:hAnsi="Liberation Serif;Times New Roman" w:eastAsia="DengXian;等线" w:cs="FreeSans;Calibri"/>
      <w:color w:val="auto"/>
      <w:kern w:val="2"/>
      <w:sz w:val="24"/>
      <w:szCs w:val="24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19248</TotalTime>
  <Application>LibreOffice/6.1.5.2$Linux_X86_64 LibreOffice_project/10$Build-2</Application>
  <Pages>8</Pages>
  <Words>1273</Words>
  <Characters>7015</Characters>
  <CharactersWithSpaces>8378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2021-02-19T10:25:30Z</dcterms:created>
  <dc:creator/>
  <dc:description/>
  <dc:language>en-US</dc:language>
  <cp:lastModifiedBy/>
  <cp:lastPrinted>2021-07-21T13:33:34Z</cp:lastPrinted>
  <dcterms:modified xsi:type="dcterms:W3CDTF">2021-10-04T18:07:36Z</dcterms:modified>
  <cp:revision>77</cp:revision>
  <dc:subject/>
  <dc:title/>
</cp:coreProperties>
</file>