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Free energy of CIT and CRN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1. Build solute and water box</w:t>
      </w:r>
    </w:p>
    <w:p>
      <w:pPr>
        <w:pStyle w:val="Normal"/>
        <w:rPr/>
      </w:pPr>
      <w:r>
        <w:rPr/>
        <w:t>gmx editconf -f water_martini3.gro -o water_newbox.gro -box 11.84 11.84 23.68 -center 5.92 5.92 5.92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gmx editconf -f cg_cit.gro -o cit_new.gro -box 11.84 11.84 23.68 -center 5.92 5.92 5.92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gmx solvate -cp cit_new.gro -cs water_newbox.gro -o cit_water.gro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2. Build Octanol box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</w:t>
      </w:r>
      <w:r>
        <w:rPr>
          <w:rFonts w:eastAsia="Liberation Mono" w:cs="Liberation Mono"/>
          <w:b/>
          <w:bCs/>
          <w:sz w:val="24"/>
          <w:szCs w:val="24"/>
        </w:rPr>
        <w:t>creat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OCOS BOX</w:t>
      </w:r>
      <w:r>
        <w:rPr>
          <w:b w:val="false"/>
          <w:bCs w:val="false"/>
        </w:rPr>
        <w:t>-----------------------------</w:t>
      </w:r>
    </w:p>
    <w:p>
      <w:pPr>
        <w:pStyle w:val="PreformattedText"/>
        <w:rPr/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  <w:t>a. indexer.py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#!/usr/bin/env python</w:t>
      </w:r>
    </w:p>
    <w:p>
      <w:pPr>
        <w:pStyle w:val="PreformattedText"/>
        <w:rPr>
          <w:rFonts w:ascii="Menlo" w:hAnsi="Menlo" w:cs="Menlo"/>
          <w:sz w:val="22"/>
          <w:highlight w:val="white"/>
          <w:lang w:val="de-DE"/>
        </w:rPr>
      </w:pPr>
      <w:r>
        <w:rPr>
          <w:rFonts w:cs="Menlo" w:ascii="Menlo" w:hAnsi="Menlo"/>
          <w:sz w:val="22"/>
          <w:highlight w:val="white"/>
          <w:lang w:val="de-DE"/>
        </w:rPr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nmols = 1138     # Number of molecules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atspermol = 9    # AA atoms per molecule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beadspermol = 3  # CG beads per molecule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firstbead = 3    # AA atoms in the first bead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secondbead = 3   # AA atoms in the second bead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atsperbead = 3   # AA atoms per CG bead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lastbead = 3     # AA atoms in the last bead</w:t>
      </w:r>
    </w:p>
    <w:p>
      <w:pPr>
        <w:pStyle w:val="PreformattedText"/>
        <w:rPr>
          <w:rFonts w:ascii="Menlo" w:hAnsi="Menlo" w:cs="Menlo"/>
          <w:sz w:val="22"/>
          <w:highlight w:val="white"/>
          <w:lang w:val="de-DE"/>
        </w:rPr>
      </w:pPr>
      <w:r>
        <w:rPr>
          <w:rFonts w:cs="Menlo" w:ascii="Menlo" w:hAnsi="Menlo"/>
          <w:sz w:val="22"/>
          <w:highlight w:val="white"/>
          <w:lang w:val="de-DE"/>
        </w:rPr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outname = "mapping.ndx"  # Output filename</w:t>
      </w:r>
    </w:p>
    <w:p>
      <w:pPr>
        <w:pStyle w:val="PreformattedText"/>
        <w:rPr>
          <w:rFonts w:ascii="Menlo" w:hAnsi="Menlo" w:cs="Menlo"/>
          <w:sz w:val="22"/>
          <w:highlight w:val="white"/>
          <w:lang w:val="de-DE"/>
        </w:rPr>
      </w:pPr>
      <w:r>
        <w:rPr>
          <w:rFonts w:cs="Menlo" w:ascii="Menlo" w:hAnsi="Menlo"/>
          <w:sz w:val="22"/>
          <w:highlight w:val="white"/>
          <w:lang w:val="de-DE"/>
        </w:rPr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with open(outname,'w') as NDX: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for mol in range(nmols):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for bead in range(beadspermol):</w:t>
      </w:r>
    </w:p>
    <w:p>
      <w:pPr>
        <w:pStyle w:val="PreformattedText"/>
        <w:rPr>
          <w:rFonts w:ascii="Menlo" w:hAnsi="Menlo" w:cs="Menlo"/>
          <w:sz w:val="22"/>
          <w:highlight w:val="white"/>
          <w:lang w:val="de-DE"/>
        </w:rPr>
      </w:pPr>
      <w:r>
        <w:rPr>
          <w:rFonts w:cs="Menlo" w:ascii="Menlo" w:hAnsi="Menlo"/>
          <w:sz w:val="22"/>
          <w:highlight w:val="white"/>
          <w:lang w:val="de-DE"/>
        </w:rPr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# The number of atoms (nats) might depend on whether it's a first,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# last, or middle bead. NDXs are 1-based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if bead==0: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nats = firstbead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startat = 1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elif bead==beadspermol-1: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nats = secondbead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startat = atspermol-secondbead+1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elif bead==beadspermol-1: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nats = lastbead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startat = atspermol-secondbead-lastbead+1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else: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nats = atsperbead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startat = (bead-1)*atsperbead + firstbead  + 1</w:t>
      </w:r>
    </w:p>
    <w:p>
      <w:pPr>
        <w:pStyle w:val="PreformattedText"/>
        <w:rPr>
          <w:rFonts w:ascii="Menlo" w:hAnsi="Menlo" w:cs="Menlo"/>
          <w:sz w:val="22"/>
          <w:highlight w:val="white"/>
          <w:lang w:val="de-DE"/>
        </w:rPr>
      </w:pPr>
      <w:r>
        <w:rPr>
          <w:rFonts w:cs="Menlo" w:ascii="Menlo" w:hAnsi="Menlo"/>
          <w:sz w:val="22"/>
          <w:highlight w:val="white"/>
          <w:lang w:val="de-DE"/>
        </w:rPr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startat += mol*atspermol  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ats = range(startat, startat + nats) 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ats = " ".join(map(str, ats))</w:t>
      </w:r>
    </w:p>
    <w:p>
      <w:pPr>
        <w:pStyle w:val="PreformattedText"/>
        <w:rPr>
          <w:b w:val="false"/>
          <w:b w:val="false"/>
          <w:bCs w:val="false"/>
          <w:color w:val="000000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            </w:t>
      </w: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>NDX.write("[ mol%dbead%d ]\n%s\n" % (mol+1,bead+1, ats))</w:t>
      </w:r>
    </w:p>
    <w:p>
      <w:pPr>
        <w:pStyle w:val="PreformattedText"/>
        <w:rPr>
          <w:rFonts w:ascii="Menlo" w:hAnsi="Menlo" w:cs="Menlo"/>
          <w:b/>
          <w:b/>
          <w:bCs/>
          <w:color w:val="ED1C24"/>
          <w:sz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</w:r>
    </w:p>
    <w:p>
      <w:pPr>
        <w:pStyle w:val="PreformattedText"/>
        <w:rPr>
          <w:rFonts w:ascii="Menlo" w:hAnsi="Menlo" w:cs="Menlo"/>
          <w:b/>
          <w:b/>
          <w:bCs/>
          <w:color w:val="ED1C24"/>
          <w:sz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</w:r>
    </w:p>
    <w:p>
      <w:pPr>
        <w:pStyle w:val="PreformattedText"/>
        <w:rPr>
          <w:rFonts w:ascii="Menlo" w:hAnsi="Menlo" w:cs="Menlo"/>
          <w:b/>
          <w:b/>
          <w:bCs/>
          <w:color w:val="ED1C24"/>
          <w:sz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</w:r>
    </w:p>
    <w:p>
      <w:pPr>
        <w:pStyle w:val="PreformattedText"/>
        <w:rPr>
          <w:rFonts w:ascii="Menlo" w:hAnsi="Menlo" w:cs="Menlo"/>
          <w:b/>
          <w:b/>
          <w:bCs/>
          <w:color w:val="ED1C24"/>
          <w:sz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</w:r>
    </w:p>
    <w:p>
      <w:pPr>
        <w:pStyle w:val="PreformattedText"/>
        <w:rPr>
          <w:rFonts w:ascii="Menlo" w:hAnsi="Menlo" w:cs="Menlo"/>
          <w:b/>
          <w:b/>
          <w:bCs/>
          <w:color w:val="ED1C24"/>
          <w:sz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</w:r>
    </w:p>
    <w:p>
      <w:pPr>
        <w:pStyle w:val="PreformattedText"/>
        <w:rPr/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  <w:t xml:space="preserve">b. </w:t>
      </w:r>
      <w:r>
        <w:rPr>
          <w:rStyle w:val="Style14"/>
          <w:rFonts w:cs="He" w:ascii="He" w:hAnsi="He"/>
          <w:b w:val="false"/>
          <w:bCs w:val="false"/>
          <w:i/>
          <w:iCs/>
          <w:color w:val="ED1C24"/>
          <w:sz w:val="22"/>
          <w:highlight w:val="white"/>
          <w:lang w:val="en-US"/>
        </w:rPr>
        <w:t>seq 0 3413 | gmx traj -f octanolnoh.gro -s octanolnoh.gro -oxt cg_octanol.gro -n mapping.ndx -com -ng 3414</w:t>
      </w:r>
    </w:p>
    <w:p>
      <w:pPr>
        <w:pStyle w:val="PreformattedText"/>
        <w:rPr>
          <w:rFonts w:ascii="Menlo" w:hAnsi="Menlo" w:cs="Menlo"/>
          <w:b/>
          <w:b/>
          <w:bCs/>
          <w:color w:val="ED1C24"/>
          <w:sz w:val="22"/>
          <w:highlight w:val="white"/>
          <w:lang w:val="de-DE"/>
        </w:rPr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</w:r>
    </w:p>
    <w:p>
      <w:pPr>
        <w:pStyle w:val="PreformattedText"/>
        <w:rPr/>
      </w:pPr>
      <w:r>
        <w:rPr>
          <w:rFonts w:cs="Menlo" w:ascii="Menlo" w:hAnsi="Menlo"/>
          <w:b/>
          <w:bCs/>
          <w:color w:val="ED1C24"/>
          <w:sz w:val="22"/>
          <w:highlight w:val="white"/>
          <w:lang w:val="de-DE"/>
        </w:rPr>
        <w:t xml:space="preserve">#creat octanol box (size </w:t>
      </w: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highlight w:val="white"/>
          <w:lang w:val="de-DE" w:bidi="ar-SA"/>
        </w:rPr>
        <w:t>11.84 11.84 11.84)</w:t>
      </w:r>
    </w:p>
    <w:p>
      <w:pPr>
        <w:pStyle w:val="PreformattedText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/>
        </w:rPr>
        <w:t xml:space="preserve">gmx solvate -cp cg_octanol.gro -cs cg_octanol.gro  -o octanol_newbox.gro -box  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11.84 11.84 11.84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ind w:left="0" w:right="0" w:hanging="0"/>
        <w:rPr/>
      </w:pPr>
      <w:r>
        <w:rPr>
          <w:rStyle w:val="Style14"/>
          <w:rFonts w:eastAsia="Arial Unicode MS" w:cs="He" w:ascii="He" w:hAnsi="He"/>
          <w:b/>
          <w:bCs/>
          <w:i/>
          <w:iCs/>
          <w:color w:val="CE181E"/>
          <w:sz w:val="22"/>
          <w:szCs w:val="22"/>
          <w:highlight w:val="white"/>
          <w:lang w:val="it-IT" w:bidi="ar-SA"/>
        </w:rPr>
        <w:t>#octanol minimization</w:t>
      </w:r>
    </w:p>
    <w:p>
      <w:pPr>
        <w:pStyle w:val="PreformattedText"/>
        <w:ind w:left="0" w:right="0" w:hanging="0"/>
        <w:rPr/>
      </w:pPr>
      <w:r>
        <w:rPr>
          <w:rStyle w:val="Style14"/>
          <w:rFonts w:eastAsia="Arial Unicode MS" w:cs="He" w:ascii="He" w:hAnsi="He"/>
          <w:b/>
          <w:bCs/>
          <w:i/>
          <w:iCs/>
          <w:color w:val="000099"/>
          <w:sz w:val="22"/>
          <w:szCs w:val="22"/>
          <w:highlight w:val="white"/>
          <w:lang w:val="it-IT" w:bidi="ar-SA"/>
        </w:rPr>
        <w:t xml:space="preserve">edit  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99"/>
          <w:sz w:val="22"/>
          <w:szCs w:val="22"/>
          <w:highlight w:val="white"/>
          <w:lang w:val="en-US" w:bidi="ar-SA"/>
        </w:rPr>
        <w:t>octanol.top    index.ndx</w:t>
      </w:r>
    </w:p>
    <w:p>
      <w:pPr>
        <w:pStyle w:val="PreformattedText"/>
        <w:ind w:left="0" w:right="0" w:hanging="0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99"/>
          <w:sz w:val="22"/>
          <w:szCs w:val="22"/>
          <w:highlight w:val="white"/>
          <w:lang w:val="en-US" w:bidi="ar-SA"/>
        </w:rPr>
        <w:t xml:space="preserve">[ molecules ] </w:t>
      </w:r>
    </w:p>
    <w:p>
      <w:pPr>
        <w:pStyle w:val="PreformattedText"/>
        <w:ind w:left="0" w:right="0" w:hanging="0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99"/>
          <w:sz w:val="22"/>
          <w:szCs w:val="22"/>
          <w:highlight w:val="white"/>
          <w:lang w:val="en-US" w:bidi="ar-SA"/>
        </w:rPr>
        <w:t>OCO    5229</w:t>
      </w:r>
    </w:p>
    <w:p>
      <w:pPr>
        <w:pStyle w:val="PreformattedText"/>
        <w:ind w:left="0" w:right="0" w:hanging="0"/>
        <w:rPr>
          <w:rStyle w:val="Style14"/>
          <w:rFonts w:ascii="He" w:hAnsi="He" w:eastAsia="Arial Unicode MS" w:cs="He"/>
          <w:b w:val="false"/>
          <w:b w:val="false"/>
          <w:bCs w:val="false"/>
          <w:i/>
          <w:i/>
          <w:iCs/>
          <w:color w:val="000099"/>
          <w:sz w:val="22"/>
          <w:szCs w:val="22"/>
          <w:highlight w:val="white"/>
          <w:lang w:val="en-US" w:bidi="ar-SA"/>
        </w:rPr>
      </w:pPr>
      <w:r>
        <w:rPr>
          <w:rFonts w:eastAsia="Arial Unicode MS" w:cs="He" w:ascii="He" w:hAnsi="He"/>
          <w:b w:val="false"/>
          <w:bCs w:val="false"/>
          <w:i/>
          <w:iCs/>
          <w:color w:val="000099"/>
          <w:sz w:val="22"/>
          <w:szCs w:val="22"/>
          <w:highlight w:val="white"/>
          <w:lang w:val="en-US" w:bidi="ar-SA"/>
        </w:rPr>
      </w:r>
    </w:p>
    <w:p>
      <w:pPr>
        <w:pStyle w:val="PreformattedText"/>
        <w:ind w:left="0" w:right="0" w:hanging="0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99"/>
          <w:sz w:val="22"/>
          <w:szCs w:val="22"/>
          <w:highlight w:val="white"/>
          <w:lang w:val="en-US" w:bidi="ar-SA"/>
        </w:rPr>
        <w:t>gm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x grompp -f 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6D6F"/>
          <w:sz w:val="22"/>
          <w:szCs w:val="22"/>
          <w:highlight w:val="white"/>
          <w:lang w:val="en-US" w:bidi="ar-SA"/>
        </w:rPr>
        <w:t>minimization.mdp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 -c 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octanol_newbox.gro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 -p octanol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CE181E"/>
          <w:sz w:val="22"/>
          <w:szCs w:val="22"/>
          <w:highlight w:val="white"/>
          <w:lang w:val="en-US" w:bidi="ar-SA"/>
        </w:rPr>
        <w:t>.top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 -o oct_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21409A"/>
          <w:sz w:val="22"/>
          <w:szCs w:val="22"/>
          <w:highlight w:val="white"/>
          <w:lang w:val="en-US" w:bidi="ar-SA"/>
        </w:rPr>
        <w:t>minim.tpr 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ind w:left="0" w:right="0" w:hanging="0"/>
        <w:rPr/>
      </w:pPr>
      <w:r>
        <w:rPr>
          <w:rStyle w:val="Style14"/>
          <w:rFonts w:eastAsia="DengXian" w:cs="Menlo" w:ascii="Menlo" w:hAnsi="Menlo"/>
          <w:b w:val="false"/>
          <w:bCs w:val="false"/>
          <w:i/>
          <w:iCs/>
          <w:color w:val="ED1C24"/>
          <w:sz w:val="22"/>
          <w:szCs w:val="22"/>
          <w:highlight w:val="white"/>
          <w:lang w:val="de-DE" w:bidi="ar-SA"/>
        </w:rPr>
        <w:t>gmx mdrun -deffnm oct_minim -v</w:t>
      </w:r>
    </w:p>
    <w:p>
      <w:pPr>
        <w:pStyle w:val="PreformattedText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ind w:left="0" w:right="0" w:hanging="0"/>
        <w:rPr/>
      </w:pPr>
      <w:r>
        <w:rPr>
          <w:rStyle w:val="Style14"/>
          <w:rFonts w:eastAsia="Arial Unicode MS" w:cs="He" w:ascii="He" w:hAnsi="He"/>
          <w:b/>
          <w:bCs/>
          <w:i/>
          <w:iCs/>
          <w:color w:val="CE181E"/>
          <w:sz w:val="22"/>
          <w:szCs w:val="22"/>
          <w:highlight w:val="white"/>
          <w:lang w:val="it-IT" w:bidi="ar-SA"/>
        </w:rPr>
        <w:t>#octanol equilibration</w:t>
      </w:r>
    </w:p>
    <w:p>
      <w:pPr>
        <w:pStyle w:val="PreformattedText"/>
        <w:ind w:left="0" w:right="0" w:hanging="0"/>
        <w:rPr/>
      </w:pPr>
      <w:r>
        <w:rPr>
          <w:rStyle w:val="Style14"/>
          <w:rFonts w:eastAsia="Arial Unicode MS" w:cs="He" w:ascii="He" w:hAnsi="He"/>
          <w:b/>
          <w:bCs/>
          <w:i/>
          <w:iCs/>
          <w:color w:val="000099"/>
          <w:sz w:val="22"/>
          <w:szCs w:val="22"/>
          <w:highlight w:val="white"/>
          <w:lang w:val="it-IT" w:bidi="ar-SA"/>
        </w:rPr>
        <w:t xml:space="preserve">edit 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99"/>
          <w:sz w:val="22"/>
          <w:szCs w:val="22"/>
          <w:highlight w:val="white"/>
          <w:lang w:val="en-US" w:bidi="ar-SA"/>
        </w:rPr>
        <w:t xml:space="preserve">oct_equil.mdp </w:t>
      </w:r>
    </w:p>
    <w:p>
      <w:pPr>
        <w:pStyle w:val="Body"/>
        <w:ind w:left="0" w:right="0" w:hanging="0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gmx grompp -f  equilibration.mdp -c oct_minim.gro -p octanol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CE181E"/>
          <w:sz w:val="22"/>
          <w:szCs w:val="22"/>
          <w:highlight w:val="white"/>
          <w:lang w:val="en-US" w:bidi="ar-SA"/>
        </w:rPr>
        <w:t>.top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 -o oct_equil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21409A"/>
          <w:sz w:val="22"/>
          <w:szCs w:val="22"/>
          <w:highlight w:val="white"/>
          <w:lang w:val="en-US" w:bidi="ar-SA"/>
        </w:rPr>
        <w:t>.tpr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ind w:left="0" w:right="0" w:hanging="0"/>
        <w:rPr/>
      </w:pPr>
      <w:r>
        <w:rPr>
          <w:rStyle w:val="Style14"/>
          <w:rFonts w:eastAsia="DengXian" w:cs="Menlo" w:ascii="Menlo" w:hAnsi="Menlo"/>
          <w:b w:val="false"/>
          <w:bCs w:val="false"/>
          <w:i/>
          <w:iCs/>
          <w:color w:val="ED1C24"/>
          <w:sz w:val="22"/>
          <w:szCs w:val="22"/>
          <w:highlight w:val="white"/>
          <w:lang w:val="de-DE" w:bidi="ar-SA"/>
        </w:rPr>
        <w:t>gmx mdrun -deffnm oct_equil -v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ind w:left="0" w:right="0" w:hanging="0"/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PreformattedText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highlight w:val="white"/>
          <w:lang w:val="de-DE" w:bidi="ar-SA"/>
        </w:rPr>
        <w:t>#extend octanol box with same dimensions of CIT_water (11.84 11.84 23.68)</w:t>
      </w:r>
    </w:p>
    <w:p>
      <w:pPr>
        <w:pStyle w:val="PreformattedTex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ind w:left="0" w:right="0" w:hanging="0"/>
        <w:rPr/>
      </w:pP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 xml:space="preserve">gmx editconf -f  </w:t>
      </w:r>
      <w:r>
        <w:rPr>
          <w:rStyle w:val="Style14"/>
          <w:rFonts w:eastAsia="DengXian" w:cs="Menlo" w:ascii="Menlo" w:hAnsi="Menlo"/>
          <w:b w:val="false"/>
          <w:bCs w:val="false"/>
          <w:i/>
          <w:iCs/>
          <w:color w:val="ED1C24"/>
          <w:sz w:val="22"/>
          <w:szCs w:val="22"/>
          <w:highlight w:val="white"/>
          <w:lang w:val="de-DE" w:bidi="ar-SA"/>
        </w:rPr>
        <w:t>oct_equil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CE181E"/>
          <w:sz w:val="22"/>
          <w:szCs w:val="22"/>
          <w:highlight w:val="white"/>
          <w:lang w:val="it-IT" w:bidi="ar-SA"/>
        </w:rPr>
        <w:t>.gro</w:t>
      </w:r>
      <w:r>
        <w:rPr>
          <w:rStyle w:val="Style14"/>
          <w:rFonts w:eastAsia="Arial Unicode MS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 xml:space="preserve"> -o octanol_new.gro -box 11.84 11.84 23.68 -center 5.92 5.92 17.76</w:t>
      </w:r>
    </w:p>
    <w:p>
      <w:pPr>
        <w:pStyle w:val="PreformattedText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ind w:left="0" w:right="0" w:hanging="0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>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Texteprformat"/>
        <w:ind w:left="0" w:right="0" w:hanging="0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highlight w:val="white"/>
          <w:lang w:val="de-DE" w:bidi="ar-SA"/>
        </w:rPr>
        <w:t>#assemble two box</w:t>
      </w:r>
    </w:p>
    <w:p>
      <w:pPr>
        <w:pStyle w:val="Texteprformat"/>
        <w:rPr/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  <w:t xml:space="preserve">gmx solvate -cp cit_water.gro -cs octanol_new.gro  -o Cit_Solv.gro </w:t>
      </w:r>
    </w:p>
    <w:p>
      <w:pPr>
        <w:pStyle w:val="Texteprformat"/>
        <w:rPr>
          <w:rFonts w:ascii="Menlo" w:hAnsi="Menlo" w:cs="Menlo"/>
          <w:b w:val="false"/>
          <w:b w:val="false"/>
          <w:bCs w:val="false"/>
          <w:color w:val="000000"/>
          <w:sz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</w:r>
    </w:p>
    <w:p>
      <w:pPr>
        <w:pStyle w:val="Texteprformat"/>
        <w:rPr>
          <w:rFonts w:ascii="Menlo" w:hAnsi="Menlo" w:cs="Menlo"/>
          <w:b w:val="false"/>
          <w:b w:val="false"/>
          <w:bCs w:val="false"/>
          <w:color w:val="000000"/>
          <w:sz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</w:r>
    </w:p>
    <w:p>
      <w:pPr>
        <w:pStyle w:val="Texteprformat"/>
        <w:rPr>
          <w:rFonts w:ascii="Menlo" w:hAnsi="Menlo" w:cs="Menlo"/>
          <w:b w:val="false"/>
          <w:b w:val="false"/>
          <w:bCs w:val="false"/>
          <w:color w:val="000000"/>
          <w:sz w:val="22"/>
          <w:highlight w:val="white"/>
          <w:lang w:val="de-DE"/>
        </w:rPr>
      </w:pPr>
      <w:r>
        <w:rPr>
          <w:rFonts w:cs="Menlo" w:ascii="Menlo" w:hAnsi="Menlo"/>
          <w:b w:val="false"/>
          <w:bCs w:val="false"/>
          <w:color w:val="000000"/>
          <w:sz w:val="22"/>
          <w:highlight w:val="white"/>
          <w:lang w:val="de-DE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i/>
          <w:iCs/>
          <w:color w:val="CE181E"/>
          <w:highlight w:val="white"/>
          <w:lang w:val="it-IT" w:bidi="ar-SA"/>
        </w:rPr>
        <w:t xml:space="preserve">&gt; </w:t>
      </w: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 xml:space="preserve">gmx make_ndx -f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 xml:space="preserve"> Cit</w:t>
      </w:r>
      <w:r>
        <w:rPr>
          <w:rStyle w:val="Style14"/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_Solv.gro </w:t>
      </w: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>-o system.ndx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i/>
          <w:iCs/>
          <w:color w:val="000000"/>
          <w:highlight w:val="white"/>
          <w:lang w:val="it-IT" w:bidi="ar-SA"/>
        </w:rPr>
        <w:t>name 2(2kda)  ProDrug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3(W) | 4(WF) | 5(ION) | 6 (OCO) -------  Solvent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3(W) | 4(WF) | 5(ION)  ------------   WATER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Body"/>
        <w:rPr/>
      </w:pPr>
      <w:r>
        <w:rPr>
          <w:rFonts w:cs="He" w:ascii="He" w:hAnsi="He"/>
          <w:b/>
          <w:bCs/>
          <w:i/>
          <w:iCs/>
          <w:color w:val="ED1C24"/>
          <w:lang w:val="en-US"/>
        </w:rPr>
        <w:t># Biphase minimization</w:t>
      </w:r>
    </w:p>
    <w:p>
      <w:pPr>
        <w:pStyle w:val="Body"/>
        <w:tabs>
          <w:tab w:val="clear" w:pos="709"/>
          <w:tab w:val="left" w:pos="2490" w:leader="none"/>
        </w:tabs>
        <w:rPr/>
      </w:pP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gmx grompp -f minimization.mdp -c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Cit</w:t>
      </w:r>
      <w:r>
        <w:rPr>
          <w:rStyle w:val="Style14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 xml:space="preserve">_Solv.gro </w:t>
      </w: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 -p system.top -o minimization.tpr -n system.ndx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>gmx mdrun -deffnm minimization -v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enlo" w:ascii="Menlo" w:hAnsi="Menlo"/>
          <w:b/>
          <w:bCs/>
          <w:i/>
          <w:iCs/>
          <w:color w:val="ED1C24"/>
          <w:sz w:val="22"/>
          <w:highlight w:val="white"/>
          <w:lang w:val="de-DE" w:bidi="ar-SA"/>
        </w:rPr>
        <w:t># position restraint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onospace" w:ascii="monospace" w:hAnsi="monospace"/>
          <w:b w:val="false"/>
          <w:bCs w:val="false"/>
          <w:i/>
          <w:iCs/>
          <w:color w:val="000000"/>
          <w:sz w:val="24"/>
          <w:highlight w:val="white"/>
          <w:lang w:val="de-DE" w:bidi="ar-SA"/>
        </w:rPr>
        <w:t xml:space="preserve">gmx genrestr -f  </w:t>
      </w: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minimization.gro -n 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 xml:space="preserve">system.ndx  -o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cit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_res.itp -fc 100000 100000 100000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6600"/>
          <w:sz w:val="22"/>
          <w:highlight w:val="white"/>
          <w:lang w:val="en-US" w:bidi="ar-SA"/>
        </w:rPr>
        <w:t>edit system.top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; Ligand position restraints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 xml:space="preserve">#ifdef POSRES_ 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Cit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#include "</w:t>
      </w:r>
      <w:r>
        <w:rPr>
          <w:rStyle w:val="Style14"/>
          <w:rFonts w:eastAsia="DejaVu Sans;Verdana" w:cs="Menlo" w:ascii="Menlo" w:hAnsi="Menlo"/>
          <w:b/>
          <w:bCs/>
          <w:i/>
          <w:iCs/>
          <w:color w:val="ED1C24"/>
          <w:kern w:val="2"/>
          <w:sz w:val="22"/>
          <w:szCs w:val="22"/>
          <w:highlight w:val="white"/>
          <w:lang w:val="de-DE" w:eastAsia="zh-CN" w:bidi="hi-IN"/>
        </w:rPr>
        <w:t>cit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_res.itp"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#endif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6600"/>
          <w:sz w:val="22"/>
          <w:highlight w:val="white"/>
          <w:lang w:val="en-US" w:bidi="ar-SA"/>
        </w:rPr>
        <w:t>edit equilibration.mdp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highlight w:val="white"/>
          <w:lang w:val="en-US" w:bidi="ar-SA"/>
        </w:rPr>
        <w:t>define = -DSTRONG_POSRES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6600"/>
          <w:kern w:val="2"/>
          <w:sz w:val="22"/>
          <w:szCs w:val="22"/>
          <w:highlight w:val="white"/>
          <w:lang w:val="en-US" w:eastAsia="zh-CN" w:bidi="ar-SA"/>
        </w:rPr>
        <w:t>edit : 2kda_mapped.itp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>[ position_restraints ]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>;  i funct       fcx        fcy        fcz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 xml:space="preserve">   </w:t>
      </w:r>
      <w:r>
        <w:rPr/>
        <w:t>1    1     100000     100000     100000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 xml:space="preserve">   </w:t>
      </w:r>
      <w:r>
        <w:rPr/>
        <w:t>2    1     100000     100000     100000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  <w:t xml:space="preserve">   </w:t>
      </w:r>
      <w:r>
        <w:rPr/>
        <w:t>3    1     100000     100000     100000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rPr/>
      </w:pPr>
      <w:r>
        <w:rPr>
          <w:rFonts w:cs="He" w:ascii="He" w:hAnsi="He"/>
          <w:b/>
          <w:bCs/>
          <w:i/>
          <w:iCs/>
          <w:color w:val="ED1C24"/>
          <w:lang w:val="en-US"/>
        </w:rPr>
        <w:t># Biphase equilibration</w:t>
      </w:r>
    </w:p>
    <w:p>
      <w:pPr>
        <w:pStyle w:val="Body"/>
        <w:rPr/>
      </w:pP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gmx grompp -f </w:t>
      </w:r>
      <w:r>
        <w:rPr>
          <w:rStyle w:val="Style14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4"/>
          <w:rFonts w:cs="He" w:ascii="He" w:hAnsi="He"/>
          <w:i/>
          <w:iCs/>
          <w:color w:val="000000"/>
          <w:lang w:val="en-US"/>
        </w:rPr>
        <w:t>.mdp -c minimization</w:t>
      </w:r>
      <w:r>
        <w:rPr>
          <w:rStyle w:val="Style14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 xml:space="preserve">.gro </w:t>
      </w:r>
      <w:r>
        <w:rPr>
          <w:rStyle w:val="Style14"/>
          <w:rFonts w:cs="He" w:ascii="He" w:hAnsi="He"/>
          <w:i/>
          <w:iCs/>
          <w:color w:val="000000"/>
          <w:lang w:val="en-US"/>
        </w:rPr>
        <w:t xml:space="preserve"> -p system.top -o </w:t>
      </w:r>
      <w:r>
        <w:rPr>
          <w:rStyle w:val="Style14"/>
          <w:rFonts w:cs="He" w:ascii="He" w:hAnsi="He"/>
          <w:b/>
          <w:bCs/>
          <w:i/>
          <w:iCs/>
          <w:color w:val="000000"/>
          <w:lang w:val="en-US"/>
        </w:rPr>
        <w:t>equilibration</w:t>
      </w:r>
      <w:r>
        <w:rPr>
          <w:rStyle w:val="Style14"/>
          <w:rFonts w:cs="He" w:ascii="He" w:hAnsi="He"/>
          <w:i/>
          <w:iCs/>
          <w:color w:val="000000"/>
          <w:lang w:val="en-US"/>
        </w:rPr>
        <w:t>.tpr -n system.ndx -r  minimization</w:t>
      </w:r>
      <w:r>
        <w:rPr>
          <w:rStyle w:val="Style14"/>
          <w:rFonts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/>
        </w:rPr>
        <w:t>.gro -maxwarn 1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gmx mdrun -deffnm </w:t>
      </w:r>
      <w:r>
        <w:rPr>
          <w:rFonts w:eastAsia="DengXian" w:cs="He" w:ascii="He" w:hAnsi="He"/>
          <w:b/>
          <w:bCs/>
          <w:i/>
          <w:iCs/>
          <w:color w:val="000000"/>
          <w:sz w:val="22"/>
          <w:highlight w:val="white"/>
          <w:lang w:val="en-US" w:bidi="ar-SA"/>
        </w:rPr>
        <w:t>equilibration</w:t>
      </w:r>
      <w:r>
        <w:rPr>
          <w:rFonts w:eastAsia="DengXian" w:cs="Menlo" w:ascii="Menlo" w:hAnsi="Menlo"/>
          <w:b w:val="false"/>
          <w:bCs w:val="false"/>
          <w:i/>
          <w:iCs/>
          <w:color w:val="000000"/>
          <w:sz w:val="22"/>
          <w:highlight w:val="white"/>
          <w:lang w:val="de-DE" w:bidi="ar-SA"/>
        </w:rPr>
        <w:t xml:space="preserve"> -v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Menlo" w:hAnsi="Menlo" w:eastAsia="DengXian" w:cs="Menlo"/>
          <w:b w:val="false"/>
          <w:b w:val="false"/>
          <w:bCs w:val="false"/>
          <w:i/>
          <w:i/>
          <w:iCs/>
          <w:color w:val="ED1C24"/>
          <w:sz w:val="22"/>
          <w:highlight w:val="white"/>
          <w:lang w:val="de-DE" w:bidi="ar-SA"/>
        </w:rPr>
      </w:pPr>
      <w:r>
        <w:rPr>
          <w:rFonts w:eastAsia="DengXian" w:cs="Menlo" w:ascii="Menlo" w:hAnsi="Menlo"/>
          <w:b w:val="false"/>
          <w:bCs w:val="false"/>
          <w:i/>
          <w:iCs/>
          <w:color w:val="ED1C24"/>
          <w:sz w:val="22"/>
          <w:highlight w:val="white"/>
          <w:lang w:val="de-DE" w:bidi="ar-SA"/>
        </w:rPr>
      </w:r>
    </w:p>
    <w:p>
      <w:pPr>
        <w:pStyle w:val="Default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Menlo" w:cs="He" w:ascii="He" w:hAnsi="He"/>
          <w:b/>
          <w:bCs/>
          <w:i/>
          <w:iCs/>
          <w:color w:val="ED1C24"/>
          <w:sz w:val="26"/>
          <w:szCs w:val="26"/>
          <w:highlight w:val="white"/>
          <w:lang w:val="it-IT" w:bidi="ar-SA"/>
        </w:rPr>
        <w:t>Umbrella sampling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eastAsia="DengXian" w:cs="He" w:ascii="He" w:hAnsi="He"/>
          <w:b/>
          <w:bCs/>
          <w:i/>
          <w:iCs/>
          <w:color w:val="FF3333"/>
          <w:highlight w:val="white"/>
          <w:lang w:val="it-IT" w:bidi="ar-SA"/>
        </w:rPr>
        <w:t>#define the em.mdp, em2.mdp, eq.mdp file.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66CC"/>
          <w:highlight w:val="white"/>
          <w:lang w:val="it-IT" w:bidi="ar-SA"/>
        </w:rPr>
        <w:t xml:space="preserve">Add restraint conformation and pull code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>; Bond parameters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continuation             = no ; continuing from NPT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constraints          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 xml:space="preserve">none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>constraint-algorithm     = lincs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CE181E"/>
          <w:highlight w:val="white"/>
          <w:lang w:val="it-IT" w:bidi="ar-SA"/>
        </w:rPr>
        <w:t xml:space="preserve">; pressure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Pcoupl                   = parrinello-rahman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Pcoupltype       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semiisotropic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 semiisotropic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>tau-p                    = 12.0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compressibility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4e-5   4e-5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;3e-4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ref-p                    = </w:t>
      </w:r>
      <w:r>
        <w:rPr>
          <w:rStyle w:val="Style14"/>
          <w:rFonts w:eastAsia="DengXian" w:cs="He" w:ascii="He" w:hAnsi="He"/>
          <w:b/>
          <w:bCs/>
          <w:i/>
          <w:iCs/>
          <w:color w:val="000000"/>
          <w:highlight w:val="white"/>
          <w:lang w:val="it-IT" w:bidi="ar-SA"/>
        </w:rPr>
        <w:t>1.0   1.0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highlight w:val="white"/>
          <w:lang w:val="it-IT" w:bidi="ar-SA"/>
        </w:rPr>
        <w:t xml:space="preserve"> ;1.0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>
          <w:rFonts w:ascii="He" w:hAnsi="He" w:eastAsia="Menlo" w:cs="He"/>
          <w:b w:val="false"/>
          <w:b w:val="false"/>
          <w:bCs w:val="false"/>
          <w:color w:val="0066CC"/>
          <w:highlight w:val="white"/>
          <w:lang w:val="en-US"/>
        </w:rPr>
      </w:pPr>
      <w:r>
        <w:rPr>
          <w:rFonts w:eastAsia="Menlo" w:cs="He" w:ascii="He" w:hAnsi="He"/>
          <w:b w:val="false"/>
          <w:bCs w:val="false"/>
          <w:color w:val="0066CC"/>
          <w:highlight w:val="white"/>
          <w:lang w:val="en-US"/>
        </w:rPr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szCs w:val="22"/>
          <w:highlight w:val="white"/>
          <w:lang w:val="en-US" w:bidi="ar-SA"/>
        </w:rPr>
        <w:t>; Pull code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                                = yes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pull_ncoords                  = 1         ; only one reaction coordinate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pull_ngroups                  = 2         ; two groups defining one reaction coordinate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pull_group1_name         = WATER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pull_group2_name         = ProDrug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pull_coord1_type            = umbrella  ; harmonic potential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pull_coord1_geometry    = distance  ; simple distance increase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pull_coord1_dim             = N N Y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 xml:space="preserve">pull_coord1_groups        = 1  2 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pull_coord1_start       = no      ; define initial COM distance &gt; 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pull-coord1-init               = 0.0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pull_coord1_rate         = 0,0      ; 0.01 nm per ps = 10 nm per ns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en-US" w:bidi="ar-SA"/>
        </w:rPr>
        <w:t>pull_coord1_k                  = 1000      ; kJ mol^-1 nm^-2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pull-pbc-ref-prev-step-com     = yes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000000"/>
          <w:sz w:val="22"/>
          <w:szCs w:val="22"/>
          <w:highlight w:val="white"/>
          <w:lang w:val="en-US" w:bidi="ar-SA"/>
        </w:rPr>
        <w:t>pull-group1-pbcatom            = 6495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highlight w:val="white"/>
          <w:lang w:val="en-US" w:bidi="ar-SA"/>
        </w:rPr>
        <w:t>#pull.mdp#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pull.mdp -c ../equilibration.gro -p ../../Parameters/system.top -o pull.tpr -n ../system.ndx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pull -v &amp;&gt; pullrun.log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" w:ascii="He" w:hAnsi="He"/>
          <w:b/>
          <w:bCs/>
          <w:color w:val="ED1C24"/>
          <w:lang w:val="en-US"/>
        </w:rPr>
        <w:t>#em.mdp#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em.mdp -c pull.gro -p ../../Parameters/system.top -o em.tpr -n ../system.ndx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em -v &amp;&gt; emrun.log</w:t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Fonts w:cs="He" w:ascii="He" w:hAnsi="He"/>
          <w:b/>
          <w:bCs/>
          <w:color w:val="ED1C24"/>
          <w:lang w:val="en-US"/>
        </w:rPr>
        <w:t>#em2.mdp#</w:t>
      </w:r>
    </w:p>
    <w:p>
      <w:pPr>
        <w:pStyle w:val="Text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em2.mdp -c em.gro -p ../../Parameters/system.top -o em2.tpr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em2 -v &amp;&gt; em2run.log</w:t>
      </w:r>
    </w:p>
    <w:p>
      <w:pPr>
        <w:pStyle w:val="TextBody"/>
        <w:jc w:val="left"/>
        <w:rPr/>
      </w:pPr>
      <w:r>
        <w:rPr/>
      </w:r>
    </w:p>
    <w:p>
      <w:pPr>
        <w:pStyle w:val="Body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  <w:tab w:val="left" w:pos="6740" w:leader="none"/>
          <w:tab w:val="left" w:pos="6760" w:leader="none"/>
          <w:tab w:val="left" w:pos="6780" w:leader="none"/>
          <w:tab w:val="left" w:pos="6800" w:leader="none"/>
          <w:tab w:val="left" w:pos="6820" w:leader="none"/>
          <w:tab w:val="left" w:pos="6840" w:leader="none"/>
          <w:tab w:val="left" w:pos="6860" w:leader="none"/>
          <w:tab w:val="left" w:pos="6880" w:leader="none"/>
          <w:tab w:val="left" w:pos="6900" w:leader="none"/>
          <w:tab w:val="left" w:pos="6920" w:leader="none"/>
          <w:tab w:val="left" w:pos="6940" w:leader="none"/>
          <w:tab w:val="left" w:pos="6960" w:leader="none"/>
          <w:tab w:val="left" w:pos="6980" w:leader="none"/>
          <w:tab w:val="left" w:pos="7000" w:leader="none"/>
          <w:tab w:val="left" w:pos="7020" w:leader="none"/>
          <w:tab w:val="left" w:pos="7040" w:leader="none"/>
          <w:tab w:val="left" w:pos="7060" w:leader="none"/>
          <w:tab w:val="left" w:pos="7080" w:leader="none"/>
          <w:tab w:val="left" w:pos="7100" w:leader="none"/>
          <w:tab w:val="left" w:pos="7120" w:leader="none"/>
          <w:tab w:val="left" w:pos="7140" w:leader="none"/>
          <w:tab w:val="left" w:pos="7160" w:leader="none"/>
          <w:tab w:val="left" w:pos="7180" w:leader="none"/>
          <w:tab w:val="left" w:pos="7200" w:leader="none"/>
          <w:tab w:val="left" w:pos="7220" w:leader="none"/>
          <w:tab w:val="left" w:pos="7240" w:leader="none"/>
          <w:tab w:val="left" w:pos="7260" w:leader="none"/>
          <w:tab w:val="left" w:pos="7280" w:leader="none"/>
          <w:tab w:val="left" w:pos="7300" w:leader="none"/>
          <w:tab w:val="left" w:pos="7320" w:leader="none"/>
          <w:tab w:val="left" w:pos="7340" w:leader="none"/>
          <w:tab w:val="left" w:pos="7360" w:leader="none"/>
          <w:tab w:val="left" w:pos="7380" w:leader="none"/>
          <w:tab w:val="left" w:pos="7400" w:leader="none"/>
          <w:tab w:val="left" w:pos="7420" w:leader="none"/>
          <w:tab w:val="left" w:pos="7440" w:leader="none"/>
          <w:tab w:val="left" w:pos="7460" w:leader="none"/>
          <w:tab w:val="left" w:pos="7480" w:leader="none"/>
          <w:tab w:val="left" w:pos="7500" w:leader="none"/>
          <w:tab w:val="left" w:pos="7520" w:leader="none"/>
          <w:tab w:val="left" w:pos="7540" w:leader="none"/>
          <w:tab w:val="left" w:pos="7560" w:leader="none"/>
          <w:tab w:val="left" w:pos="7580" w:leader="none"/>
          <w:tab w:val="left" w:pos="7600" w:leader="none"/>
          <w:tab w:val="left" w:pos="7620" w:leader="none"/>
          <w:tab w:val="left" w:pos="7640" w:leader="none"/>
          <w:tab w:val="left" w:pos="7660" w:leader="none"/>
          <w:tab w:val="left" w:pos="7680" w:leader="none"/>
          <w:tab w:val="left" w:pos="7700" w:leader="none"/>
          <w:tab w:val="left" w:pos="7720" w:leader="none"/>
          <w:tab w:val="left" w:pos="7740" w:leader="none"/>
          <w:tab w:val="left" w:pos="7760" w:leader="none"/>
        </w:tabs>
        <w:jc w:val="left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ED1C24"/>
          <w:sz w:val="22"/>
          <w:szCs w:val="22"/>
          <w:highlight w:val="white"/>
          <w:lang w:val="en-US" w:bidi="ar-SA"/>
        </w:rPr>
        <w:t>#eq.mdp#</w:t>
      </w:r>
    </w:p>
    <w:p>
      <w:pPr>
        <w:pStyle w:val="TextBody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grompp -f eq.mdp -c em2.gro -p ../../Parameters/system.top -o eq.tpr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&gt; gmx mdrun -nt 1 -deffnm eq -v -px eq_x -pf eq_f &amp;&gt; eqrun.log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pull.mdp -c ../equilibration.gro -p ../../Parameters/system.top -o pull.tpr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pull -v &amp;&gt; pullrun.log</w:t>
      </w:r>
    </w:p>
    <w:p>
      <w:pPr>
        <w:pStyle w:val="TextBody"/>
        <w:jc w:val="left"/>
        <w:rPr>
          <w:rFonts w:ascii="courier new;courier" w:hAnsi="courier new;courier" w:cs="courier new;courier"/>
        </w:rPr>
      </w:pPr>
      <w:r>
        <w:rPr>
          <w:rFonts w:cs="courier new;courier" w:ascii="courier new;courier" w:hAnsi="courier new;courier"/>
        </w:rPr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em.mdp -c pull.gro -p ../../Parameters/system.top -o em.tpr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em -v &amp;&gt; emrun.log</w:t>
      </w:r>
    </w:p>
    <w:p>
      <w:pPr>
        <w:pStyle w:val="TextBody"/>
        <w:jc w:val="left"/>
        <w:rPr>
          <w:rFonts w:ascii="courier new;courier" w:hAnsi="courier new;courier" w:cs="courier new;courier"/>
        </w:rPr>
      </w:pPr>
      <w:r>
        <w:rPr>
          <w:rFonts w:cs="courier new;courier" w:ascii="courier new;courier" w:hAnsi="courier new;courier"/>
        </w:rPr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em2.mdp -c em.gro -p ../../Parameters/system.top -o em2.tpr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em2 -v &amp;&gt; em2run.log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grompp -f eq.mdp -c em2.gro -p ../../Parameters/system.top -o eq.tpr -n ../system.ndx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sz w:val="22"/>
          <w:szCs w:val="22"/>
          <w:highlight w:val="white"/>
          <w:lang w:val="it-IT" w:bidi="ar-SA"/>
        </w:rPr>
        <w:t>gmx mdrun -nt 1 -deffnm eq -v -px eq_x -pf eq_f &amp;&gt; eqrun.log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/>
          <w:bCs/>
          <w:i/>
          <w:iCs/>
          <w:color w:val="CE181E"/>
          <w:sz w:val="28"/>
          <w:szCs w:val="28"/>
          <w:highlight w:val="white"/>
          <w:lang w:val="it-IT" w:bidi="ar-SA"/>
        </w:rPr>
        <w:t>Production</w:t>
      </w:r>
    </w:p>
    <w:p>
      <w:pPr>
        <w:pStyle w:val="TextBody"/>
        <w:jc w:val="left"/>
        <w:rPr/>
      </w:pP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>gmx grompp -f md.mdp -c ../../Initial/$window/eq.gro -p ../../Parameters/system.top -o md.tpr -n ../../Initial/system.ndx</w:t>
      </w:r>
    </w:p>
    <w:p>
      <w:pPr>
        <w:pStyle w:val="TextBody"/>
        <w:jc w:val="left"/>
        <w:rPr/>
      </w:pPr>
      <w:r>
        <w:rPr>
          <w:rStyle w:val="Style14"/>
          <w:rFonts w:eastAsia="He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 xml:space="preserve">  </w:t>
      </w:r>
      <w:r>
        <w:rPr>
          <w:rStyle w:val="Style14"/>
          <w:rFonts w:eastAsia="DengXian" w:cs="He" w:ascii="He" w:hAnsi="He"/>
          <w:b w:val="false"/>
          <w:bCs w:val="false"/>
          <w:i/>
          <w:iCs/>
          <w:color w:val="000000"/>
          <w:kern w:val="2"/>
          <w:sz w:val="22"/>
          <w:szCs w:val="22"/>
          <w:highlight w:val="white"/>
          <w:lang w:val="it-IT" w:eastAsia="zh-CN" w:bidi="ar-SA"/>
        </w:rPr>
        <w:t>gmx mdrun -nt 2 -deffnm md  -v -px md_x -pf md_f -cpi md.cpt &amp;&gt; mdrun.log</w:t>
      </w:r>
    </w:p>
    <w:p>
      <w:pPr>
        <w:pStyle w:val="TextBody"/>
        <w:jc w:val="left"/>
        <w:rPr>
          <w:rFonts w:ascii="courier new;courier" w:hAnsi="courier new;courier" w:eastAsia="DengXian;等线" w:cs="courier new;courier"/>
          <w:b/>
          <w:b/>
          <w:bCs/>
          <w:i/>
          <w:i/>
          <w:iCs/>
          <w:color w:val="000000"/>
          <w:sz w:val="22"/>
          <w:highlight w:val="white"/>
          <w:lang w:val="en-US" w:bidi="ar-SA"/>
        </w:rPr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highlight w:val="white"/>
          <w:lang w:val="en-US" w:bidi="ar-SA"/>
        </w:rPr>
      </w:r>
    </w:p>
    <w:p>
      <w:pPr>
        <w:pStyle w:val="TextBody"/>
        <w:jc w:val="left"/>
        <w:rPr/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CE181E"/>
          <w:sz w:val="30"/>
          <w:szCs w:val="30"/>
          <w:highlight w:val="white"/>
          <w:lang w:val="en-US" w:bidi="ar-SA"/>
        </w:rPr>
        <w:t>Analysis</w:t>
      </w:r>
    </w:p>
    <w:p>
      <w:pPr>
        <w:pStyle w:val="TextBody"/>
        <w:jc w:val="left"/>
        <w:rPr/>
      </w:pPr>
      <w:r>
        <w:rPr>
          <w:rStyle w:val="Style14"/>
          <w:rFonts w:eastAsia="DengXian" w:cs="courier new;courier" w:ascii="courier new;courier" w:hAnsi="courier new;courier"/>
          <w:b/>
          <w:bCs/>
          <w:i/>
          <w:iCs/>
          <w:color w:val="000000"/>
          <w:sz w:val="26"/>
          <w:szCs w:val="26"/>
          <w:highlight w:val="white"/>
          <w:lang w:val="it-IT" w:bidi="ar-SA"/>
        </w:rPr>
        <w:t>ls -d ../Production/*/md.tpr &gt; tpr-files.dat</w:t>
      </w:r>
    </w:p>
    <w:p>
      <w:pPr>
        <w:pStyle w:val="TextBody"/>
        <w:jc w:val="left"/>
        <w:rPr/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szCs w:val="26"/>
          <w:highlight w:val="white"/>
          <w:lang w:val="en-US" w:bidi="ar-SA"/>
        </w:rPr>
        <w:t>ls -d ../Production/*/md_x.xvg &gt; pullx-files.dat</w:t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TextBody"/>
        <w:jc w:val="left"/>
        <w:rPr/>
      </w:pPr>
      <w:r>
        <w:rPr>
          <w:rFonts w:eastAsia="DengXian;等线" w:cs="courier new;courier" w:ascii="courier new;courier" w:hAnsi="courier new;courier"/>
          <w:b/>
          <w:bCs/>
          <w:i/>
          <w:iCs/>
          <w:color w:val="000000"/>
          <w:sz w:val="22"/>
          <w:szCs w:val="26"/>
          <w:highlight w:val="white"/>
          <w:lang w:val="en-US" w:bidi="ar-SA"/>
        </w:rPr>
        <w:t>gmx wham -ix pullx-files.dat -it tpr-files.dat -bsres -bins 200 -temp 300 -unit kJ -b 100 -nBootstrap 100 -zprof0 0.0 -min 0 -max 12</w:t>
      </w:r>
    </w:p>
    <w:p>
      <w:pPr>
        <w:pStyle w:val="Normal"/>
        <w:rPr>
          <w:rFonts w:ascii="He;Cambria" w:hAnsi="He;Cambria" w:eastAsia="DengXian;等线" w:cs="He;Cambria"/>
          <w:b/>
          <w:b/>
          <w:bCs/>
          <w:i/>
          <w:i/>
          <w:iCs/>
          <w:color w:val="CE181E"/>
          <w:sz w:val="26"/>
          <w:szCs w:val="26"/>
          <w:highlight w:val="white"/>
          <w:lang w:val="en-US" w:bidi="ar-SA"/>
        </w:rPr>
      </w:pPr>
      <w:r>
        <w:rPr>
          <w:rFonts w:eastAsia="DengXian;等线" w:cs="He;Cambria" w:ascii="He;Cambria" w:hAnsi="He;Cambria"/>
          <w:b/>
          <w:bCs/>
          <w:i/>
          <w:iCs/>
          <w:color w:val="CE181E"/>
          <w:sz w:val="26"/>
          <w:szCs w:val="26"/>
          <w:highlight w:val="white"/>
          <w:lang w:val="en-US" w:bidi="ar-S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He">
    <w:charset w:val="01"/>
    <w:family w:val="roman"/>
    <w:pitch w:val="variable"/>
  </w:font>
  <w:font w:name="monospace"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He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ody">
    <w:name w:val="Body"/>
    <w:qFormat/>
    <w:pPr>
      <w:widowControl/>
      <w:suppressAutoHyphens w:val="true"/>
      <w:bidi w:val="0"/>
      <w:jc w:val="left"/>
    </w:pPr>
    <w:rPr>
      <w:rFonts w:ascii="Helvetica Neue" w:hAnsi="Helvetica Neue" w:eastAsia="Arial Unicode MS" w:cs="Arial Unicode MS"/>
      <w:color w:val="000000"/>
      <w:kern w:val="2"/>
      <w:sz w:val="22"/>
      <w:szCs w:val="22"/>
      <w:lang w:val="en-US" w:eastAsia="zh-CN" w:bidi="hi-IN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;Courier New" w:hAnsi="Liberation Mono;Courier New" w:eastAsia="Liberation Mono;Courier New" w:cs="Liberation Mono;Courier New"/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jc w:val="left"/>
    </w:pPr>
    <w:rPr>
      <w:rFonts w:ascii="Helvetica Neue;Arial" w:hAnsi="Helvetica Neue;Arial" w:eastAsia="Arial Unicode MS" w:cs="Arial Unicode MS"/>
      <w:color w:val="000000"/>
      <w:kern w:val="2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LibreOffice/6.1.5.2$Linux_X86_64 LibreOffice_project/10$Build-2</Application>
  <Pages>9</Pages>
  <Words>864</Words>
  <Characters>4933</Characters>
  <CharactersWithSpaces>6366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2021-03-24T09:46:29Z</dcterms:created>
  <dc:creator/>
  <dc:description/>
  <dc:language>en-US</dc:language>
  <cp:lastModifiedBy/>
  <dcterms:modified xsi:type="dcterms:W3CDTF">2021-03-26T18:01:24Z</dcterms:modified>
  <cp:revision>6</cp:revision>
  <dc:subject/>
  <dc:title/>
</cp:coreProperties>
</file>