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5F77F" w14:textId="1394B448" w:rsidR="00744625" w:rsidRPr="004C3515" w:rsidRDefault="00744625" w:rsidP="00744625">
      <w:pPr>
        <w:pStyle w:val="Heading1"/>
        <w:rPr>
          <w:b/>
          <w:bCs/>
          <w:color w:val="000000" w:themeColor="text1"/>
          <w:sz w:val="40"/>
          <w:szCs w:val="40"/>
        </w:rPr>
      </w:pPr>
      <w:r w:rsidRPr="004C3515">
        <w:rPr>
          <w:b/>
          <w:bCs/>
          <w:color w:val="000000" w:themeColor="text1"/>
          <w:sz w:val="40"/>
          <w:szCs w:val="40"/>
        </w:rPr>
        <w:t>Home Objects detection using Mask RCNN</w:t>
      </w:r>
    </w:p>
    <w:p w14:paraId="4AD4EC45" w14:textId="65790328" w:rsidR="00744625" w:rsidRDefault="00744625" w:rsidP="00744625">
      <w:pPr>
        <w:rPr>
          <w:lang w:eastAsia="en-US"/>
        </w:rPr>
      </w:pPr>
    </w:p>
    <w:p w14:paraId="6E7B0B8A" w14:textId="77777777" w:rsidR="00744625" w:rsidRPr="00744625" w:rsidRDefault="00744625" w:rsidP="00744625">
      <w:pPr>
        <w:rPr>
          <w:lang w:eastAsia="en-US"/>
        </w:rPr>
      </w:pPr>
    </w:p>
    <w:p w14:paraId="5A995480" w14:textId="63481A3F" w:rsidR="00744625" w:rsidRDefault="00744625" w:rsidP="00744625">
      <w:pPr>
        <w:rPr>
          <w:rFonts w:ascii="Calibri" w:eastAsia="Calibri" w:hAnsi="Calibri" w:cs="Calibri"/>
          <w:sz w:val="24"/>
          <w:szCs w:val="24"/>
        </w:rPr>
      </w:pPr>
      <w:hyperlink r:id="rId4">
        <w:r w:rsidRPr="67107813">
          <w:rPr>
            <w:rStyle w:val="Hyperlink"/>
            <w:rFonts w:ascii="Calibri" w:eastAsia="Calibri" w:hAnsi="Calibri" w:cs="Calibri"/>
            <w:sz w:val="24"/>
            <w:szCs w:val="24"/>
          </w:rPr>
          <w:t>Mask RCNN</w:t>
        </w:r>
      </w:hyperlink>
      <w:r w:rsidRPr="67107813">
        <w:rPr>
          <w:rFonts w:ascii="Calibri" w:eastAsia="Calibri" w:hAnsi="Calibri" w:cs="Calibri"/>
          <w:sz w:val="24"/>
          <w:szCs w:val="24"/>
        </w:rPr>
        <w:t xml:space="preserve"> </w:t>
      </w:r>
      <w:r>
        <w:rPr>
          <w:rFonts w:ascii="Calibri" w:eastAsia="Calibri" w:hAnsi="Calibri" w:cs="Calibri"/>
          <w:sz w:val="24"/>
          <w:szCs w:val="24"/>
        </w:rPr>
        <w:t xml:space="preserve">is </w:t>
      </w:r>
      <w:r w:rsidRPr="67107813">
        <w:rPr>
          <w:rFonts w:ascii="Calibri" w:eastAsia="Calibri" w:hAnsi="Calibri" w:cs="Calibri"/>
          <w:sz w:val="24"/>
          <w:szCs w:val="24"/>
        </w:rPr>
        <w:t xml:space="preserve">a supervised </w:t>
      </w:r>
      <w:r>
        <w:rPr>
          <w:rFonts w:ascii="Calibri" w:eastAsia="Calibri" w:hAnsi="Calibri" w:cs="Calibri"/>
          <w:sz w:val="24"/>
          <w:szCs w:val="24"/>
        </w:rPr>
        <w:t>deep</w:t>
      </w:r>
      <w:r w:rsidRPr="67107813">
        <w:rPr>
          <w:rFonts w:ascii="Calibri" w:eastAsia="Calibri" w:hAnsi="Calibri" w:cs="Calibri"/>
          <w:sz w:val="24"/>
          <w:szCs w:val="24"/>
        </w:rPr>
        <w:t xml:space="preserve"> neural network to detect, localize and pixelwise segment the objects in an image by </w:t>
      </w:r>
      <w:proofErr w:type="spellStart"/>
      <w:r w:rsidRPr="67107813">
        <w:rPr>
          <w:rFonts w:ascii="Calibri" w:eastAsia="Calibri" w:hAnsi="Calibri" w:cs="Calibri"/>
          <w:sz w:val="24"/>
          <w:szCs w:val="24"/>
        </w:rPr>
        <w:t>Kaiming</w:t>
      </w:r>
      <w:proofErr w:type="spellEnd"/>
      <w:r w:rsidRPr="67107813">
        <w:rPr>
          <w:rFonts w:ascii="Calibri" w:eastAsia="Calibri" w:hAnsi="Calibri" w:cs="Calibri"/>
          <w:sz w:val="24"/>
          <w:szCs w:val="24"/>
        </w:rPr>
        <w:t xml:space="preserve"> He’s team at </w:t>
      </w:r>
      <w:r>
        <w:rPr>
          <w:rFonts w:ascii="Calibri" w:eastAsia="Calibri" w:hAnsi="Calibri" w:cs="Calibri"/>
          <w:sz w:val="24"/>
          <w:szCs w:val="24"/>
        </w:rPr>
        <w:t>F</w:t>
      </w:r>
      <w:r w:rsidRPr="67107813">
        <w:rPr>
          <w:rFonts w:ascii="Calibri" w:eastAsia="Calibri" w:hAnsi="Calibri" w:cs="Calibri"/>
          <w:sz w:val="24"/>
          <w:szCs w:val="24"/>
        </w:rPr>
        <w:t>acebook.</w:t>
      </w:r>
    </w:p>
    <w:p w14:paraId="26F65BFD" w14:textId="68C83A41" w:rsidR="009A4678" w:rsidRDefault="009A4678"/>
    <w:p w14:paraId="646FBA9C" w14:textId="77895B6E" w:rsidR="009A4678" w:rsidRDefault="009A4678">
      <w:r>
        <w:t>In this project, Matterport’s implementation [1] is used</w:t>
      </w:r>
      <w:r w:rsidR="00BE6FBB">
        <w:t xml:space="preserve">. I created a sample application called </w:t>
      </w:r>
      <w:proofErr w:type="spellStart"/>
      <w:r w:rsidR="00BE6FBB">
        <w:t>home_object</w:t>
      </w:r>
      <w:proofErr w:type="spellEnd"/>
      <w:r w:rsidR="00BE6FBB">
        <w:t xml:space="preserve">, which is stored in </w:t>
      </w:r>
      <w:proofErr w:type="spellStart"/>
      <w:r w:rsidR="00BE6FBB">
        <w:t>Root_dir</w:t>
      </w:r>
      <w:proofErr w:type="spellEnd"/>
      <w:r w:rsidR="00BE6FBB">
        <w:t>/samples/</w:t>
      </w:r>
      <w:proofErr w:type="spellStart"/>
      <w:r w:rsidR="00BE6FBB">
        <w:t>home_object</w:t>
      </w:r>
      <w:proofErr w:type="spellEnd"/>
      <w:r w:rsidR="00BE6FBB">
        <w:t xml:space="preserve">. The dataset and </w:t>
      </w:r>
      <w:r w:rsidR="004C3515">
        <w:t>its</w:t>
      </w:r>
      <w:r w:rsidR="00BE6FBB">
        <w:t xml:space="preserve"> annotation are stored in </w:t>
      </w:r>
      <w:proofErr w:type="spellStart"/>
      <w:r w:rsidR="00BE6FBB">
        <w:t>Root_dir</w:t>
      </w:r>
      <w:proofErr w:type="spellEnd"/>
      <w:r w:rsidR="00BE6FBB">
        <w:t>/datasets/</w:t>
      </w:r>
      <w:proofErr w:type="spellStart"/>
      <w:r w:rsidR="00BE6FBB">
        <w:t>home_object</w:t>
      </w:r>
      <w:proofErr w:type="spellEnd"/>
      <w:r w:rsidR="00BE6FBB">
        <w:t>.</w:t>
      </w:r>
    </w:p>
    <w:p w14:paraId="307EA59E" w14:textId="77777777" w:rsidR="00936AA7" w:rsidRDefault="00936AA7"/>
    <w:p w14:paraId="1081CEA8" w14:textId="14E5497B" w:rsidR="00BE6FBB" w:rsidRPr="004C3515" w:rsidRDefault="00936AA7">
      <w:pPr>
        <w:rPr>
          <w:b/>
          <w:bCs/>
          <w:sz w:val="28"/>
          <w:szCs w:val="28"/>
        </w:rPr>
      </w:pPr>
      <w:r w:rsidRPr="004C3515">
        <w:rPr>
          <w:b/>
          <w:bCs/>
          <w:sz w:val="28"/>
          <w:szCs w:val="28"/>
        </w:rPr>
        <w:t>Implementation</w:t>
      </w:r>
    </w:p>
    <w:p w14:paraId="2C2A616F" w14:textId="60E0B756" w:rsidR="00C64DB3" w:rsidRDefault="00C64DB3">
      <w:r>
        <w:t xml:space="preserve">The python code for this project can be accessed from my </w:t>
      </w:r>
      <w:proofErr w:type="spellStart"/>
      <w:r>
        <w:t>Github</w:t>
      </w:r>
      <w:proofErr w:type="spellEnd"/>
      <w:r>
        <w:t xml:space="preserve"> repository [3].</w:t>
      </w:r>
    </w:p>
    <w:p w14:paraId="69353579" w14:textId="0C5B46C7" w:rsidR="00003A16" w:rsidRDefault="00BE6FBB">
      <w:r>
        <w:t xml:space="preserve">Home_object.py: containing the training and test script, over-written class of </w:t>
      </w:r>
      <w:proofErr w:type="spellStart"/>
      <w:r>
        <w:t>HomeObject</w:t>
      </w:r>
      <w:proofErr w:type="spellEnd"/>
      <w:r w:rsidR="00003A16">
        <w:t>. It</w:t>
      </w:r>
      <w:r w:rsidR="00960D07">
        <w:t xml:space="preserve"> is a </w:t>
      </w:r>
      <w:r w:rsidR="00003A16">
        <w:t xml:space="preserve">modified version from balloon. </w:t>
      </w:r>
    </w:p>
    <w:p w14:paraId="2306E1AD" w14:textId="77777777" w:rsidR="00003A16" w:rsidRDefault="00003A16">
      <w:proofErr w:type="spellStart"/>
      <w:r>
        <w:t>Inspect_home_object_data.ipynb</w:t>
      </w:r>
      <w:proofErr w:type="spellEnd"/>
      <w:r>
        <w:t>: checking dataset and annotations</w:t>
      </w:r>
    </w:p>
    <w:p w14:paraId="149AA54F" w14:textId="52698BF3" w:rsidR="00003A16" w:rsidRDefault="00003A16">
      <w:r>
        <w:t>Inspect_homeobject_model.</w:t>
      </w:r>
      <w:r w:rsidR="00960D07">
        <w:t>py</w:t>
      </w:r>
      <w:r>
        <w:t>: checking trained model</w:t>
      </w:r>
      <w:r w:rsidR="00960D07">
        <w:t xml:space="preserve"> (for unknow reason, </w:t>
      </w:r>
      <w:proofErr w:type="spellStart"/>
      <w:r w:rsidR="00960D07">
        <w:t>inspect_homeobject_model.ipynb</w:t>
      </w:r>
      <w:proofErr w:type="spellEnd"/>
      <w:r w:rsidR="00960D07">
        <w:t xml:space="preserve"> does not work)</w:t>
      </w:r>
    </w:p>
    <w:p w14:paraId="4745EA30" w14:textId="77777777" w:rsidR="00003A16" w:rsidRDefault="00003A16">
      <w:r>
        <w:t>Check_bounday.py: checking bounding box annotation from downloaded dataset</w:t>
      </w:r>
    </w:p>
    <w:p w14:paraId="1393B15E" w14:textId="15C99922" w:rsidR="00BE6FBB" w:rsidRDefault="00003A16">
      <w:r>
        <w:t xml:space="preserve">Rewrite_images.py: read and re-create the jpeg images. Original jpeg files contain tags, such as ‘orientation’ used by the annotation tools. This cause the annotation tool to open the images and rotate the images according to orientation in the tag, which cause inconsistency of annotation data. Recreating the images will remove all the tags </w:t>
      </w:r>
      <w:r w:rsidR="00960D07">
        <w:t>from</w:t>
      </w:r>
      <w:r>
        <w:t xml:space="preserve"> original images.</w:t>
      </w:r>
    </w:p>
    <w:p w14:paraId="1C33BC3D" w14:textId="07C92E81" w:rsidR="00936AA7" w:rsidRDefault="00936AA7"/>
    <w:p w14:paraId="4C09C322" w14:textId="5B7C1300" w:rsidR="00936AA7" w:rsidRPr="004C3515" w:rsidRDefault="00936AA7">
      <w:pPr>
        <w:rPr>
          <w:b/>
          <w:bCs/>
          <w:sz w:val="28"/>
          <w:szCs w:val="28"/>
        </w:rPr>
      </w:pPr>
      <w:r w:rsidRPr="004C3515">
        <w:rPr>
          <w:b/>
          <w:bCs/>
          <w:sz w:val="28"/>
          <w:szCs w:val="28"/>
        </w:rPr>
        <w:t>Annotation Tool</w:t>
      </w:r>
    </w:p>
    <w:p w14:paraId="2BC35D1B" w14:textId="4790AD6E" w:rsidR="00C2182D" w:rsidRDefault="00C2182D">
      <w:r>
        <w:t>In this project, we use VIA (VGG Image Annotator)</w:t>
      </w:r>
      <w:r w:rsidR="004B32D1">
        <w:t xml:space="preserve"> </w:t>
      </w:r>
      <w:r w:rsidR="00D2535A">
        <w:t>[2]</w:t>
      </w:r>
      <w:r>
        <w:t xml:space="preserve"> because of its simplicity.</w:t>
      </w:r>
    </w:p>
    <w:p w14:paraId="6BD629D1" w14:textId="120F25F9" w:rsidR="009A4678" w:rsidRDefault="009A4678"/>
    <w:p w14:paraId="6A307C6C" w14:textId="0FF45E75" w:rsidR="009A4678" w:rsidRPr="004C3515" w:rsidRDefault="00936AA7">
      <w:pPr>
        <w:rPr>
          <w:b/>
          <w:bCs/>
          <w:sz w:val="28"/>
          <w:szCs w:val="28"/>
        </w:rPr>
      </w:pPr>
      <w:r w:rsidRPr="004C3515">
        <w:rPr>
          <w:b/>
          <w:bCs/>
          <w:sz w:val="28"/>
          <w:szCs w:val="28"/>
        </w:rPr>
        <w:t xml:space="preserve">Loss Functions </w:t>
      </w:r>
    </w:p>
    <w:p w14:paraId="2CD872D7" w14:textId="6C928386" w:rsidR="00936AA7" w:rsidRDefault="00E664A4">
      <w:r w:rsidRPr="00E664A4">
        <w:t>This implementation use</w:t>
      </w:r>
      <w:r>
        <w:t>s</w:t>
      </w:r>
      <w:r w:rsidRPr="00E664A4">
        <w:t xml:space="preserve"> five loss functions:</w:t>
      </w:r>
    </w:p>
    <w:p w14:paraId="696CC77C" w14:textId="2E81C57D" w:rsidR="00E664A4" w:rsidRDefault="00E664A4">
      <w:proofErr w:type="spellStart"/>
      <w:r>
        <w:t>rpn_class_loss</w:t>
      </w:r>
      <w:proofErr w:type="spellEnd"/>
      <w:r>
        <w:t xml:space="preserve">: </w:t>
      </w:r>
      <w:r w:rsidR="005105C4">
        <w:t xml:space="preserve">calculated as the </w:t>
      </w:r>
      <w:proofErr w:type="spellStart"/>
      <w:r w:rsidR="005105C4">
        <w:t>categorical_crossentropy</w:t>
      </w:r>
      <w:proofErr w:type="spellEnd"/>
      <w:r w:rsidR="005105C4">
        <w:t xml:space="preserve"> of </w:t>
      </w:r>
      <w:proofErr w:type="spellStart"/>
      <w:r w:rsidR="005105C4">
        <w:t>targe</w:t>
      </w:r>
      <w:proofErr w:type="spellEnd"/>
      <w:r w:rsidR="005105C4">
        <w:t xml:space="preserve"> anchor</w:t>
      </w:r>
      <w:r w:rsidR="00960D07">
        <w:t xml:space="preserve"> </w:t>
      </w:r>
      <w:r w:rsidR="005105C4">
        <w:t>class and RPN output.</w:t>
      </w:r>
    </w:p>
    <w:p w14:paraId="59FA66EB" w14:textId="1781548F" w:rsidR="005105C4" w:rsidRDefault="005105C4">
      <w:proofErr w:type="spellStart"/>
      <w:r>
        <w:t>Rpn_bbox_loss</w:t>
      </w:r>
      <w:proofErr w:type="spellEnd"/>
      <w:r>
        <w:t>: smooth_l1_loss of target bounding box and RPN output bounding box</w:t>
      </w:r>
    </w:p>
    <w:p w14:paraId="5795B1DD" w14:textId="10092E19" w:rsidR="005105C4" w:rsidRDefault="005105C4">
      <w:proofErr w:type="spellStart"/>
      <w:r>
        <w:lastRenderedPageBreak/>
        <w:t>Mrcnn_class_loss</w:t>
      </w:r>
      <w:proofErr w:type="spellEnd"/>
      <w:r>
        <w:t xml:space="preserve">: </w:t>
      </w:r>
      <w:proofErr w:type="spellStart"/>
      <w:r>
        <w:t>softmax_cross_entropy</w:t>
      </w:r>
      <w:proofErr w:type="spellEnd"/>
      <w:r>
        <w:t xml:space="preserve"> of target object classes and predicted classes</w:t>
      </w:r>
    </w:p>
    <w:p w14:paraId="4B3A3D16" w14:textId="4547E3FB" w:rsidR="005105C4" w:rsidRDefault="005105C4">
      <w:proofErr w:type="spellStart"/>
      <w:r>
        <w:t>Mrcnn_bbox_loss</w:t>
      </w:r>
      <w:proofErr w:type="spellEnd"/>
      <w:r>
        <w:t xml:space="preserve">: trucked smooth_11_loss of target bounding boxes and predicted bounding boxes. </w:t>
      </w:r>
    </w:p>
    <w:p w14:paraId="7201DF2F" w14:textId="08B60E62" w:rsidR="005105C4" w:rsidRPr="00E664A4" w:rsidRDefault="005105C4">
      <w:proofErr w:type="spellStart"/>
      <w:r>
        <w:t>Mrcnn_mask_loss</w:t>
      </w:r>
      <w:proofErr w:type="spellEnd"/>
      <w:r>
        <w:t xml:space="preserve">: cumulated </w:t>
      </w:r>
      <w:proofErr w:type="spellStart"/>
      <w:r>
        <w:t>binary_crossentropy</w:t>
      </w:r>
      <w:proofErr w:type="spellEnd"/>
      <w:r>
        <w:t xml:space="preserve"> loss of pixelwise target object mask and the predicted mask</w:t>
      </w:r>
    </w:p>
    <w:p w14:paraId="6B9B6329" w14:textId="7A46C715" w:rsidR="00936AA7" w:rsidRDefault="00936AA7"/>
    <w:p w14:paraId="08507C00" w14:textId="6D6FF9D3" w:rsidR="005A05E3" w:rsidRDefault="005A05E3">
      <w:r>
        <w:t xml:space="preserve">The total loss is the sum of averaged loss in all the above categories. For the loss of classification, this implementation uses either binary cross entropy (for two class, such as object or background), or categorical cross entropy (for multi-classes). For regression loss, this implementation uses smoothed L1 loss instead of L2 loss. This has the advantage of less sensitive to outliers. </w:t>
      </w:r>
    </w:p>
    <w:p w14:paraId="7BD008FD" w14:textId="76F5BD21" w:rsidR="005A05E3" w:rsidRDefault="005A05E3"/>
    <w:p w14:paraId="4C65987E" w14:textId="714D4A94" w:rsidR="005A05E3" w:rsidRDefault="005A05E3">
      <w:r>
        <w:t>One improvement we can try is to incorporate the weights for different class</w:t>
      </w:r>
      <w:r w:rsidR="00960D07">
        <w:t>es</w:t>
      </w:r>
      <w:r>
        <w:t xml:space="preserve"> into the loss function. This can avoid the loss function being dominated by majority class (like ‘bottle’ class in our dataset).</w:t>
      </w:r>
    </w:p>
    <w:p w14:paraId="79072C97" w14:textId="77D3CEAB" w:rsidR="009A4678" w:rsidRDefault="009A4678"/>
    <w:p w14:paraId="4697AAC3" w14:textId="72AC54A6" w:rsidR="004C78E9" w:rsidRPr="004C3515" w:rsidRDefault="004C78E9">
      <w:pPr>
        <w:rPr>
          <w:b/>
          <w:bCs/>
          <w:sz w:val="28"/>
          <w:szCs w:val="28"/>
        </w:rPr>
      </w:pPr>
      <w:r w:rsidRPr="004C3515">
        <w:rPr>
          <w:b/>
          <w:bCs/>
          <w:sz w:val="28"/>
          <w:szCs w:val="28"/>
        </w:rPr>
        <w:t>Optimizers</w:t>
      </w:r>
    </w:p>
    <w:p w14:paraId="58385B71" w14:textId="07BC63A8" w:rsidR="004C78E9" w:rsidRDefault="004C78E9">
      <w:r>
        <w:t xml:space="preserve">The original implementation uses SGD optimizer in </w:t>
      </w:r>
      <w:proofErr w:type="spellStart"/>
      <w:r>
        <w:t>keras</w:t>
      </w:r>
      <w:proofErr w:type="spellEnd"/>
      <w:r>
        <w:t xml:space="preserve">. We tried both SGD and </w:t>
      </w:r>
      <w:proofErr w:type="spellStart"/>
      <w:r>
        <w:t>adam</w:t>
      </w:r>
      <w:proofErr w:type="spellEnd"/>
      <w:r>
        <w:t xml:space="preserve"> optimizer. </w:t>
      </w:r>
      <w:r w:rsidR="00F77BC4">
        <w:t>Both optimizes works similar</w:t>
      </w:r>
      <w:r>
        <w:t xml:space="preserve">. But when it is close to 30 epochs in training, </w:t>
      </w:r>
      <w:r w:rsidR="00BB0CAD">
        <w:t>Adam</w:t>
      </w:r>
      <w:r>
        <w:t xml:space="preserve"> </w:t>
      </w:r>
      <w:r w:rsidR="00BB0CAD">
        <w:t>has</w:t>
      </w:r>
      <w:r>
        <w:t xml:space="preserve"> more oscillation. </w:t>
      </w:r>
    </w:p>
    <w:p w14:paraId="544C949F" w14:textId="77777777" w:rsidR="006646F6" w:rsidRDefault="006646F6"/>
    <w:p w14:paraId="49BA3B2A" w14:textId="77777777" w:rsidR="006646F6" w:rsidRPr="008E0943" w:rsidRDefault="006646F6" w:rsidP="006646F6">
      <w:pPr>
        <w:rPr>
          <w:sz w:val="28"/>
          <w:szCs w:val="28"/>
        </w:rPr>
      </w:pPr>
      <w:r w:rsidRPr="008E0943">
        <w:rPr>
          <w:sz w:val="28"/>
          <w:szCs w:val="28"/>
        </w:rPr>
        <w:t>Image Augmentation</w:t>
      </w:r>
    </w:p>
    <w:p w14:paraId="087C8CE8" w14:textId="77777777" w:rsidR="006646F6" w:rsidRDefault="006646F6" w:rsidP="006646F6">
      <w:r>
        <w:t xml:space="preserve">Because only a small training dataset (about 100 images) is available, it is not enough to train even the head layers. The best way to </w:t>
      </w:r>
      <w:r w:rsidRPr="008E0943">
        <w:t>ameliorate</w:t>
      </w:r>
      <w:r>
        <w:t xml:space="preserve"> the problem is to augment the dataset. </w:t>
      </w:r>
      <w:r w:rsidRPr="008E0943">
        <w:t>Image augmentation artificially creates training images through different ways of processing or combination of multiple processing, such as random rotation, shifts, shear and flips, etc.</w:t>
      </w:r>
    </w:p>
    <w:p w14:paraId="2D36612C" w14:textId="137C48BC" w:rsidR="006646F6" w:rsidRDefault="006646F6" w:rsidP="006646F6">
      <w:r>
        <w:t xml:space="preserve">For this project, I did not use off-line augmentation mainly because of time limit. It takes </w:t>
      </w:r>
      <w:r w:rsidR="00960D07">
        <w:t>lots</w:t>
      </w:r>
      <w:r>
        <w:t xml:space="preserve"> of time to annotate the augmented images. </w:t>
      </w:r>
    </w:p>
    <w:p w14:paraId="657B31D6" w14:textId="4889232F" w:rsidR="006646F6" w:rsidRDefault="006646F6" w:rsidP="006646F6">
      <w:r>
        <w:t xml:space="preserve">During training, </w:t>
      </w:r>
      <w:proofErr w:type="spellStart"/>
      <w:r>
        <w:t>imgaug</w:t>
      </w:r>
      <w:proofErr w:type="spellEnd"/>
      <w:r>
        <w:t xml:space="preserve"> library is used to augment the </w:t>
      </w:r>
      <w:r w:rsidR="00960D07">
        <w:t xml:space="preserve">training </w:t>
      </w:r>
      <w:r>
        <w:t>image</w:t>
      </w:r>
      <w:r w:rsidR="00960D07">
        <w:t>s</w:t>
      </w:r>
      <w:r>
        <w:t xml:space="preserve"> on-the-fly, because the annotation </w:t>
      </w:r>
      <w:r w:rsidR="00960D07">
        <w:t xml:space="preserve">data </w:t>
      </w:r>
      <w:r>
        <w:t xml:space="preserve">can be changed on-the-fly the same as the augmented images. </w:t>
      </w:r>
    </w:p>
    <w:p w14:paraId="65240FB7" w14:textId="145A2390" w:rsidR="009A4678" w:rsidRDefault="009A4678"/>
    <w:p w14:paraId="6113138B" w14:textId="19FF370F" w:rsidR="004B32D1" w:rsidRPr="004C3515" w:rsidRDefault="004B32D1">
      <w:pPr>
        <w:rPr>
          <w:b/>
          <w:bCs/>
          <w:sz w:val="28"/>
          <w:szCs w:val="28"/>
        </w:rPr>
      </w:pPr>
      <w:r w:rsidRPr="004C3515">
        <w:rPr>
          <w:b/>
          <w:bCs/>
          <w:sz w:val="28"/>
          <w:szCs w:val="28"/>
        </w:rPr>
        <w:t xml:space="preserve">Training </w:t>
      </w:r>
    </w:p>
    <w:p w14:paraId="31D6B308" w14:textId="5AD8084D" w:rsidR="009A4678" w:rsidRDefault="0031100A">
      <w:r>
        <w:t xml:space="preserve">We train the </w:t>
      </w:r>
      <w:r w:rsidR="00960D07">
        <w:t xml:space="preserve">neural </w:t>
      </w:r>
      <w:r>
        <w:t xml:space="preserve">network by freezing all the layers except the head layers. We downloaded the pretrained network, which use backbone network of ResNet50. We are not sure about the </w:t>
      </w:r>
      <w:r>
        <w:lastRenderedPageBreak/>
        <w:t xml:space="preserve">quality of this trained model, because we found this in the comment of Matterport’s implementation. Matterport only provided a pretrained network with backbone of ResNet101. </w:t>
      </w:r>
    </w:p>
    <w:p w14:paraId="2F12C053" w14:textId="256D544E" w:rsidR="0031100A" w:rsidRDefault="0031100A"/>
    <w:p w14:paraId="6E47FEBD" w14:textId="1B57C59E" w:rsidR="00651CC0" w:rsidRDefault="00651CC0">
      <w:r>
        <w:t xml:space="preserve">In the first phase, SGD optimizer was used, and no image augmentation was used. We train the model for 30 epochs. The loss is decreased almost continuously, but the trained model can not detect objects. I am using my laptop to do the training, and each train takes about a day. For unknown reason, my laptop GPU does not work for this model, even though I reinstalled CUDA driver and </w:t>
      </w:r>
      <w:proofErr w:type="spellStart"/>
      <w:r>
        <w:t>cudnn</w:t>
      </w:r>
      <w:proofErr w:type="spellEnd"/>
      <w:r>
        <w:t xml:space="preserve"> library and downgrade my </w:t>
      </w:r>
      <w:proofErr w:type="spellStart"/>
      <w:r>
        <w:t>keras</w:t>
      </w:r>
      <w:proofErr w:type="spellEnd"/>
      <w:r>
        <w:t xml:space="preserve"> from latest version of 1.14.0 to 1.12, according to some guide found on web. </w:t>
      </w:r>
    </w:p>
    <w:p w14:paraId="3D72440D" w14:textId="63A96D14" w:rsidR="00651CC0" w:rsidRDefault="00651CC0"/>
    <w:p w14:paraId="75CA879B" w14:textId="4DB7167E" w:rsidR="00651CC0" w:rsidRDefault="00651CC0">
      <w:r>
        <w:t xml:space="preserve">In second round, I used Adam optimizer instead of SGD, with </w:t>
      </w:r>
      <w:proofErr w:type="spellStart"/>
      <w:r>
        <w:t>imgaug</w:t>
      </w:r>
      <w:proofErr w:type="spellEnd"/>
      <w:r>
        <w:t xml:space="preserve"> library for on-the-fly data augmentation. The trained model can detect some objects. </w:t>
      </w:r>
      <w:r w:rsidR="00425D88">
        <w:t>Figure 1 is an example.</w:t>
      </w:r>
    </w:p>
    <w:p w14:paraId="014AA979" w14:textId="2C55C377" w:rsidR="00651CC0" w:rsidRDefault="00651CC0"/>
    <w:p w14:paraId="71387B5A" w14:textId="7AE6AB4F" w:rsidR="00651CC0" w:rsidRDefault="00651CC0">
      <w:r>
        <w:t>I tried to start a</w:t>
      </w:r>
      <w:r w:rsidR="00425D88">
        <w:t>n</w:t>
      </w:r>
      <w:r>
        <w:t xml:space="preserve"> AWS EC2 instance to the training, but later gave up because I need to install all the </w:t>
      </w:r>
      <w:r w:rsidR="009B453B">
        <w:t>software myself.</w:t>
      </w:r>
    </w:p>
    <w:p w14:paraId="423D9203" w14:textId="08E196E9" w:rsidR="009B453B" w:rsidRDefault="009B453B"/>
    <w:p w14:paraId="222B1CC5" w14:textId="0F2B0BAD" w:rsidR="001417FF" w:rsidRDefault="009B453B" w:rsidP="001417FF">
      <w:pPr>
        <w:rPr>
          <w:noProof/>
        </w:rPr>
      </w:pPr>
      <w:r>
        <w:t xml:space="preserve">In the third round, instead of retrain all the head layers from scratch, I start the training using the trained parameters of </w:t>
      </w:r>
      <w:proofErr w:type="spellStart"/>
      <w:r>
        <w:t>mrcc_bbox</w:t>
      </w:r>
      <w:proofErr w:type="spellEnd"/>
      <w:r>
        <w:t xml:space="preserve"> layers from </w:t>
      </w:r>
      <w:r w:rsidR="001417FF">
        <w:t>the trained</w:t>
      </w:r>
      <w:r>
        <w:t xml:space="preserve"> model of mask_rcnn_coco_2.h5. The training is still going on.</w:t>
      </w:r>
      <w:r w:rsidR="001417FF" w:rsidRPr="001417FF">
        <w:rPr>
          <w:noProof/>
        </w:rPr>
        <w:t xml:space="preserve"> </w:t>
      </w:r>
    </w:p>
    <w:p w14:paraId="016B95A9" w14:textId="17593583" w:rsidR="00454DD8" w:rsidRDefault="00454DD8" w:rsidP="001417FF">
      <w:pPr>
        <w:rPr>
          <w:noProof/>
        </w:rPr>
      </w:pPr>
    </w:p>
    <w:p w14:paraId="54669026" w14:textId="3B3EFEA5" w:rsidR="00454DD8" w:rsidRDefault="00454DD8" w:rsidP="001417FF">
      <w:pPr>
        <w:rPr>
          <w:noProof/>
        </w:rPr>
      </w:pPr>
      <w:r>
        <w:rPr>
          <w:noProof/>
        </w:rPr>
        <w:t xml:space="preserve">Figure 2-7 are the learning curve of the losses. From the curves, we can see the training loss is almost always decreased with with epochs. But training does not help validation loss in mrcc_mask_loss, rpn_bbox_loss, and rpn_class_loss. This means more training does not help to detect the object better and the region proposal better. These two factors are actually correlated. If you can not find the region of the object better, you will not be able to find the boundary of the object. Main reason for this is that the training dataset is mostly single object in each image. But in validation dataset, most images have several objects in them, and some parts  of the object are often occuluded. This make the detection of the object mask much harder. </w:t>
      </w:r>
    </w:p>
    <w:p w14:paraId="33B2B8CF" w14:textId="6A68A547" w:rsidR="00454DD8" w:rsidRDefault="00454DD8" w:rsidP="001417FF">
      <w:pPr>
        <w:rPr>
          <w:noProof/>
        </w:rPr>
      </w:pPr>
    </w:p>
    <w:p w14:paraId="4B998AF4" w14:textId="75B94D6B" w:rsidR="00454DD8" w:rsidRDefault="00454DD8" w:rsidP="001417FF">
      <w:pPr>
        <w:rPr>
          <w:noProof/>
        </w:rPr>
      </w:pPr>
      <w:r>
        <w:rPr>
          <w:noProof/>
        </w:rPr>
        <w:t xml:space="preserve">Overall, in current project, we don’t have enough training images to retrain the head layers. </w:t>
      </w:r>
    </w:p>
    <w:p w14:paraId="51672F4D" w14:textId="31E46608" w:rsidR="009B453B" w:rsidRDefault="001417FF" w:rsidP="001417FF">
      <w:pPr>
        <w:jc w:val="center"/>
      </w:pPr>
      <w:r>
        <w:rPr>
          <w:noProof/>
        </w:rPr>
        <w:lastRenderedPageBreak/>
        <w:drawing>
          <wp:inline distT="0" distB="0" distL="0" distR="0" wp14:anchorId="3F14D03A" wp14:editId="266B0CDB">
            <wp:extent cx="3457162" cy="32413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3494791" cy="3276627"/>
                    </a:xfrm>
                    <a:prstGeom prst="rect">
                      <a:avLst/>
                    </a:prstGeom>
                  </pic:spPr>
                </pic:pic>
              </a:graphicData>
            </a:graphic>
          </wp:inline>
        </w:drawing>
      </w:r>
    </w:p>
    <w:p w14:paraId="643152A6" w14:textId="36547F3D" w:rsidR="009B453B" w:rsidRDefault="001417FF" w:rsidP="00AC7950">
      <w:pPr>
        <w:jc w:val="center"/>
      </w:pPr>
      <w:r>
        <w:t>Figure 1. Object detection. The reddish colored part is the prediction of the object mask</w:t>
      </w:r>
    </w:p>
    <w:p w14:paraId="5826FD41" w14:textId="73D9005A" w:rsidR="009B453B" w:rsidRDefault="006039E8" w:rsidP="00AC7950">
      <w:pPr>
        <w:jc w:val="center"/>
      </w:pPr>
      <w:r>
        <w:rPr>
          <w:noProof/>
        </w:rPr>
        <w:drawing>
          <wp:inline distT="0" distB="0" distL="0" distR="0" wp14:anchorId="079E7E8C" wp14:editId="5A8CF274">
            <wp:extent cx="5486400" cy="3124200"/>
            <wp:effectExtent l="0" t="0" r="0" b="0"/>
            <wp:docPr id="1" name="Chart 1">
              <a:extLst xmlns:a="http://schemas.openxmlformats.org/drawingml/2006/main">
                <a:ext uri="{FF2B5EF4-FFF2-40B4-BE49-F238E27FC236}">
                  <a16:creationId xmlns:a16="http://schemas.microsoft.com/office/drawing/2014/main" id="{44382960-B93F-41B9-BE30-A5B006C9ED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EF71E2" w14:textId="0566AC24" w:rsidR="006039E8" w:rsidRDefault="006039E8" w:rsidP="00AC7950">
      <w:pPr>
        <w:jc w:val="center"/>
      </w:pPr>
      <w:r>
        <w:t xml:space="preserve">Figure 2. </w:t>
      </w:r>
      <w:r w:rsidR="00580331">
        <w:t>Learning curve</w:t>
      </w:r>
      <w:r>
        <w:t xml:space="preserve"> of total loss</w:t>
      </w:r>
    </w:p>
    <w:p w14:paraId="6BDCEC4D" w14:textId="6EB514EA" w:rsidR="006039E8" w:rsidRDefault="00AC7950" w:rsidP="00AC7950">
      <w:pPr>
        <w:jc w:val="center"/>
      </w:pPr>
      <w:r>
        <w:rPr>
          <w:noProof/>
        </w:rPr>
        <w:lastRenderedPageBreak/>
        <w:drawing>
          <wp:inline distT="0" distB="0" distL="0" distR="0" wp14:anchorId="33F03777" wp14:editId="051AE6C9">
            <wp:extent cx="5486400" cy="3127375"/>
            <wp:effectExtent l="0" t="0" r="0" b="15875"/>
            <wp:docPr id="5" name="Chart 5">
              <a:extLst xmlns:a="http://schemas.openxmlformats.org/drawingml/2006/main">
                <a:ext uri="{FF2B5EF4-FFF2-40B4-BE49-F238E27FC236}">
                  <a16:creationId xmlns:a16="http://schemas.microsoft.com/office/drawing/2014/main" id="{6F6D81A4-01EA-4E40-ACF9-A4B5D05A8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8F1799E" w14:textId="7E0C06B2" w:rsidR="0031100A" w:rsidRDefault="00AC7950" w:rsidP="00AC7950">
      <w:pPr>
        <w:jc w:val="center"/>
      </w:pPr>
      <w:r>
        <w:t xml:space="preserve">Figure 3 </w:t>
      </w:r>
      <w:r w:rsidR="00580331">
        <w:t>Learning curve</w:t>
      </w:r>
      <w:r>
        <w:t xml:space="preserve"> of </w:t>
      </w:r>
      <w:proofErr w:type="spellStart"/>
      <w:r>
        <w:t>mrcnn_bbox_loss</w:t>
      </w:r>
      <w:proofErr w:type="spellEnd"/>
    </w:p>
    <w:p w14:paraId="4F72DB07" w14:textId="196FCD0D" w:rsidR="00AC7950" w:rsidRDefault="00AC7950" w:rsidP="00AC7950">
      <w:pPr>
        <w:jc w:val="center"/>
      </w:pPr>
      <w:r>
        <w:rPr>
          <w:noProof/>
        </w:rPr>
        <w:drawing>
          <wp:inline distT="0" distB="0" distL="0" distR="0" wp14:anchorId="65ECFCEF" wp14:editId="471C081B">
            <wp:extent cx="5562600" cy="2867025"/>
            <wp:effectExtent l="0" t="0" r="0" b="9525"/>
            <wp:docPr id="6" name="Chart 6">
              <a:extLst xmlns:a="http://schemas.openxmlformats.org/drawingml/2006/main">
                <a:ext uri="{FF2B5EF4-FFF2-40B4-BE49-F238E27FC236}">
                  <a16:creationId xmlns:a16="http://schemas.microsoft.com/office/drawing/2014/main" id="{14BBB31E-3610-42FC-8A2F-DFD84EF2E8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1A2C02" w14:textId="2D043393" w:rsidR="00AC7950" w:rsidRDefault="00AC7950" w:rsidP="00AC7950">
      <w:pPr>
        <w:jc w:val="center"/>
      </w:pPr>
      <w:r>
        <w:t xml:space="preserve">Figure 4. </w:t>
      </w:r>
      <w:r w:rsidR="00580331">
        <w:t>Learning curve</w:t>
      </w:r>
      <w:r>
        <w:t xml:space="preserve"> of </w:t>
      </w:r>
      <w:proofErr w:type="spellStart"/>
      <w:r>
        <w:t>mrcnn_class_loss</w:t>
      </w:r>
      <w:proofErr w:type="spellEnd"/>
    </w:p>
    <w:p w14:paraId="30A754C5" w14:textId="27A5617F" w:rsidR="00AC7950" w:rsidRDefault="00AC7950" w:rsidP="00AC7950">
      <w:pPr>
        <w:jc w:val="center"/>
      </w:pPr>
      <w:r>
        <w:rPr>
          <w:noProof/>
        </w:rPr>
        <w:lastRenderedPageBreak/>
        <w:drawing>
          <wp:inline distT="0" distB="0" distL="0" distR="0" wp14:anchorId="21C53076" wp14:editId="1DBE468D">
            <wp:extent cx="5553075" cy="3209290"/>
            <wp:effectExtent l="0" t="0" r="9525" b="10160"/>
            <wp:docPr id="7" name="Chart 7">
              <a:extLst xmlns:a="http://schemas.openxmlformats.org/drawingml/2006/main">
                <a:ext uri="{FF2B5EF4-FFF2-40B4-BE49-F238E27FC236}">
                  <a16:creationId xmlns:a16="http://schemas.microsoft.com/office/drawing/2014/main" id="{E187350A-EB36-4D28-8FCF-F8FEC1EFD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9A098D" w14:textId="1F46B04C" w:rsidR="00AC7950" w:rsidRDefault="00AC7950" w:rsidP="00AC7950">
      <w:pPr>
        <w:jc w:val="center"/>
      </w:pPr>
      <w:r>
        <w:t xml:space="preserve">Figure 5. </w:t>
      </w:r>
      <w:r w:rsidR="00580331">
        <w:t>Learning curve</w:t>
      </w:r>
      <w:r>
        <w:t xml:space="preserve"> </w:t>
      </w:r>
      <w:proofErr w:type="spellStart"/>
      <w:r>
        <w:t>mrcnn_mask_loss</w:t>
      </w:r>
      <w:proofErr w:type="spellEnd"/>
    </w:p>
    <w:p w14:paraId="16DDC1CD" w14:textId="7F8723D7" w:rsidR="00AC7950" w:rsidRDefault="00AC7950" w:rsidP="00AC7950">
      <w:pPr>
        <w:jc w:val="center"/>
      </w:pPr>
      <w:r>
        <w:rPr>
          <w:noProof/>
        </w:rPr>
        <w:drawing>
          <wp:inline distT="0" distB="0" distL="0" distR="0" wp14:anchorId="21E42B33" wp14:editId="68B4EA23">
            <wp:extent cx="5105400" cy="2733675"/>
            <wp:effectExtent l="0" t="0" r="0" b="9525"/>
            <wp:docPr id="8" name="Chart 8">
              <a:extLst xmlns:a="http://schemas.openxmlformats.org/drawingml/2006/main">
                <a:ext uri="{FF2B5EF4-FFF2-40B4-BE49-F238E27FC236}">
                  <a16:creationId xmlns:a16="http://schemas.microsoft.com/office/drawing/2014/main" id="{74D2FE01-D789-4724-9BEE-C3FB651F6C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E76FB38" w14:textId="34A2633B" w:rsidR="00AC7950" w:rsidRDefault="00AC7950" w:rsidP="00AC7950">
      <w:pPr>
        <w:jc w:val="center"/>
      </w:pPr>
      <w:r>
        <w:t xml:space="preserve">Figure 6. Learning curve of </w:t>
      </w:r>
      <w:proofErr w:type="spellStart"/>
      <w:r>
        <w:t>rpn_bbox_loss</w:t>
      </w:r>
      <w:proofErr w:type="spellEnd"/>
    </w:p>
    <w:p w14:paraId="54C5A99F" w14:textId="03AEE690" w:rsidR="00AC7950" w:rsidRDefault="00AC7950" w:rsidP="00AC7950">
      <w:pPr>
        <w:jc w:val="center"/>
      </w:pPr>
      <w:r>
        <w:rPr>
          <w:noProof/>
        </w:rPr>
        <w:lastRenderedPageBreak/>
        <w:drawing>
          <wp:inline distT="0" distB="0" distL="0" distR="0" wp14:anchorId="6BC863D6" wp14:editId="3A590202">
            <wp:extent cx="5048250" cy="3000375"/>
            <wp:effectExtent l="0" t="0" r="0" b="9525"/>
            <wp:docPr id="9" name="Chart 9">
              <a:extLst xmlns:a="http://schemas.openxmlformats.org/drawingml/2006/main">
                <a:ext uri="{FF2B5EF4-FFF2-40B4-BE49-F238E27FC236}">
                  <a16:creationId xmlns:a16="http://schemas.microsoft.com/office/drawing/2014/main" id="{841EBB1E-0CC0-48F6-B55B-FA61A8166B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CFE200" w14:textId="1103C0EE" w:rsidR="00AC7950" w:rsidRDefault="00AC7950" w:rsidP="00AC7950">
      <w:pPr>
        <w:jc w:val="center"/>
      </w:pPr>
      <w:r>
        <w:t xml:space="preserve">Figure 7. Learning curve of </w:t>
      </w:r>
      <w:proofErr w:type="spellStart"/>
      <w:r>
        <w:t>rpn_class_loss</w:t>
      </w:r>
      <w:proofErr w:type="spellEnd"/>
    </w:p>
    <w:p w14:paraId="358EBA84" w14:textId="3A20314C" w:rsidR="009A4678" w:rsidRDefault="009A4678">
      <w:r>
        <w:t xml:space="preserve">[1] </w:t>
      </w:r>
      <w:proofErr w:type="spellStart"/>
      <w:r>
        <w:t>Matterrport</w:t>
      </w:r>
      <w:bookmarkStart w:id="0" w:name="_Hlk20740848"/>
      <w:proofErr w:type="spellEnd"/>
      <w:r>
        <w:t xml:space="preserve">, </w:t>
      </w:r>
      <w:hyperlink r:id="rId12" w:history="1">
        <w:r w:rsidRPr="009A4678">
          <w:rPr>
            <w:color w:val="0000FF"/>
            <w:u w:val="single"/>
          </w:rPr>
          <w:t>https://github.com/matterport/Mask_RCNN</w:t>
        </w:r>
      </w:hyperlink>
      <w:bookmarkEnd w:id="0"/>
    </w:p>
    <w:p w14:paraId="001002F6" w14:textId="177FE6E3" w:rsidR="004C78E9" w:rsidRDefault="004C78E9">
      <w:r>
        <w:t xml:space="preserve">[2] VIA annotation tool, </w:t>
      </w:r>
      <w:hyperlink r:id="rId13" w:history="1">
        <w:r w:rsidRPr="004C78E9">
          <w:rPr>
            <w:color w:val="0000FF"/>
            <w:u w:val="single"/>
          </w:rPr>
          <w:t>http://www.robots.ox.ac.uk/~vgg/software/via/</w:t>
        </w:r>
      </w:hyperlink>
    </w:p>
    <w:p w14:paraId="20C95826" w14:textId="149A14A8" w:rsidR="00C64DB3" w:rsidRDefault="00C64DB3">
      <w:r>
        <w:t xml:space="preserve">[3] My implementation, </w:t>
      </w:r>
      <w:bookmarkStart w:id="1" w:name="_GoBack"/>
      <w:bookmarkEnd w:id="1"/>
      <w:r w:rsidRPr="00C64DB3">
        <w:t xml:space="preserve"> https://github.com/</w:t>
      </w:r>
      <w:r>
        <w:t>pingdong2017</w:t>
      </w:r>
      <w:r w:rsidRPr="00C64DB3">
        <w:t>/Mask_RCNN</w:t>
      </w:r>
      <w:r w:rsidR="00E24618">
        <w:t>-for-Home-object-detection</w:t>
      </w:r>
    </w:p>
    <w:sectPr w:rsidR="00C64D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25"/>
    <w:rsid w:val="00003A16"/>
    <w:rsid w:val="001417FF"/>
    <w:rsid w:val="001459D9"/>
    <w:rsid w:val="002E186E"/>
    <w:rsid w:val="0031100A"/>
    <w:rsid w:val="003E1FA9"/>
    <w:rsid w:val="00425D88"/>
    <w:rsid w:val="00454DD8"/>
    <w:rsid w:val="004B32D1"/>
    <w:rsid w:val="004C3515"/>
    <w:rsid w:val="004C78E9"/>
    <w:rsid w:val="005105C4"/>
    <w:rsid w:val="005126E2"/>
    <w:rsid w:val="005620DD"/>
    <w:rsid w:val="00580331"/>
    <w:rsid w:val="005A05E3"/>
    <w:rsid w:val="006039E8"/>
    <w:rsid w:val="00651CC0"/>
    <w:rsid w:val="006646F6"/>
    <w:rsid w:val="006937CD"/>
    <w:rsid w:val="00744625"/>
    <w:rsid w:val="008E0943"/>
    <w:rsid w:val="00936AA7"/>
    <w:rsid w:val="00960D07"/>
    <w:rsid w:val="009A4678"/>
    <w:rsid w:val="009B453B"/>
    <w:rsid w:val="00AC7950"/>
    <w:rsid w:val="00BB0CAD"/>
    <w:rsid w:val="00BE6FBB"/>
    <w:rsid w:val="00C2182D"/>
    <w:rsid w:val="00C64DB3"/>
    <w:rsid w:val="00CB596B"/>
    <w:rsid w:val="00D2535A"/>
    <w:rsid w:val="00D62432"/>
    <w:rsid w:val="00D7543B"/>
    <w:rsid w:val="00E24618"/>
    <w:rsid w:val="00E664A4"/>
    <w:rsid w:val="00F77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9022"/>
  <w15:chartTrackingRefBased/>
  <w15:docId w15:val="{CB356EB5-DD33-481B-898E-56050C20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625"/>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625"/>
    <w:rPr>
      <w:rFonts w:asciiTheme="majorHAnsi" w:eastAsiaTheme="majorEastAsia" w:hAnsiTheme="majorHAnsi" w:cstheme="majorBidi"/>
      <w:color w:val="2F5496" w:themeColor="accent1" w:themeShade="BF"/>
      <w:sz w:val="32"/>
      <w:szCs w:val="32"/>
      <w:lang w:eastAsia="en-US"/>
    </w:rPr>
  </w:style>
  <w:style w:type="character" w:styleId="Hyperlink">
    <w:name w:val="Hyperlink"/>
    <w:basedOn w:val="DefaultParagraphFont"/>
    <w:uiPriority w:val="99"/>
    <w:unhideWhenUsed/>
    <w:rsid w:val="007446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www.robots.ox.ac.uk/~vgg/software/via/" TargetMode="Externa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yperlink" Target="https://github.com/matterport/Mask_RCN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hyperlink" Target="https://arxiv.org/pdf/1703.06870.pdf" TargetMode="Externa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Totall</a:t>
            </a:r>
            <a:r>
              <a:rPr lang="en-US" baseline="0"/>
              <a:t> </a:t>
            </a:r>
            <a:r>
              <a:rPr lang="en-US"/>
              <a:t>Loss</a:t>
            </a:r>
          </a:p>
        </c:rich>
      </c:tx>
      <c:layout>
        <c:manualLayout>
          <c:xMode val="edge"/>
          <c:yMode val="edge"/>
          <c:x val="0.4270220183641566"/>
          <c:y val="2.80597438344236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summary!$C$1</c:f>
              <c:strCache>
                <c:ptCount val="1"/>
                <c:pt idx="0">
                  <c:v>run2-loss</c:v>
                </c:pt>
              </c:strCache>
            </c:strRef>
          </c:tx>
          <c:spPr>
            <a:ln w="28575" cap="rnd">
              <a:solidFill>
                <a:schemeClr val="accent1"/>
              </a:solidFill>
              <a:round/>
            </a:ln>
            <a:effectLst/>
          </c:spPr>
          <c:marker>
            <c:symbol val="none"/>
          </c:marker>
          <c:val>
            <c:numRef>
              <c:f>summary!$C$2:$C$31</c:f>
              <c:numCache>
                <c:formatCode>General</c:formatCode>
                <c:ptCount val="30"/>
                <c:pt idx="0">
                  <c:v>2.1224002838134699</c:v>
                </c:pt>
                <c:pt idx="1">
                  <c:v>1.5900754928588801</c:v>
                </c:pt>
                <c:pt idx="2">
                  <c:v>1.32691574096679</c:v>
                </c:pt>
                <c:pt idx="3">
                  <c:v>1.1842855215072601</c:v>
                </c:pt>
                <c:pt idx="4">
                  <c:v>1.0837814807891799</c:v>
                </c:pt>
                <c:pt idx="5">
                  <c:v>1.00919926166534</c:v>
                </c:pt>
                <c:pt idx="6">
                  <c:v>1.0159211158752399</c:v>
                </c:pt>
                <c:pt idx="7">
                  <c:v>0.80906444787979104</c:v>
                </c:pt>
                <c:pt idx="8">
                  <c:v>0.72045707702636697</c:v>
                </c:pt>
                <c:pt idx="9">
                  <c:v>0.74657142162322998</c:v>
                </c:pt>
                <c:pt idx="10">
                  <c:v>0.70703738927841098</c:v>
                </c:pt>
                <c:pt idx="11">
                  <c:v>0.58994758129119795</c:v>
                </c:pt>
                <c:pt idx="12">
                  <c:v>0.584444999694824</c:v>
                </c:pt>
                <c:pt idx="13">
                  <c:v>0.53886431455612105</c:v>
                </c:pt>
                <c:pt idx="14">
                  <c:v>0.56599390506744296</c:v>
                </c:pt>
                <c:pt idx="15">
                  <c:v>0.53479719161987305</c:v>
                </c:pt>
                <c:pt idx="16">
                  <c:v>0.57626593112945501</c:v>
                </c:pt>
                <c:pt idx="17">
                  <c:v>0.56161391735076904</c:v>
                </c:pt>
                <c:pt idx="18">
                  <c:v>0.54363793134689298</c:v>
                </c:pt>
                <c:pt idx="19">
                  <c:v>0.643476903438568</c:v>
                </c:pt>
                <c:pt idx="20">
                  <c:v>0.59943312406539895</c:v>
                </c:pt>
                <c:pt idx="21">
                  <c:v>0.51924616098403897</c:v>
                </c:pt>
                <c:pt idx="22">
                  <c:v>0.48825117945670998</c:v>
                </c:pt>
                <c:pt idx="23">
                  <c:v>0.42829686403274497</c:v>
                </c:pt>
                <c:pt idx="24">
                  <c:v>0.40226396918296797</c:v>
                </c:pt>
                <c:pt idx="25">
                  <c:v>0.40838623046875</c:v>
                </c:pt>
                <c:pt idx="26">
                  <c:v>0.35478255152702298</c:v>
                </c:pt>
                <c:pt idx="27">
                  <c:v>0.40170261263847301</c:v>
                </c:pt>
                <c:pt idx="28">
                  <c:v>0.36617520451545699</c:v>
                </c:pt>
                <c:pt idx="29">
                  <c:v>0.42538940906524603</c:v>
                </c:pt>
              </c:numCache>
            </c:numRef>
          </c:val>
          <c:smooth val="0"/>
          <c:extLst>
            <c:ext xmlns:c16="http://schemas.microsoft.com/office/drawing/2014/chart" uri="{C3380CC4-5D6E-409C-BE32-E72D297353CC}">
              <c16:uniqueId val="{00000000-CDEF-4FC3-B1E7-C9EF07552FD5}"/>
            </c:ext>
          </c:extLst>
        </c:ser>
        <c:ser>
          <c:idx val="1"/>
          <c:order val="1"/>
          <c:tx>
            <c:strRef>
              <c:f>summary!$D$1</c:f>
              <c:strCache>
                <c:ptCount val="1"/>
                <c:pt idx="0">
                  <c:v>run1-loss </c:v>
                </c:pt>
              </c:strCache>
            </c:strRef>
          </c:tx>
          <c:spPr>
            <a:ln w="28575" cap="rnd">
              <a:solidFill>
                <a:schemeClr val="accent2"/>
              </a:solidFill>
              <a:round/>
            </a:ln>
            <a:effectLst/>
          </c:spPr>
          <c:marker>
            <c:symbol val="none"/>
          </c:marker>
          <c:val>
            <c:numRef>
              <c:f>summary!$D$2:$D$31</c:f>
              <c:numCache>
                <c:formatCode>General</c:formatCode>
                <c:ptCount val="30"/>
                <c:pt idx="0">
                  <c:v>2.1803903579711901</c:v>
                </c:pt>
                <c:pt idx="1">
                  <c:v>1.65945816040039</c:v>
                </c:pt>
                <c:pt idx="2">
                  <c:v>1.3868666887283301</c:v>
                </c:pt>
                <c:pt idx="3">
                  <c:v>1.1662741899490301</c:v>
                </c:pt>
                <c:pt idx="4">
                  <c:v>1.00115871429443</c:v>
                </c:pt>
                <c:pt idx="5">
                  <c:v>0.90995222330093295</c:v>
                </c:pt>
                <c:pt idx="6">
                  <c:v>0.83314675092697099</c:v>
                </c:pt>
                <c:pt idx="7">
                  <c:v>0.820501089096069</c:v>
                </c:pt>
                <c:pt idx="8">
                  <c:v>0.764260053634643</c:v>
                </c:pt>
                <c:pt idx="9">
                  <c:v>0.74191129207610995</c:v>
                </c:pt>
                <c:pt idx="10">
                  <c:v>0.70447874069213801</c:v>
                </c:pt>
                <c:pt idx="11">
                  <c:v>0.66079097986221302</c:v>
                </c:pt>
                <c:pt idx="12">
                  <c:v>0.62469929456710804</c:v>
                </c:pt>
              </c:numCache>
            </c:numRef>
          </c:val>
          <c:smooth val="0"/>
          <c:extLst>
            <c:ext xmlns:c16="http://schemas.microsoft.com/office/drawing/2014/chart" uri="{C3380CC4-5D6E-409C-BE32-E72D297353CC}">
              <c16:uniqueId val="{00000001-CDEF-4FC3-B1E7-C9EF07552FD5}"/>
            </c:ext>
          </c:extLst>
        </c:ser>
        <c:ser>
          <c:idx val="2"/>
          <c:order val="2"/>
          <c:tx>
            <c:strRef>
              <c:f>summary!$E$1</c:f>
              <c:strCache>
                <c:ptCount val="1"/>
                <c:pt idx="0">
                  <c:v>run2-val loss</c:v>
                </c:pt>
              </c:strCache>
            </c:strRef>
          </c:tx>
          <c:spPr>
            <a:ln w="28575" cap="rnd">
              <a:solidFill>
                <a:schemeClr val="accent3"/>
              </a:solidFill>
              <a:round/>
            </a:ln>
            <a:effectLst/>
          </c:spPr>
          <c:marker>
            <c:symbol val="none"/>
          </c:marker>
          <c:val>
            <c:numRef>
              <c:f>summary!$E$2:$E$31</c:f>
              <c:numCache>
                <c:formatCode>General</c:formatCode>
                <c:ptCount val="30"/>
                <c:pt idx="0">
                  <c:v>3.0784602165222101</c:v>
                </c:pt>
                <c:pt idx="1">
                  <c:v>3.20715951919555</c:v>
                </c:pt>
                <c:pt idx="2">
                  <c:v>2.3495392799377401</c:v>
                </c:pt>
                <c:pt idx="3">
                  <c:v>2.1275134086608798</c:v>
                </c:pt>
                <c:pt idx="4">
                  <c:v>2.7463819980621298</c:v>
                </c:pt>
                <c:pt idx="5">
                  <c:v>2.3806204795837398</c:v>
                </c:pt>
                <c:pt idx="6">
                  <c:v>2.5851449966430602</c:v>
                </c:pt>
                <c:pt idx="7">
                  <c:v>2.71339678764343</c:v>
                </c:pt>
                <c:pt idx="8">
                  <c:v>2.5233185291290199</c:v>
                </c:pt>
                <c:pt idx="9">
                  <c:v>2.24942421913146</c:v>
                </c:pt>
                <c:pt idx="10">
                  <c:v>2.0667908191680899</c:v>
                </c:pt>
                <c:pt idx="11">
                  <c:v>2.6459271907806299</c:v>
                </c:pt>
                <c:pt idx="12">
                  <c:v>2.17052793502807</c:v>
                </c:pt>
                <c:pt idx="13">
                  <c:v>2.56133961677551</c:v>
                </c:pt>
                <c:pt idx="14">
                  <c:v>2.5144636631011901</c:v>
                </c:pt>
                <c:pt idx="15">
                  <c:v>2.7528586387634202</c:v>
                </c:pt>
                <c:pt idx="16">
                  <c:v>3.1209542751312198</c:v>
                </c:pt>
                <c:pt idx="17">
                  <c:v>2.4505112171172998</c:v>
                </c:pt>
                <c:pt idx="18">
                  <c:v>3.4247970581054599</c:v>
                </c:pt>
                <c:pt idx="19">
                  <c:v>2.5722851753234801</c:v>
                </c:pt>
                <c:pt idx="20">
                  <c:v>3.8995711803436199</c:v>
                </c:pt>
                <c:pt idx="21">
                  <c:v>4.07091856002807</c:v>
                </c:pt>
                <c:pt idx="22">
                  <c:v>2.5088047981262198</c:v>
                </c:pt>
                <c:pt idx="23">
                  <c:v>2.7218000888824401</c:v>
                </c:pt>
                <c:pt idx="24">
                  <c:v>3.6058647632598801</c:v>
                </c:pt>
                <c:pt idx="25">
                  <c:v>3.3021228313446001</c:v>
                </c:pt>
                <c:pt idx="26">
                  <c:v>4.2323303222656197</c:v>
                </c:pt>
                <c:pt idx="27">
                  <c:v>3.7297432422637899</c:v>
                </c:pt>
                <c:pt idx="28">
                  <c:v>2.7639901638031001</c:v>
                </c:pt>
                <c:pt idx="29">
                  <c:v>3.1705799102783199</c:v>
                </c:pt>
              </c:numCache>
            </c:numRef>
          </c:val>
          <c:smooth val="0"/>
          <c:extLst>
            <c:ext xmlns:c16="http://schemas.microsoft.com/office/drawing/2014/chart" uri="{C3380CC4-5D6E-409C-BE32-E72D297353CC}">
              <c16:uniqueId val="{00000002-CDEF-4FC3-B1E7-C9EF07552FD5}"/>
            </c:ext>
          </c:extLst>
        </c:ser>
        <c:ser>
          <c:idx val="3"/>
          <c:order val="3"/>
          <c:tx>
            <c:strRef>
              <c:f>summary!$F$1</c:f>
              <c:strCache>
                <c:ptCount val="1"/>
                <c:pt idx="0">
                  <c:v>run1-val-loss</c:v>
                </c:pt>
              </c:strCache>
            </c:strRef>
          </c:tx>
          <c:spPr>
            <a:ln w="28575" cap="rnd">
              <a:solidFill>
                <a:schemeClr val="accent4"/>
              </a:solidFill>
              <a:round/>
            </a:ln>
            <a:effectLst/>
          </c:spPr>
          <c:marker>
            <c:symbol val="none"/>
          </c:marker>
          <c:val>
            <c:numRef>
              <c:f>summary!$F$2:$F$31</c:f>
              <c:numCache>
                <c:formatCode>General</c:formatCode>
                <c:ptCount val="30"/>
                <c:pt idx="0">
                  <c:v>2.6394169330596902</c:v>
                </c:pt>
                <c:pt idx="1">
                  <c:v>2.8918199539184499</c:v>
                </c:pt>
                <c:pt idx="2">
                  <c:v>2.3144402503967201</c:v>
                </c:pt>
                <c:pt idx="3">
                  <c:v>2.4174239635467498</c:v>
                </c:pt>
                <c:pt idx="4">
                  <c:v>2.3803162574768</c:v>
                </c:pt>
                <c:pt idx="5">
                  <c:v>1.98905861377716</c:v>
                </c:pt>
                <c:pt idx="6">
                  <c:v>2.7461044788360498</c:v>
                </c:pt>
                <c:pt idx="7">
                  <c:v>2.5797924995422301</c:v>
                </c:pt>
                <c:pt idx="8">
                  <c:v>2.6343328952789302</c:v>
                </c:pt>
                <c:pt idx="9">
                  <c:v>2.8031260967254599</c:v>
                </c:pt>
                <c:pt idx="10">
                  <c:v>2.7993991374969398</c:v>
                </c:pt>
                <c:pt idx="11">
                  <c:v>2.0784478187561</c:v>
                </c:pt>
                <c:pt idx="12">
                  <c:v>2.8137636184692298</c:v>
                </c:pt>
              </c:numCache>
            </c:numRef>
          </c:val>
          <c:smooth val="0"/>
          <c:extLst>
            <c:ext xmlns:c16="http://schemas.microsoft.com/office/drawing/2014/chart" uri="{C3380CC4-5D6E-409C-BE32-E72D297353CC}">
              <c16:uniqueId val="{00000003-CDEF-4FC3-B1E7-C9EF07552FD5}"/>
            </c:ext>
          </c:extLst>
        </c:ser>
        <c:dLbls>
          <c:showLegendKey val="0"/>
          <c:showVal val="0"/>
          <c:showCatName val="0"/>
          <c:showSerName val="0"/>
          <c:showPercent val="0"/>
          <c:showBubbleSize val="0"/>
        </c:dLbls>
        <c:smooth val="0"/>
        <c:axId val="503114672"/>
        <c:axId val="672320000"/>
      </c:lineChart>
      <c:catAx>
        <c:axId val="5031146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320000"/>
        <c:crosses val="autoZero"/>
        <c:auto val="1"/>
        <c:lblAlgn val="ctr"/>
        <c:lblOffset val="100"/>
        <c:noMultiLvlLbl val="0"/>
      </c:catAx>
      <c:valAx>
        <c:axId val="67232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11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mrcnn_bbox</a:t>
            </a:r>
            <a:r>
              <a:rPr lang="en-US" baseline="0"/>
              <a:t>_loss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summary!$G$1</c:f>
              <c:strCache>
                <c:ptCount val="1"/>
                <c:pt idx="0">
                  <c:v>run2-mrcnn_bbox_loss</c:v>
                </c:pt>
              </c:strCache>
            </c:strRef>
          </c:tx>
          <c:spPr>
            <a:ln w="28575" cap="rnd">
              <a:solidFill>
                <a:schemeClr val="accent1"/>
              </a:solidFill>
              <a:round/>
            </a:ln>
            <a:effectLst/>
          </c:spPr>
          <c:marker>
            <c:symbol val="none"/>
          </c:marker>
          <c:val>
            <c:numRef>
              <c:f>summary!$G$2:$G$31</c:f>
              <c:numCache>
                <c:formatCode>General</c:formatCode>
                <c:ptCount val="30"/>
                <c:pt idx="0">
                  <c:v>0.651256322860717</c:v>
                </c:pt>
                <c:pt idx="1">
                  <c:v>0.54240214824676503</c:v>
                </c:pt>
                <c:pt idx="2">
                  <c:v>0.45975044369697499</c:v>
                </c:pt>
                <c:pt idx="3">
                  <c:v>0.41978687047958302</c:v>
                </c:pt>
                <c:pt idx="4">
                  <c:v>0.38134652376174899</c:v>
                </c:pt>
                <c:pt idx="5">
                  <c:v>0.34189870953559798</c:v>
                </c:pt>
                <c:pt idx="6">
                  <c:v>0.41277921199798501</c:v>
                </c:pt>
                <c:pt idx="7">
                  <c:v>0.30221721529960599</c:v>
                </c:pt>
                <c:pt idx="8">
                  <c:v>0.26885753870010298</c:v>
                </c:pt>
                <c:pt idx="9">
                  <c:v>0.26237383484840299</c:v>
                </c:pt>
                <c:pt idx="10">
                  <c:v>0.25306621193885798</c:v>
                </c:pt>
                <c:pt idx="11">
                  <c:v>0.212578400969505</c:v>
                </c:pt>
                <c:pt idx="12">
                  <c:v>0.22646772861480699</c:v>
                </c:pt>
                <c:pt idx="13">
                  <c:v>0.21110643446445401</c:v>
                </c:pt>
                <c:pt idx="14">
                  <c:v>0.22049680352210899</c:v>
                </c:pt>
                <c:pt idx="15">
                  <c:v>0.20091289281845001</c:v>
                </c:pt>
                <c:pt idx="16">
                  <c:v>0.20964020490646301</c:v>
                </c:pt>
                <c:pt idx="17">
                  <c:v>0.200686410069465</c:v>
                </c:pt>
                <c:pt idx="18">
                  <c:v>0.19406378269195501</c:v>
                </c:pt>
                <c:pt idx="19">
                  <c:v>0.176625415682792</c:v>
                </c:pt>
                <c:pt idx="20">
                  <c:v>0.214563503861427</c:v>
                </c:pt>
                <c:pt idx="21">
                  <c:v>0.19353504478931399</c:v>
                </c:pt>
                <c:pt idx="22">
                  <c:v>0.177228063344955</c:v>
                </c:pt>
                <c:pt idx="23">
                  <c:v>0.15787692368030501</c:v>
                </c:pt>
                <c:pt idx="24">
                  <c:v>0.15872834622859899</c:v>
                </c:pt>
                <c:pt idx="25">
                  <c:v>0.15900495648384</c:v>
                </c:pt>
                <c:pt idx="26">
                  <c:v>0.14029099047183899</c:v>
                </c:pt>
                <c:pt idx="27">
                  <c:v>0.150390684604644</c:v>
                </c:pt>
                <c:pt idx="28">
                  <c:v>0.15185230970382599</c:v>
                </c:pt>
                <c:pt idx="29">
                  <c:v>0.16296719014644601</c:v>
                </c:pt>
              </c:numCache>
            </c:numRef>
          </c:val>
          <c:smooth val="0"/>
          <c:extLst>
            <c:ext xmlns:c16="http://schemas.microsoft.com/office/drawing/2014/chart" uri="{C3380CC4-5D6E-409C-BE32-E72D297353CC}">
              <c16:uniqueId val="{00000000-AFB3-4498-B5B8-2642EDDDCEDF}"/>
            </c:ext>
          </c:extLst>
        </c:ser>
        <c:ser>
          <c:idx val="1"/>
          <c:order val="1"/>
          <c:tx>
            <c:strRef>
              <c:f>summary!$H$1</c:f>
              <c:strCache>
                <c:ptCount val="1"/>
                <c:pt idx="0">
                  <c:v>run1-mcrnn_bbox_loss</c:v>
                </c:pt>
              </c:strCache>
            </c:strRef>
          </c:tx>
          <c:spPr>
            <a:ln w="28575" cap="rnd">
              <a:solidFill>
                <a:schemeClr val="accent2"/>
              </a:solidFill>
              <a:round/>
            </a:ln>
            <a:effectLst/>
          </c:spPr>
          <c:marker>
            <c:symbol val="none"/>
          </c:marker>
          <c:val>
            <c:numRef>
              <c:f>summary!$H$2:$H$31</c:f>
              <c:numCache>
                <c:formatCode>General</c:formatCode>
                <c:ptCount val="30"/>
                <c:pt idx="0">
                  <c:v>0.68408840894699097</c:v>
                </c:pt>
                <c:pt idx="1">
                  <c:v>0.55601841211318903</c:v>
                </c:pt>
                <c:pt idx="2">
                  <c:v>0.45166915655136097</c:v>
                </c:pt>
                <c:pt idx="3">
                  <c:v>0.39399415254592801</c:v>
                </c:pt>
                <c:pt idx="4">
                  <c:v>0.32577547430992099</c:v>
                </c:pt>
                <c:pt idx="5">
                  <c:v>0.31059896945953303</c:v>
                </c:pt>
                <c:pt idx="6">
                  <c:v>0.31591603159904402</c:v>
                </c:pt>
                <c:pt idx="7">
                  <c:v>0.29960420727729797</c:v>
                </c:pt>
                <c:pt idx="8">
                  <c:v>0.28381600975990201</c:v>
                </c:pt>
                <c:pt idx="9">
                  <c:v>0.27781426906585599</c:v>
                </c:pt>
                <c:pt idx="10">
                  <c:v>0.27439111471176098</c:v>
                </c:pt>
                <c:pt idx="11">
                  <c:v>0.24384909868240301</c:v>
                </c:pt>
                <c:pt idx="12">
                  <c:v>0.23871411383152</c:v>
                </c:pt>
              </c:numCache>
            </c:numRef>
          </c:val>
          <c:smooth val="0"/>
          <c:extLst>
            <c:ext xmlns:c16="http://schemas.microsoft.com/office/drawing/2014/chart" uri="{C3380CC4-5D6E-409C-BE32-E72D297353CC}">
              <c16:uniqueId val="{00000001-AFB3-4498-B5B8-2642EDDDCEDF}"/>
            </c:ext>
          </c:extLst>
        </c:ser>
        <c:ser>
          <c:idx val="2"/>
          <c:order val="2"/>
          <c:tx>
            <c:strRef>
              <c:f>summary!$I$1</c:f>
              <c:strCache>
                <c:ptCount val="1"/>
                <c:pt idx="0">
                  <c:v>run2-val-mrcnn_bbox_loss</c:v>
                </c:pt>
              </c:strCache>
            </c:strRef>
          </c:tx>
          <c:spPr>
            <a:ln w="28575" cap="rnd">
              <a:solidFill>
                <a:schemeClr val="accent3"/>
              </a:solidFill>
              <a:round/>
            </a:ln>
            <a:effectLst/>
          </c:spPr>
          <c:marker>
            <c:symbol val="none"/>
          </c:marker>
          <c:val>
            <c:numRef>
              <c:f>summary!$I$2:$I$31</c:f>
              <c:numCache>
                <c:formatCode>General</c:formatCode>
                <c:ptCount val="30"/>
                <c:pt idx="0">
                  <c:v>0.87726992368698098</c:v>
                </c:pt>
                <c:pt idx="1">
                  <c:v>0.88984507322311401</c:v>
                </c:pt>
                <c:pt idx="2">
                  <c:v>0.54494327306747403</c:v>
                </c:pt>
                <c:pt idx="3">
                  <c:v>0.53136080503463701</c:v>
                </c:pt>
                <c:pt idx="4">
                  <c:v>0.55396395921707098</c:v>
                </c:pt>
                <c:pt idx="5">
                  <c:v>0.51450639963150002</c:v>
                </c:pt>
                <c:pt idx="6">
                  <c:v>0.65294605493545499</c:v>
                </c:pt>
                <c:pt idx="7">
                  <c:v>0.50206226110458296</c:v>
                </c:pt>
                <c:pt idx="8">
                  <c:v>0.59994757175445501</c:v>
                </c:pt>
                <c:pt idx="9">
                  <c:v>0.51277136802673295</c:v>
                </c:pt>
                <c:pt idx="10">
                  <c:v>0.44647389650344799</c:v>
                </c:pt>
                <c:pt idx="11">
                  <c:v>0.46487024426460199</c:v>
                </c:pt>
                <c:pt idx="12">
                  <c:v>0.47717332839965798</c:v>
                </c:pt>
                <c:pt idx="13">
                  <c:v>0.48684599995613098</c:v>
                </c:pt>
                <c:pt idx="14">
                  <c:v>0.43546143174171398</c:v>
                </c:pt>
                <c:pt idx="15">
                  <c:v>0.65245264768600397</c:v>
                </c:pt>
                <c:pt idx="16">
                  <c:v>0.45904746651649397</c:v>
                </c:pt>
                <c:pt idx="17">
                  <c:v>0.45159676671028098</c:v>
                </c:pt>
                <c:pt idx="18">
                  <c:v>0.44452899694442699</c:v>
                </c:pt>
                <c:pt idx="19">
                  <c:v>0.41826722025871199</c:v>
                </c:pt>
                <c:pt idx="20">
                  <c:v>0.44785925745964</c:v>
                </c:pt>
                <c:pt idx="21">
                  <c:v>0.493265300989151</c:v>
                </c:pt>
                <c:pt idx="22">
                  <c:v>0.36372601985931302</c:v>
                </c:pt>
                <c:pt idx="23">
                  <c:v>0.41591262817382801</c:v>
                </c:pt>
                <c:pt idx="24">
                  <c:v>0.46731814742088301</c:v>
                </c:pt>
                <c:pt idx="25">
                  <c:v>0.45098420977592402</c:v>
                </c:pt>
                <c:pt idx="26">
                  <c:v>0.37984311580657898</c:v>
                </c:pt>
                <c:pt idx="27">
                  <c:v>0.43951532244682301</c:v>
                </c:pt>
                <c:pt idx="28">
                  <c:v>0.37347531318664501</c:v>
                </c:pt>
                <c:pt idx="29">
                  <c:v>0.39117008447647</c:v>
                </c:pt>
              </c:numCache>
            </c:numRef>
          </c:val>
          <c:smooth val="0"/>
          <c:extLst>
            <c:ext xmlns:c16="http://schemas.microsoft.com/office/drawing/2014/chart" uri="{C3380CC4-5D6E-409C-BE32-E72D297353CC}">
              <c16:uniqueId val="{00000002-AFB3-4498-B5B8-2642EDDDCEDF}"/>
            </c:ext>
          </c:extLst>
        </c:ser>
        <c:ser>
          <c:idx val="3"/>
          <c:order val="3"/>
          <c:tx>
            <c:strRef>
              <c:f>summary!$J$1</c:f>
              <c:strCache>
                <c:ptCount val="1"/>
                <c:pt idx="0">
                  <c:v>run1-val-mrcnn_bbox_loss</c:v>
                </c:pt>
              </c:strCache>
            </c:strRef>
          </c:tx>
          <c:spPr>
            <a:ln w="28575" cap="rnd">
              <a:solidFill>
                <a:schemeClr val="accent4"/>
              </a:solidFill>
              <a:round/>
            </a:ln>
            <a:effectLst/>
          </c:spPr>
          <c:marker>
            <c:symbol val="none"/>
          </c:marker>
          <c:val>
            <c:numRef>
              <c:f>summary!$J$2:$J$31</c:f>
              <c:numCache>
                <c:formatCode>General</c:formatCode>
                <c:ptCount val="30"/>
                <c:pt idx="0">
                  <c:v>0.83371013402938798</c:v>
                </c:pt>
                <c:pt idx="1">
                  <c:v>0.70249134302139205</c:v>
                </c:pt>
                <c:pt idx="2">
                  <c:v>0.55123960971832198</c:v>
                </c:pt>
                <c:pt idx="3">
                  <c:v>0.60361635684966997</c:v>
                </c:pt>
                <c:pt idx="4">
                  <c:v>0.56274402141571001</c:v>
                </c:pt>
                <c:pt idx="5">
                  <c:v>0.47384437918663003</c:v>
                </c:pt>
                <c:pt idx="6">
                  <c:v>0.42917624115943898</c:v>
                </c:pt>
                <c:pt idx="7">
                  <c:v>0.49580857157707198</c:v>
                </c:pt>
                <c:pt idx="8">
                  <c:v>0.49765598773956299</c:v>
                </c:pt>
                <c:pt idx="9">
                  <c:v>0.48700848221778797</c:v>
                </c:pt>
                <c:pt idx="10">
                  <c:v>0.50566697120666504</c:v>
                </c:pt>
                <c:pt idx="11">
                  <c:v>0.50643062591552701</c:v>
                </c:pt>
                <c:pt idx="12">
                  <c:v>0.55983406305313099</c:v>
                </c:pt>
              </c:numCache>
            </c:numRef>
          </c:val>
          <c:smooth val="0"/>
          <c:extLst>
            <c:ext xmlns:c16="http://schemas.microsoft.com/office/drawing/2014/chart" uri="{C3380CC4-5D6E-409C-BE32-E72D297353CC}">
              <c16:uniqueId val="{00000003-AFB3-4498-B5B8-2642EDDDCEDF}"/>
            </c:ext>
          </c:extLst>
        </c:ser>
        <c:dLbls>
          <c:showLegendKey val="0"/>
          <c:showVal val="0"/>
          <c:showCatName val="0"/>
          <c:showSerName val="0"/>
          <c:showPercent val="0"/>
          <c:showBubbleSize val="0"/>
        </c:dLbls>
        <c:smooth val="0"/>
        <c:axId val="676699336"/>
        <c:axId val="676697040"/>
      </c:lineChart>
      <c:catAx>
        <c:axId val="6766993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697040"/>
        <c:crosses val="autoZero"/>
        <c:auto val="1"/>
        <c:lblAlgn val="ctr"/>
        <c:lblOffset val="100"/>
        <c:noMultiLvlLbl val="0"/>
      </c:catAx>
      <c:valAx>
        <c:axId val="676697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699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mrcnn_class_loss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summary!$K$1</c:f>
              <c:strCache>
                <c:ptCount val="1"/>
                <c:pt idx="0">
                  <c:v>run2-mrcnn_class_loss</c:v>
                </c:pt>
              </c:strCache>
            </c:strRef>
          </c:tx>
          <c:spPr>
            <a:ln w="28575" cap="rnd">
              <a:solidFill>
                <a:schemeClr val="accent1"/>
              </a:solidFill>
              <a:round/>
            </a:ln>
            <a:effectLst/>
          </c:spPr>
          <c:marker>
            <c:symbol val="none"/>
          </c:marker>
          <c:val>
            <c:numRef>
              <c:f>summary!$K$2:$K$31</c:f>
              <c:numCache>
                <c:formatCode>General</c:formatCode>
                <c:ptCount val="30"/>
                <c:pt idx="0">
                  <c:v>0.403355062007904</c:v>
                </c:pt>
                <c:pt idx="1">
                  <c:v>0.28877726197242698</c:v>
                </c:pt>
                <c:pt idx="2">
                  <c:v>0.25819915533065702</c:v>
                </c:pt>
                <c:pt idx="3">
                  <c:v>0.23722405731678001</c:v>
                </c:pt>
                <c:pt idx="4">
                  <c:v>0.23107130825519501</c:v>
                </c:pt>
                <c:pt idx="5">
                  <c:v>0.20449531078338601</c:v>
                </c:pt>
                <c:pt idx="6">
                  <c:v>0.208115950226783</c:v>
                </c:pt>
                <c:pt idx="7">
                  <c:v>0.177946016192436</c:v>
                </c:pt>
                <c:pt idx="8">
                  <c:v>0.16812998056411699</c:v>
                </c:pt>
                <c:pt idx="9">
                  <c:v>0.162098318338394</c:v>
                </c:pt>
                <c:pt idx="10">
                  <c:v>0.14334152638912201</c:v>
                </c:pt>
                <c:pt idx="11">
                  <c:v>0.13876605033874501</c:v>
                </c:pt>
                <c:pt idx="12">
                  <c:v>0.122619368135929</c:v>
                </c:pt>
                <c:pt idx="13">
                  <c:v>9.9970690906047793E-2</c:v>
                </c:pt>
                <c:pt idx="14">
                  <c:v>0.110874526202678</c:v>
                </c:pt>
                <c:pt idx="15">
                  <c:v>0.10300425440072999</c:v>
                </c:pt>
                <c:pt idx="16">
                  <c:v>0.10473754256963699</c:v>
                </c:pt>
                <c:pt idx="17">
                  <c:v>0.112475402653217</c:v>
                </c:pt>
                <c:pt idx="18">
                  <c:v>0.111639603972435</c:v>
                </c:pt>
                <c:pt idx="19">
                  <c:v>0.103433325886726</c:v>
                </c:pt>
                <c:pt idx="20">
                  <c:v>9.0886615216731997E-2</c:v>
                </c:pt>
                <c:pt idx="21">
                  <c:v>9.3456596136093098E-2</c:v>
                </c:pt>
                <c:pt idx="22">
                  <c:v>8.4135755896568298E-2</c:v>
                </c:pt>
                <c:pt idx="23">
                  <c:v>7.4218332767486503E-2</c:v>
                </c:pt>
                <c:pt idx="24">
                  <c:v>7.7221386134624398E-2</c:v>
                </c:pt>
                <c:pt idx="25">
                  <c:v>7.0953734219074194E-2</c:v>
                </c:pt>
                <c:pt idx="26">
                  <c:v>6.0953307896852403E-2</c:v>
                </c:pt>
                <c:pt idx="27">
                  <c:v>6.3956886529922402E-2</c:v>
                </c:pt>
                <c:pt idx="28">
                  <c:v>6.19622431695461E-2</c:v>
                </c:pt>
                <c:pt idx="29">
                  <c:v>6.7232429981231606E-2</c:v>
                </c:pt>
              </c:numCache>
            </c:numRef>
          </c:val>
          <c:smooth val="0"/>
          <c:extLst>
            <c:ext xmlns:c16="http://schemas.microsoft.com/office/drawing/2014/chart" uri="{C3380CC4-5D6E-409C-BE32-E72D297353CC}">
              <c16:uniqueId val="{00000000-5EEC-46F1-8A4E-F62E91AFA4E4}"/>
            </c:ext>
          </c:extLst>
        </c:ser>
        <c:ser>
          <c:idx val="1"/>
          <c:order val="1"/>
          <c:tx>
            <c:strRef>
              <c:f>summary!$L$1</c:f>
              <c:strCache>
                <c:ptCount val="1"/>
                <c:pt idx="0">
                  <c:v>run1-mrcnn_class_loss</c:v>
                </c:pt>
              </c:strCache>
            </c:strRef>
          </c:tx>
          <c:spPr>
            <a:ln w="28575" cap="rnd">
              <a:solidFill>
                <a:schemeClr val="accent2"/>
              </a:solidFill>
              <a:round/>
            </a:ln>
            <a:effectLst/>
          </c:spPr>
          <c:marker>
            <c:symbol val="none"/>
          </c:marker>
          <c:val>
            <c:numRef>
              <c:f>summary!$L$2:$L$31</c:f>
              <c:numCache>
                <c:formatCode>General</c:formatCode>
                <c:ptCount val="30"/>
                <c:pt idx="0">
                  <c:v>0.39643266797065702</c:v>
                </c:pt>
                <c:pt idx="1">
                  <c:v>0.31752607226371699</c:v>
                </c:pt>
                <c:pt idx="2">
                  <c:v>0.27291357517242398</c:v>
                </c:pt>
                <c:pt idx="3">
                  <c:v>0.25444939732551503</c:v>
                </c:pt>
                <c:pt idx="4">
                  <c:v>0.22359636425971899</c:v>
                </c:pt>
                <c:pt idx="5">
                  <c:v>0.205076172947883</c:v>
                </c:pt>
                <c:pt idx="6">
                  <c:v>0.189036205410957</c:v>
                </c:pt>
                <c:pt idx="7">
                  <c:v>0.16970378160476601</c:v>
                </c:pt>
                <c:pt idx="8">
                  <c:v>0.171640679240226</c:v>
                </c:pt>
                <c:pt idx="9">
                  <c:v>0.16716644167899999</c:v>
                </c:pt>
                <c:pt idx="10">
                  <c:v>0.15091179311275399</c:v>
                </c:pt>
                <c:pt idx="11">
                  <c:v>0.13678564131259899</c:v>
                </c:pt>
                <c:pt idx="12">
                  <c:v>0.13098946213722201</c:v>
                </c:pt>
              </c:numCache>
            </c:numRef>
          </c:val>
          <c:smooth val="0"/>
          <c:extLst>
            <c:ext xmlns:c16="http://schemas.microsoft.com/office/drawing/2014/chart" uri="{C3380CC4-5D6E-409C-BE32-E72D297353CC}">
              <c16:uniqueId val="{00000001-5EEC-46F1-8A4E-F62E91AFA4E4}"/>
            </c:ext>
          </c:extLst>
        </c:ser>
        <c:ser>
          <c:idx val="2"/>
          <c:order val="2"/>
          <c:tx>
            <c:strRef>
              <c:f>summary!$M$1</c:f>
              <c:strCache>
                <c:ptCount val="1"/>
                <c:pt idx="0">
                  <c:v>run2-val-mrcnn_class_loss</c:v>
                </c:pt>
              </c:strCache>
            </c:strRef>
          </c:tx>
          <c:spPr>
            <a:ln w="28575" cap="rnd">
              <a:solidFill>
                <a:schemeClr val="accent3"/>
              </a:solidFill>
              <a:round/>
            </a:ln>
            <a:effectLst/>
          </c:spPr>
          <c:marker>
            <c:symbol val="none"/>
          </c:marker>
          <c:val>
            <c:numRef>
              <c:f>summary!$M$2:$M$31</c:f>
              <c:numCache>
                <c:formatCode>General</c:formatCode>
                <c:ptCount val="30"/>
                <c:pt idx="0">
                  <c:v>0.74389415979385298</c:v>
                </c:pt>
                <c:pt idx="1">
                  <c:v>0.57662618160247803</c:v>
                </c:pt>
                <c:pt idx="2">
                  <c:v>0.51243692636489802</c:v>
                </c:pt>
                <c:pt idx="3">
                  <c:v>0.42720973491668701</c:v>
                </c:pt>
                <c:pt idx="4">
                  <c:v>0.66861444711685103</c:v>
                </c:pt>
                <c:pt idx="5">
                  <c:v>0.505160272121429</c:v>
                </c:pt>
                <c:pt idx="6">
                  <c:v>0.49529775977134699</c:v>
                </c:pt>
                <c:pt idx="7">
                  <c:v>0.53484177589416504</c:v>
                </c:pt>
                <c:pt idx="8">
                  <c:v>0.46873077750205899</c:v>
                </c:pt>
                <c:pt idx="9">
                  <c:v>0.44915202260017301</c:v>
                </c:pt>
                <c:pt idx="10">
                  <c:v>0.48262760043144198</c:v>
                </c:pt>
                <c:pt idx="11">
                  <c:v>0.41583639383316001</c:v>
                </c:pt>
                <c:pt idx="12">
                  <c:v>0.36931562423705999</c:v>
                </c:pt>
                <c:pt idx="13">
                  <c:v>0.36970824003219599</c:v>
                </c:pt>
                <c:pt idx="14">
                  <c:v>0.394292563199996</c:v>
                </c:pt>
                <c:pt idx="15">
                  <c:v>0.56287914514541604</c:v>
                </c:pt>
                <c:pt idx="16">
                  <c:v>0.357599407434463</c:v>
                </c:pt>
                <c:pt idx="17">
                  <c:v>0.54465305805206299</c:v>
                </c:pt>
                <c:pt idx="18">
                  <c:v>0.31685414910316401</c:v>
                </c:pt>
                <c:pt idx="19">
                  <c:v>0.431418597698211</c:v>
                </c:pt>
                <c:pt idx="20">
                  <c:v>0.30408471822738598</c:v>
                </c:pt>
                <c:pt idx="21">
                  <c:v>0.29755386710166898</c:v>
                </c:pt>
                <c:pt idx="22">
                  <c:v>0.29244771599769498</c:v>
                </c:pt>
                <c:pt idx="23">
                  <c:v>0.40417957305908198</c:v>
                </c:pt>
                <c:pt idx="24">
                  <c:v>0.45703575015067999</c:v>
                </c:pt>
                <c:pt idx="25">
                  <c:v>0.30699184536933899</c:v>
                </c:pt>
                <c:pt idx="26">
                  <c:v>0.231834411621093</c:v>
                </c:pt>
                <c:pt idx="27">
                  <c:v>0.43289619684219299</c:v>
                </c:pt>
                <c:pt idx="28">
                  <c:v>0.35589578747749301</c:v>
                </c:pt>
                <c:pt idx="29">
                  <c:v>0.34485855698585499</c:v>
                </c:pt>
              </c:numCache>
            </c:numRef>
          </c:val>
          <c:smooth val="0"/>
          <c:extLst>
            <c:ext xmlns:c16="http://schemas.microsoft.com/office/drawing/2014/chart" uri="{C3380CC4-5D6E-409C-BE32-E72D297353CC}">
              <c16:uniqueId val="{00000002-5EEC-46F1-8A4E-F62E91AFA4E4}"/>
            </c:ext>
          </c:extLst>
        </c:ser>
        <c:ser>
          <c:idx val="3"/>
          <c:order val="3"/>
          <c:tx>
            <c:strRef>
              <c:f>summary!$N$1</c:f>
              <c:strCache>
                <c:ptCount val="1"/>
                <c:pt idx="0">
                  <c:v>run1-val-mrcnn_class_loss</c:v>
                </c:pt>
              </c:strCache>
            </c:strRef>
          </c:tx>
          <c:spPr>
            <a:ln w="28575" cap="rnd">
              <a:solidFill>
                <a:schemeClr val="accent4"/>
              </a:solidFill>
              <a:round/>
            </a:ln>
            <a:effectLst/>
          </c:spPr>
          <c:marker>
            <c:symbol val="none"/>
          </c:marker>
          <c:val>
            <c:numRef>
              <c:f>summary!$N$2:$N$31</c:f>
              <c:numCache>
                <c:formatCode>General</c:formatCode>
                <c:ptCount val="30"/>
                <c:pt idx="0">
                  <c:v>0.70313197374343805</c:v>
                </c:pt>
                <c:pt idx="1">
                  <c:v>0.92263877391815097</c:v>
                </c:pt>
                <c:pt idx="2">
                  <c:v>0.57328033447265603</c:v>
                </c:pt>
                <c:pt idx="3">
                  <c:v>0.69333654642105103</c:v>
                </c:pt>
                <c:pt idx="4">
                  <c:v>0.65768831968307495</c:v>
                </c:pt>
                <c:pt idx="5">
                  <c:v>0.54176056385040205</c:v>
                </c:pt>
                <c:pt idx="6">
                  <c:v>0.32379865646362299</c:v>
                </c:pt>
                <c:pt idx="7">
                  <c:v>0.52732574939727705</c:v>
                </c:pt>
                <c:pt idx="8">
                  <c:v>0.53840523958206099</c:v>
                </c:pt>
                <c:pt idx="9">
                  <c:v>0.54364705085754395</c:v>
                </c:pt>
                <c:pt idx="10">
                  <c:v>0.42966020107269198</c:v>
                </c:pt>
                <c:pt idx="11">
                  <c:v>0.446028351783752</c:v>
                </c:pt>
                <c:pt idx="12">
                  <c:v>0.62723970413207997</c:v>
                </c:pt>
              </c:numCache>
            </c:numRef>
          </c:val>
          <c:smooth val="0"/>
          <c:extLst>
            <c:ext xmlns:c16="http://schemas.microsoft.com/office/drawing/2014/chart" uri="{C3380CC4-5D6E-409C-BE32-E72D297353CC}">
              <c16:uniqueId val="{00000003-5EEC-46F1-8A4E-F62E91AFA4E4}"/>
            </c:ext>
          </c:extLst>
        </c:ser>
        <c:dLbls>
          <c:showLegendKey val="0"/>
          <c:showVal val="0"/>
          <c:showCatName val="0"/>
          <c:showSerName val="0"/>
          <c:showPercent val="0"/>
          <c:showBubbleSize val="0"/>
        </c:dLbls>
        <c:smooth val="0"/>
        <c:axId val="746407216"/>
        <c:axId val="746406888"/>
      </c:lineChart>
      <c:catAx>
        <c:axId val="7464072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406888"/>
        <c:crosses val="autoZero"/>
        <c:auto val="1"/>
        <c:lblAlgn val="ctr"/>
        <c:lblOffset val="100"/>
        <c:noMultiLvlLbl val="0"/>
      </c:catAx>
      <c:valAx>
        <c:axId val="746406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40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mrcnn_mask_loss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summary!$O$1</c:f>
              <c:strCache>
                <c:ptCount val="1"/>
                <c:pt idx="0">
                  <c:v>run2-mrcnn_mask_loss</c:v>
                </c:pt>
              </c:strCache>
            </c:strRef>
          </c:tx>
          <c:spPr>
            <a:ln w="28575" cap="rnd">
              <a:solidFill>
                <a:schemeClr val="accent1"/>
              </a:solidFill>
              <a:round/>
            </a:ln>
            <a:effectLst/>
          </c:spPr>
          <c:marker>
            <c:symbol val="none"/>
          </c:marker>
          <c:val>
            <c:numRef>
              <c:f>summary!$O$2:$O$31</c:f>
              <c:numCache>
                <c:formatCode>General</c:formatCode>
                <c:ptCount val="30"/>
                <c:pt idx="0">
                  <c:v>0.53686761856079102</c:v>
                </c:pt>
                <c:pt idx="1">
                  <c:v>0.372084259986877</c:v>
                </c:pt>
                <c:pt idx="2">
                  <c:v>0.24826307594776101</c:v>
                </c:pt>
                <c:pt idx="3">
                  <c:v>0.19654347002506201</c:v>
                </c:pt>
                <c:pt idx="4">
                  <c:v>0.17079138755798301</c:v>
                </c:pt>
                <c:pt idx="5">
                  <c:v>0.179758220911026</c:v>
                </c:pt>
                <c:pt idx="6">
                  <c:v>0.13744057714939101</c:v>
                </c:pt>
                <c:pt idx="7">
                  <c:v>0.12869606912136</c:v>
                </c:pt>
                <c:pt idx="8">
                  <c:v>0.113353632390499</c:v>
                </c:pt>
                <c:pt idx="9">
                  <c:v>0.12079775333404499</c:v>
                </c:pt>
                <c:pt idx="10">
                  <c:v>0.101709961891174</c:v>
                </c:pt>
                <c:pt idx="11">
                  <c:v>9.5133215188980103E-2</c:v>
                </c:pt>
                <c:pt idx="12">
                  <c:v>9.1302618384361198E-2</c:v>
                </c:pt>
                <c:pt idx="13">
                  <c:v>8.6325034499168396E-2</c:v>
                </c:pt>
                <c:pt idx="14">
                  <c:v>8.5743121802806799E-2</c:v>
                </c:pt>
                <c:pt idx="15">
                  <c:v>7.88135826587677E-2</c:v>
                </c:pt>
                <c:pt idx="16">
                  <c:v>0.106382824480533</c:v>
                </c:pt>
                <c:pt idx="17">
                  <c:v>9.55196768045425E-2</c:v>
                </c:pt>
                <c:pt idx="18">
                  <c:v>7.68622606992721E-2</c:v>
                </c:pt>
                <c:pt idx="19">
                  <c:v>0.23271068930625899</c:v>
                </c:pt>
                <c:pt idx="20">
                  <c:v>0.17121005058288499</c:v>
                </c:pt>
                <c:pt idx="21">
                  <c:v>8.8197357952594702E-2</c:v>
                </c:pt>
                <c:pt idx="22">
                  <c:v>8.7481021881103502E-2</c:v>
                </c:pt>
                <c:pt idx="23">
                  <c:v>7.7710852026939295E-2</c:v>
                </c:pt>
                <c:pt idx="24">
                  <c:v>6.9116055965423501E-2</c:v>
                </c:pt>
                <c:pt idx="25">
                  <c:v>7.4402503669261905E-2</c:v>
                </c:pt>
                <c:pt idx="26">
                  <c:v>6.20852969586849E-2</c:v>
                </c:pt>
                <c:pt idx="27">
                  <c:v>7.0183448493480599E-2</c:v>
                </c:pt>
                <c:pt idx="28">
                  <c:v>6.4974524080753299E-2</c:v>
                </c:pt>
                <c:pt idx="29">
                  <c:v>7.8112080693244906E-2</c:v>
                </c:pt>
              </c:numCache>
            </c:numRef>
          </c:val>
          <c:smooth val="0"/>
          <c:extLst>
            <c:ext xmlns:c16="http://schemas.microsoft.com/office/drawing/2014/chart" uri="{C3380CC4-5D6E-409C-BE32-E72D297353CC}">
              <c16:uniqueId val="{00000000-D6F4-4736-85E4-B4CFB3BEA088}"/>
            </c:ext>
          </c:extLst>
        </c:ser>
        <c:ser>
          <c:idx val="1"/>
          <c:order val="1"/>
          <c:tx>
            <c:strRef>
              <c:f>summary!$P$1</c:f>
              <c:strCache>
                <c:ptCount val="1"/>
                <c:pt idx="0">
                  <c:v>run1-mrcnn_mask_loss</c:v>
                </c:pt>
              </c:strCache>
            </c:strRef>
          </c:tx>
          <c:spPr>
            <a:ln w="28575" cap="rnd">
              <a:solidFill>
                <a:schemeClr val="accent2"/>
              </a:solidFill>
              <a:round/>
            </a:ln>
            <a:effectLst/>
          </c:spPr>
          <c:marker>
            <c:symbol val="none"/>
          </c:marker>
          <c:val>
            <c:numRef>
              <c:f>summary!$P$2:$P$31</c:f>
              <c:numCache>
                <c:formatCode>General</c:formatCode>
                <c:ptCount val="30"/>
                <c:pt idx="0">
                  <c:v>0.56057626008987405</c:v>
                </c:pt>
                <c:pt idx="1">
                  <c:v>0.39250448346138</c:v>
                </c:pt>
                <c:pt idx="2">
                  <c:v>0.27646687626838601</c:v>
                </c:pt>
                <c:pt idx="3">
                  <c:v>0.21769592165946899</c:v>
                </c:pt>
                <c:pt idx="4">
                  <c:v>0.16693802177906</c:v>
                </c:pt>
                <c:pt idx="5">
                  <c:v>0.14726997911930001</c:v>
                </c:pt>
                <c:pt idx="6">
                  <c:v>0.11116118729114501</c:v>
                </c:pt>
                <c:pt idx="7">
                  <c:v>0.119598381221294</c:v>
                </c:pt>
                <c:pt idx="8">
                  <c:v>0.117307960987091</c:v>
                </c:pt>
                <c:pt idx="9">
                  <c:v>0.117154873907566</c:v>
                </c:pt>
                <c:pt idx="10">
                  <c:v>0.10278827697038601</c:v>
                </c:pt>
                <c:pt idx="11">
                  <c:v>9.4042129814624703E-2</c:v>
                </c:pt>
                <c:pt idx="12">
                  <c:v>9.1895394027233096E-2</c:v>
                </c:pt>
              </c:numCache>
            </c:numRef>
          </c:val>
          <c:smooth val="0"/>
          <c:extLst>
            <c:ext xmlns:c16="http://schemas.microsoft.com/office/drawing/2014/chart" uri="{C3380CC4-5D6E-409C-BE32-E72D297353CC}">
              <c16:uniqueId val="{00000001-D6F4-4736-85E4-B4CFB3BEA088}"/>
            </c:ext>
          </c:extLst>
        </c:ser>
        <c:ser>
          <c:idx val="2"/>
          <c:order val="2"/>
          <c:tx>
            <c:strRef>
              <c:f>summary!$Q$1</c:f>
              <c:strCache>
                <c:ptCount val="1"/>
                <c:pt idx="0">
                  <c:v>run2-val-mrcnn_mask_loss</c:v>
                </c:pt>
              </c:strCache>
            </c:strRef>
          </c:tx>
          <c:spPr>
            <a:ln w="28575" cap="rnd">
              <a:solidFill>
                <a:schemeClr val="accent3"/>
              </a:solidFill>
              <a:round/>
            </a:ln>
            <a:effectLst/>
          </c:spPr>
          <c:marker>
            <c:symbol val="none"/>
          </c:marker>
          <c:val>
            <c:numRef>
              <c:f>summary!$Q$2:$Q$31</c:f>
              <c:numCache>
                <c:formatCode>General</c:formatCode>
                <c:ptCount val="30"/>
                <c:pt idx="0">
                  <c:v>0.62863278388976995</c:v>
                </c:pt>
                <c:pt idx="1">
                  <c:v>0.65583682060241699</c:v>
                </c:pt>
                <c:pt idx="2">
                  <c:v>0.45198789238929699</c:v>
                </c:pt>
                <c:pt idx="3">
                  <c:v>0.42133009433746299</c:v>
                </c:pt>
                <c:pt idx="4">
                  <c:v>0.65151780843734697</c:v>
                </c:pt>
                <c:pt idx="5">
                  <c:v>0.39474931359290999</c:v>
                </c:pt>
                <c:pt idx="6">
                  <c:v>0.34606248140335</c:v>
                </c:pt>
                <c:pt idx="7">
                  <c:v>0.71786040067672696</c:v>
                </c:pt>
                <c:pt idx="8">
                  <c:v>0.56051558256149203</c:v>
                </c:pt>
                <c:pt idx="9">
                  <c:v>0.44906651973724299</c:v>
                </c:pt>
                <c:pt idx="10">
                  <c:v>0.40985891222953702</c:v>
                </c:pt>
                <c:pt idx="11">
                  <c:v>0.40012043714523299</c:v>
                </c:pt>
                <c:pt idx="12">
                  <c:v>0.38310417532920799</c:v>
                </c:pt>
                <c:pt idx="13">
                  <c:v>0.40920791029930098</c:v>
                </c:pt>
                <c:pt idx="14">
                  <c:v>0.37906187772750799</c:v>
                </c:pt>
                <c:pt idx="15">
                  <c:v>0.47704970836639399</c:v>
                </c:pt>
                <c:pt idx="16">
                  <c:v>0.511080563068389</c:v>
                </c:pt>
                <c:pt idx="17">
                  <c:v>0.44188982248306202</c:v>
                </c:pt>
                <c:pt idx="18">
                  <c:v>0.408039569854736</c:v>
                </c:pt>
                <c:pt idx="19">
                  <c:v>0.39184311032295199</c:v>
                </c:pt>
                <c:pt idx="20">
                  <c:v>0.42046117782592701</c:v>
                </c:pt>
                <c:pt idx="21">
                  <c:v>0.49362170696258501</c:v>
                </c:pt>
                <c:pt idx="22">
                  <c:v>0.37945535778999301</c:v>
                </c:pt>
                <c:pt idx="23">
                  <c:v>0.42318046092986999</c:v>
                </c:pt>
                <c:pt idx="24">
                  <c:v>0.55070209503173795</c:v>
                </c:pt>
                <c:pt idx="25">
                  <c:v>0.68628036975860596</c:v>
                </c:pt>
                <c:pt idx="26">
                  <c:v>0.43480381369590698</c:v>
                </c:pt>
                <c:pt idx="27">
                  <c:v>0.50457638502120905</c:v>
                </c:pt>
                <c:pt idx="28">
                  <c:v>0.44173729419708202</c:v>
                </c:pt>
                <c:pt idx="29">
                  <c:v>0.400211572647094</c:v>
                </c:pt>
              </c:numCache>
            </c:numRef>
          </c:val>
          <c:smooth val="0"/>
          <c:extLst>
            <c:ext xmlns:c16="http://schemas.microsoft.com/office/drawing/2014/chart" uri="{C3380CC4-5D6E-409C-BE32-E72D297353CC}">
              <c16:uniqueId val="{00000002-D6F4-4736-85E4-B4CFB3BEA088}"/>
            </c:ext>
          </c:extLst>
        </c:ser>
        <c:ser>
          <c:idx val="3"/>
          <c:order val="3"/>
          <c:tx>
            <c:strRef>
              <c:f>summary!$R$1</c:f>
              <c:strCache>
                <c:ptCount val="1"/>
                <c:pt idx="0">
                  <c:v>run1-val-mrcnn_mask_loss</c:v>
                </c:pt>
              </c:strCache>
            </c:strRef>
          </c:tx>
          <c:spPr>
            <a:ln w="28575" cap="rnd">
              <a:solidFill>
                <a:schemeClr val="accent4"/>
              </a:solidFill>
              <a:round/>
            </a:ln>
            <a:effectLst/>
          </c:spPr>
          <c:marker>
            <c:symbol val="none"/>
          </c:marker>
          <c:val>
            <c:numRef>
              <c:f>summary!$R$2:$R$31</c:f>
              <c:numCache>
                <c:formatCode>General</c:formatCode>
                <c:ptCount val="30"/>
                <c:pt idx="0">
                  <c:v>0.45300170779228199</c:v>
                </c:pt>
                <c:pt idx="1">
                  <c:v>0.44697669148445102</c:v>
                </c:pt>
                <c:pt idx="2">
                  <c:v>0.38616505265235901</c:v>
                </c:pt>
                <c:pt idx="3">
                  <c:v>0.42025998234748801</c:v>
                </c:pt>
                <c:pt idx="4">
                  <c:v>0.42602220177650402</c:v>
                </c:pt>
                <c:pt idx="5">
                  <c:v>0.345460355281829</c:v>
                </c:pt>
                <c:pt idx="6">
                  <c:v>0.41349989175796498</c:v>
                </c:pt>
                <c:pt idx="7">
                  <c:v>0.33312070369720398</c:v>
                </c:pt>
                <c:pt idx="8">
                  <c:v>0.61313587427139205</c:v>
                </c:pt>
                <c:pt idx="9">
                  <c:v>0.40936309099197299</c:v>
                </c:pt>
                <c:pt idx="10">
                  <c:v>0.71312630176544101</c:v>
                </c:pt>
                <c:pt idx="11">
                  <c:v>0.39007797837257302</c:v>
                </c:pt>
                <c:pt idx="12">
                  <c:v>0.37322470545768699</c:v>
                </c:pt>
              </c:numCache>
            </c:numRef>
          </c:val>
          <c:smooth val="0"/>
          <c:extLst>
            <c:ext xmlns:c16="http://schemas.microsoft.com/office/drawing/2014/chart" uri="{C3380CC4-5D6E-409C-BE32-E72D297353CC}">
              <c16:uniqueId val="{00000003-D6F4-4736-85E4-B4CFB3BEA088}"/>
            </c:ext>
          </c:extLst>
        </c:ser>
        <c:dLbls>
          <c:showLegendKey val="0"/>
          <c:showVal val="0"/>
          <c:showCatName val="0"/>
          <c:showSerName val="0"/>
          <c:showPercent val="0"/>
          <c:showBubbleSize val="0"/>
        </c:dLbls>
        <c:smooth val="0"/>
        <c:axId val="132482400"/>
        <c:axId val="132482728"/>
      </c:lineChart>
      <c:catAx>
        <c:axId val="132482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82728"/>
        <c:crosses val="autoZero"/>
        <c:auto val="1"/>
        <c:lblAlgn val="ctr"/>
        <c:lblOffset val="100"/>
        <c:noMultiLvlLbl val="0"/>
      </c:catAx>
      <c:valAx>
        <c:axId val="132482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82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rpn_bbox_loss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summary!$S$1</c:f>
              <c:strCache>
                <c:ptCount val="1"/>
                <c:pt idx="0">
                  <c:v>run2-rpn_bbox_loss</c:v>
                </c:pt>
              </c:strCache>
            </c:strRef>
          </c:tx>
          <c:spPr>
            <a:ln w="28575" cap="rnd">
              <a:solidFill>
                <a:schemeClr val="accent1"/>
              </a:solidFill>
              <a:round/>
            </a:ln>
            <a:effectLst/>
          </c:spPr>
          <c:marker>
            <c:symbol val="none"/>
          </c:marker>
          <c:val>
            <c:numRef>
              <c:f>summary!$S$2:$S$31</c:f>
              <c:numCache>
                <c:formatCode>General</c:formatCode>
                <c:ptCount val="30"/>
                <c:pt idx="0">
                  <c:v>0.51899367570876997</c:v>
                </c:pt>
                <c:pt idx="1">
                  <c:v>0.37837103009223899</c:v>
                </c:pt>
                <c:pt idx="2">
                  <c:v>0.353537827730178</c:v>
                </c:pt>
                <c:pt idx="3">
                  <c:v>0.32568341493606501</c:v>
                </c:pt>
                <c:pt idx="4">
                  <c:v>0.29147800803184498</c:v>
                </c:pt>
                <c:pt idx="5">
                  <c:v>0.27542066574096602</c:v>
                </c:pt>
                <c:pt idx="6">
                  <c:v>0.25211718678474399</c:v>
                </c:pt>
                <c:pt idx="7">
                  <c:v>0.195769682526588</c:v>
                </c:pt>
                <c:pt idx="8">
                  <c:v>0.165098115801811</c:v>
                </c:pt>
                <c:pt idx="9">
                  <c:v>0.196790486574172</c:v>
                </c:pt>
                <c:pt idx="10">
                  <c:v>0.20436677336692799</c:v>
                </c:pt>
                <c:pt idx="11">
                  <c:v>0.13843138515949199</c:v>
                </c:pt>
                <c:pt idx="12">
                  <c:v>0.14108164608478499</c:v>
                </c:pt>
                <c:pt idx="13">
                  <c:v>0.138930574059486</c:v>
                </c:pt>
                <c:pt idx="14">
                  <c:v>0.14491356909274999</c:v>
                </c:pt>
                <c:pt idx="15">
                  <c:v>0.149339154362678</c:v>
                </c:pt>
                <c:pt idx="16">
                  <c:v>0.15132381021976399</c:v>
                </c:pt>
                <c:pt idx="17">
                  <c:v>0.15009076893329601</c:v>
                </c:pt>
                <c:pt idx="18">
                  <c:v>0.157267451286315</c:v>
                </c:pt>
                <c:pt idx="19">
                  <c:v>0.12724198400974199</c:v>
                </c:pt>
                <c:pt idx="20">
                  <c:v>0.120086558163166</c:v>
                </c:pt>
                <c:pt idx="21">
                  <c:v>0.14121469855308499</c:v>
                </c:pt>
                <c:pt idx="22">
                  <c:v>0.13705222308635701</c:v>
                </c:pt>
                <c:pt idx="23">
                  <c:v>0.115868762135505</c:v>
                </c:pt>
                <c:pt idx="24">
                  <c:v>9.5382571220397894E-2</c:v>
                </c:pt>
                <c:pt idx="25">
                  <c:v>0.10122872143983799</c:v>
                </c:pt>
                <c:pt idx="26">
                  <c:v>8.9742608368396704E-2</c:v>
                </c:pt>
                <c:pt idx="27">
                  <c:v>0.11325088143348599</c:v>
                </c:pt>
                <c:pt idx="28">
                  <c:v>8.5958912968635504E-2</c:v>
                </c:pt>
                <c:pt idx="29">
                  <c:v>0.115180537104606</c:v>
                </c:pt>
              </c:numCache>
            </c:numRef>
          </c:val>
          <c:smooth val="0"/>
          <c:extLst>
            <c:ext xmlns:c16="http://schemas.microsoft.com/office/drawing/2014/chart" uri="{C3380CC4-5D6E-409C-BE32-E72D297353CC}">
              <c16:uniqueId val="{00000000-73D0-4447-86AD-96317A7C72E0}"/>
            </c:ext>
          </c:extLst>
        </c:ser>
        <c:ser>
          <c:idx val="1"/>
          <c:order val="1"/>
          <c:tx>
            <c:strRef>
              <c:f>summary!$T$1</c:f>
              <c:strCache>
                <c:ptCount val="1"/>
                <c:pt idx="0">
                  <c:v>run1-rpn_bbox_loss</c:v>
                </c:pt>
              </c:strCache>
            </c:strRef>
          </c:tx>
          <c:spPr>
            <a:ln w="28575" cap="rnd">
              <a:solidFill>
                <a:schemeClr val="accent2"/>
              </a:solidFill>
              <a:round/>
            </a:ln>
            <a:effectLst/>
          </c:spPr>
          <c:marker>
            <c:symbol val="none"/>
          </c:marker>
          <c:val>
            <c:numRef>
              <c:f>summary!$T$2:$T$31</c:f>
              <c:numCache>
                <c:formatCode>General</c:formatCode>
                <c:ptCount val="30"/>
                <c:pt idx="0">
                  <c:v>0.52392965555190996</c:v>
                </c:pt>
                <c:pt idx="1">
                  <c:v>0.384109437465667</c:v>
                </c:pt>
                <c:pt idx="2">
                  <c:v>0.37829828262329102</c:v>
                </c:pt>
                <c:pt idx="3">
                  <c:v>0.29112735390663103</c:v>
                </c:pt>
                <c:pt idx="4">
                  <c:v>0.27943363785743702</c:v>
                </c:pt>
                <c:pt idx="5">
                  <c:v>0.24080978333950001</c:v>
                </c:pt>
                <c:pt idx="6">
                  <c:v>0.21203635632991699</c:v>
                </c:pt>
                <c:pt idx="7">
                  <c:v>0.22657610476016901</c:v>
                </c:pt>
                <c:pt idx="8">
                  <c:v>0.18784417212009399</c:v>
                </c:pt>
                <c:pt idx="9">
                  <c:v>0.174547389149665</c:v>
                </c:pt>
                <c:pt idx="10">
                  <c:v>0.17254480719566301</c:v>
                </c:pt>
                <c:pt idx="11">
                  <c:v>0.18206468224525399</c:v>
                </c:pt>
                <c:pt idx="12">
                  <c:v>0.158619210124015</c:v>
                </c:pt>
              </c:numCache>
            </c:numRef>
          </c:val>
          <c:smooth val="0"/>
          <c:extLst>
            <c:ext xmlns:c16="http://schemas.microsoft.com/office/drawing/2014/chart" uri="{C3380CC4-5D6E-409C-BE32-E72D297353CC}">
              <c16:uniqueId val="{00000001-73D0-4447-86AD-96317A7C72E0}"/>
            </c:ext>
          </c:extLst>
        </c:ser>
        <c:ser>
          <c:idx val="2"/>
          <c:order val="2"/>
          <c:tx>
            <c:strRef>
              <c:f>summary!$U$1</c:f>
              <c:strCache>
                <c:ptCount val="1"/>
                <c:pt idx="0">
                  <c:v>run2-val-rpn_bbox_loss</c:v>
                </c:pt>
              </c:strCache>
            </c:strRef>
          </c:tx>
          <c:spPr>
            <a:ln w="28575" cap="rnd">
              <a:solidFill>
                <a:schemeClr val="accent3"/>
              </a:solidFill>
              <a:round/>
            </a:ln>
            <a:effectLst/>
          </c:spPr>
          <c:marker>
            <c:symbol val="none"/>
          </c:marker>
          <c:val>
            <c:numRef>
              <c:f>summary!$U$2:$U$31</c:f>
              <c:numCache>
                <c:formatCode>General</c:formatCode>
                <c:ptCount val="30"/>
                <c:pt idx="0">
                  <c:v>0.80431473255157404</c:v>
                </c:pt>
                <c:pt idx="1">
                  <c:v>1.02329397201538</c:v>
                </c:pt>
                <c:pt idx="2">
                  <c:v>0.80971145629882801</c:v>
                </c:pt>
                <c:pt idx="3">
                  <c:v>0.73114752769470204</c:v>
                </c:pt>
                <c:pt idx="4">
                  <c:v>0.84043711423873901</c:v>
                </c:pt>
                <c:pt idx="5">
                  <c:v>0.92944771051406805</c:v>
                </c:pt>
                <c:pt idx="6">
                  <c:v>1.0467228889465301</c:v>
                </c:pt>
                <c:pt idx="7">
                  <c:v>0.88217359781265203</c:v>
                </c:pt>
                <c:pt idx="8">
                  <c:v>0.82412254810333196</c:v>
                </c:pt>
                <c:pt idx="9">
                  <c:v>0.78265202045440596</c:v>
                </c:pt>
                <c:pt idx="10">
                  <c:v>0.672662854194641</c:v>
                </c:pt>
                <c:pt idx="11">
                  <c:v>1.24677574634552</c:v>
                </c:pt>
                <c:pt idx="12">
                  <c:v>0.90525269508361805</c:v>
                </c:pt>
                <c:pt idx="13">
                  <c:v>1.1474514007568299</c:v>
                </c:pt>
                <c:pt idx="14">
                  <c:v>1.1897375583648599</c:v>
                </c:pt>
                <c:pt idx="15">
                  <c:v>0.96116274595260598</c:v>
                </c:pt>
                <c:pt idx="16">
                  <c:v>1.6240762472152701</c:v>
                </c:pt>
                <c:pt idx="17">
                  <c:v>0.94012302160262995</c:v>
                </c:pt>
                <c:pt idx="18">
                  <c:v>2.0625572204589799</c:v>
                </c:pt>
                <c:pt idx="19">
                  <c:v>1.2216538190841599</c:v>
                </c:pt>
                <c:pt idx="20">
                  <c:v>2.44354176521301</c:v>
                </c:pt>
                <c:pt idx="21">
                  <c:v>2.5486209392547599</c:v>
                </c:pt>
                <c:pt idx="22">
                  <c:v>1.4019460678100499</c:v>
                </c:pt>
                <c:pt idx="23">
                  <c:v>1.3535854816436701</c:v>
                </c:pt>
                <c:pt idx="24">
                  <c:v>1.8806465864181501</c:v>
                </c:pt>
                <c:pt idx="25">
                  <c:v>1.7411965131759599</c:v>
                </c:pt>
                <c:pt idx="26">
                  <c:v>2.8608164787292401</c:v>
                </c:pt>
                <c:pt idx="27">
                  <c:v>2.1608688831329301</c:v>
                </c:pt>
                <c:pt idx="28">
                  <c:v>1.46444964408874</c:v>
                </c:pt>
                <c:pt idx="29">
                  <c:v>1.8826110363006501</c:v>
                </c:pt>
              </c:numCache>
            </c:numRef>
          </c:val>
          <c:smooth val="0"/>
          <c:extLst>
            <c:ext xmlns:c16="http://schemas.microsoft.com/office/drawing/2014/chart" uri="{C3380CC4-5D6E-409C-BE32-E72D297353CC}">
              <c16:uniqueId val="{00000002-73D0-4447-86AD-96317A7C72E0}"/>
            </c:ext>
          </c:extLst>
        </c:ser>
        <c:ser>
          <c:idx val="3"/>
          <c:order val="3"/>
          <c:tx>
            <c:strRef>
              <c:f>summary!$V$1</c:f>
              <c:strCache>
                <c:ptCount val="1"/>
                <c:pt idx="0">
                  <c:v>run1-val-rpn_bbox_loss</c:v>
                </c:pt>
              </c:strCache>
            </c:strRef>
          </c:tx>
          <c:spPr>
            <a:ln w="28575" cap="rnd">
              <a:solidFill>
                <a:schemeClr val="accent4"/>
              </a:solidFill>
              <a:round/>
            </a:ln>
            <a:effectLst/>
          </c:spPr>
          <c:marker>
            <c:symbol val="none"/>
          </c:marker>
          <c:val>
            <c:numRef>
              <c:f>summary!$V$2:$V$31</c:f>
              <c:numCache>
                <c:formatCode>General</c:formatCode>
                <c:ptCount val="30"/>
                <c:pt idx="0">
                  <c:v>0.62733447551727295</c:v>
                </c:pt>
                <c:pt idx="1">
                  <c:v>0.79728740453720004</c:v>
                </c:pt>
                <c:pt idx="2">
                  <c:v>0.77844113111495905</c:v>
                </c:pt>
                <c:pt idx="3">
                  <c:v>0.66792660951614302</c:v>
                </c:pt>
                <c:pt idx="4">
                  <c:v>0.70202022790908802</c:v>
                </c:pt>
                <c:pt idx="5">
                  <c:v>0.60717076063156095</c:v>
                </c:pt>
                <c:pt idx="6">
                  <c:v>1.52039742469787</c:v>
                </c:pt>
                <c:pt idx="7">
                  <c:v>1.1526355743408201</c:v>
                </c:pt>
                <c:pt idx="8">
                  <c:v>0.95059806108474698</c:v>
                </c:pt>
                <c:pt idx="9">
                  <c:v>1.28818047046661</c:v>
                </c:pt>
                <c:pt idx="10">
                  <c:v>1.0734728574752801</c:v>
                </c:pt>
                <c:pt idx="11">
                  <c:v>0.70847052335739102</c:v>
                </c:pt>
                <c:pt idx="12">
                  <c:v>1.1527302265167201</c:v>
                </c:pt>
              </c:numCache>
            </c:numRef>
          </c:val>
          <c:smooth val="0"/>
          <c:extLst>
            <c:ext xmlns:c16="http://schemas.microsoft.com/office/drawing/2014/chart" uri="{C3380CC4-5D6E-409C-BE32-E72D297353CC}">
              <c16:uniqueId val="{00000003-73D0-4447-86AD-96317A7C72E0}"/>
            </c:ext>
          </c:extLst>
        </c:ser>
        <c:dLbls>
          <c:showLegendKey val="0"/>
          <c:showVal val="0"/>
          <c:showCatName val="0"/>
          <c:showSerName val="0"/>
          <c:showPercent val="0"/>
          <c:showBubbleSize val="0"/>
        </c:dLbls>
        <c:smooth val="0"/>
        <c:axId val="737682616"/>
        <c:axId val="737682944"/>
      </c:lineChart>
      <c:catAx>
        <c:axId val="737682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682944"/>
        <c:crosses val="autoZero"/>
        <c:auto val="1"/>
        <c:lblAlgn val="ctr"/>
        <c:lblOffset val="100"/>
        <c:noMultiLvlLbl val="0"/>
      </c:catAx>
      <c:valAx>
        <c:axId val="73768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682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rpn_class_loss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summary!$W$1</c:f>
              <c:strCache>
                <c:ptCount val="1"/>
                <c:pt idx="0">
                  <c:v>run2 rpn_class_loss</c:v>
                </c:pt>
              </c:strCache>
            </c:strRef>
          </c:tx>
          <c:spPr>
            <a:ln w="28575" cap="rnd">
              <a:solidFill>
                <a:schemeClr val="accent1"/>
              </a:solidFill>
              <a:round/>
            </a:ln>
            <a:effectLst/>
          </c:spPr>
          <c:marker>
            <c:symbol val="none"/>
          </c:marker>
          <c:val>
            <c:numRef>
              <c:f>summary!$W$2:$W$31</c:f>
              <c:numCache>
                <c:formatCode>General</c:formatCode>
                <c:ptCount val="30"/>
                <c:pt idx="0">
                  <c:v>1.1923619545996101E-2</c:v>
                </c:pt>
                <c:pt idx="1">
                  <c:v>8.4367692470550502E-3</c:v>
                </c:pt>
                <c:pt idx="2">
                  <c:v>7.1611828170716702E-3</c:v>
                </c:pt>
                <c:pt idx="3">
                  <c:v>5.0436402671039096E-3</c:v>
                </c:pt>
                <c:pt idx="4">
                  <c:v>9.0902270749211294E-3</c:v>
                </c:pt>
                <c:pt idx="5">
                  <c:v>7.6222964562475603E-3</c:v>
                </c:pt>
                <c:pt idx="6">
                  <c:v>5.4641012102365398E-3</c:v>
                </c:pt>
                <c:pt idx="7">
                  <c:v>4.4313776306807899E-3</c:v>
                </c:pt>
                <c:pt idx="8">
                  <c:v>5.0136982463300202E-3</c:v>
                </c:pt>
                <c:pt idx="9">
                  <c:v>4.5069241896271697E-3</c:v>
                </c:pt>
                <c:pt idx="10">
                  <c:v>4.5488211326301098E-3</c:v>
                </c:pt>
                <c:pt idx="11">
                  <c:v>5.0344089977443201E-3</c:v>
                </c:pt>
                <c:pt idx="12">
                  <c:v>2.9695238918065999E-3</c:v>
                </c:pt>
                <c:pt idx="13">
                  <c:v>2.52743018791079E-3</c:v>
                </c:pt>
                <c:pt idx="14">
                  <c:v>3.9617526344954898E-3</c:v>
                </c:pt>
                <c:pt idx="15">
                  <c:v>2.7231373824179099E-3</c:v>
                </c:pt>
                <c:pt idx="16">
                  <c:v>4.1773850098252296E-3</c:v>
                </c:pt>
                <c:pt idx="17">
                  <c:v>2.8374807443469702E-3</c:v>
                </c:pt>
                <c:pt idx="18">
                  <c:v>3.8006377872079602E-3</c:v>
                </c:pt>
                <c:pt idx="19">
                  <c:v>3.4612938761711099E-3</c:v>
                </c:pt>
                <c:pt idx="20">
                  <c:v>2.6822013314813302E-3</c:v>
                </c:pt>
                <c:pt idx="21">
                  <c:v>2.8382451273500902E-3</c:v>
                </c:pt>
                <c:pt idx="22">
                  <c:v>2.34990078024566E-3</c:v>
                </c:pt>
                <c:pt idx="23">
                  <c:v>2.6177600957453199E-3</c:v>
                </c:pt>
                <c:pt idx="24">
                  <c:v>1.81138049811124E-3</c:v>
                </c:pt>
                <c:pt idx="25">
                  <c:v>2.7920806314796201E-3</c:v>
                </c:pt>
                <c:pt idx="26">
                  <c:v>1.70613324735313E-3</c:v>
                </c:pt>
                <c:pt idx="27">
                  <c:v>3.9164903573691802E-3</c:v>
                </c:pt>
                <c:pt idx="28">
                  <c:v>1.42296857666224E-3</c:v>
                </c:pt>
                <c:pt idx="29">
                  <c:v>1.8929208163172E-3</c:v>
                </c:pt>
              </c:numCache>
            </c:numRef>
          </c:val>
          <c:smooth val="0"/>
          <c:extLst>
            <c:ext xmlns:c16="http://schemas.microsoft.com/office/drawing/2014/chart" uri="{C3380CC4-5D6E-409C-BE32-E72D297353CC}">
              <c16:uniqueId val="{00000000-9973-4731-840E-14F8B5C21AC2}"/>
            </c:ext>
          </c:extLst>
        </c:ser>
        <c:ser>
          <c:idx val="1"/>
          <c:order val="1"/>
          <c:tx>
            <c:strRef>
              <c:f>summary!$X$1</c:f>
              <c:strCache>
                <c:ptCount val="1"/>
                <c:pt idx="0">
                  <c:v>run1 prn_class_loss</c:v>
                </c:pt>
              </c:strCache>
            </c:strRef>
          </c:tx>
          <c:spPr>
            <a:ln w="28575" cap="rnd">
              <a:solidFill>
                <a:schemeClr val="accent2"/>
              </a:solidFill>
              <a:round/>
            </a:ln>
            <a:effectLst/>
          </c:spPr>
          <c:marker>
            <c:symbol val="none"/>
          </c:marker>
          <c:val>
            <c:numRef>
              <c:f>summary!$X$2:$X$31</c:f>
              <c:numCache>
                <c:formatCode>General</c:formatCode>
                <c:ptCount val="30"/>
                <c:pt idx="0">
                  <c:v>1.53594352304935E-2</c:v>
                </c:pt>
                <c:pt idx="1">
                  <c:v>9.2956935986876401E-3</c:v>
                </c:pt>
                <c:pt idx="2">
                  <c:v>7.5146853923797599E-3</c:v>
                </c:pt>
                <c:pt idx="3">
                  <c:v>9.0031940490007401E-3</c:v>
                </c:pt>
                <c:pt idx="4">
                  <c:v>5.4111299104988497E-3</c:v>
                </c:pt>
                <c:pt idx="5">
                  <c:v>6.1932015232741798E-3</c:v>
                </c:pt>
                <c:pt idx="6">
                  <c:v>4.9928748048841901E-3</c:v>
                </c:pt>
                <c:pt idx="7">
                  <c:v>5.0145345740020197E-3</c:v>
                </c:pt>
                <c:pt idx="8">
                  <c:v>3.64709040150046E-3</c:v>
                </c:pt>
                <c:pt idx="9">
                  <c:v>5.2242004312574803E-3</c:v>
                </c:pt>
                <c:pt idx="10">
                  <c:v>3.83861735463142E-3</c:v>
                </c:pt>
                <c:pt idx="11">
                  <c:v>4.0452666580676998E-3</c:v>
                </c:pt>
                <c:pt idx="12">
                  <c:v>4.4769700616598103E-3</c:v>
                </c:pt>
              </c:numCache>
            </c:numRef>
          </c:val>
          <c:smooth val="0"/>
          <c:extLst>
            <c:ext xmlns:c16="http://schemas.microsoft.com/office/drawing/2014/chart" uri="{C3380CC4-5D6E-409C-BE32-E72D297353CC}">
              <c16:uniqueId val="{00000001-9973-4731-840E-14F8B5C21AC2}"/>
            </c:ext>
          </c:extLst>
        </c:ser>
        <c:ser>
          <c:idx val="2"/>
          <c:order val="2"/>
          <c:tx>
            <c:strRef>
              <c:f>summary!$Y$1</c:f>
              <c:strCache>
                <c:ptCount val="1"/>
                <c:pt idx="0">
                  <c:v>run2-val-rpn_class_loss</c:v>
                </c:pt>
              </c:strCache>
            </c:strRef>
          </c:tx>
          <c:spPr>
            <a:ln w="28575" cap="rnd">
              <a:solidFill>
                <a:schemeClr val="accent3"/>
              </a:solidFill>
              <a:round/>
            </a:ln>
            <a:effectLst/>
          </c:spPr>
          <c:marker>
            <c:symbol val="none"/>
          </c:marker>
          <c:val>
            <c:numRef>
              <c:f>summary!$Y$2:$Y$31</c:f>
              <c:numCache>
                <c:formatCode>General</c:formatCode>
                <c:ptCount val="30"/>
                <c:pt idx="0">
                  <c:v>2.43446752429008E-2</c:v>
                </c:pt>
                <c:pt idx="1">
                  <c:v>6.15534037351608E-2</c:v>
                </c:pt>
                <c:pt idx="2">
                  <c:v>3.0455719679593998E-2</c:v>
                </c:pt>
                <c:pt idx="3">
                  <c:v>1.6461122781038201E-2</c:v>
                </c:pt>
                <c:pt idx="4">
                  <c:v>3.1844642013311303E-2</c:v>
                </c:pt>
                <c:pt idx="5">
                  <c:v>3.6752641201019197E-2</c:v>
                </c:pt>
                <c:pt idx="6">
                  <c:v>4.4111769646406097E-2</c:v>
                </c:pt>
                <c:pt idx="7">
                  <c:v>7.6454497873783098E-2</c:v>
                </c:pt>
                <c:pt idx="8">
                  <c:v>6.9997936487197807E-2</c:v>
                </c:pt>
                <c:pt idx="9">
                  <c:v>5.57780563831329E-2</c:v>
                </c:pt>
                <c:pt idx="10">
                  <c:v>5.5163282901048598E-2</c:v>
                </c:pt>
                <c:pt idx="11">
                  <c:v>0.118320226669311</c:v>
                </c:pt>
                <c:pt idx="12">
                  <c:v>3.5677980631589799E-2</c:v>
                </c:pt>
                <c:pt idx="13">
                  <c:v>0.148121803998947</c:v>
                </c:pt>
                <c:pt idx="14">
                  <c:v>0.115906029939651</c:v>
                </c:pt>
                <c:pt idx="15">
                  <c:v>9.93102937936782E-2</c:v>
                </c:pt>
                <c:pt idx="16">
                  <c:v>0.169146344065666</c:v>
                </c:pt>
                <c:pt idx="17">
                  <c:v>7.2244256734847995E-2</c:v>
                </c:pt>
                <c:pt idx="18">
                  <c:v>0.19281300902366599</c:v>
                </c:pt>
                <c:pt idx="19">
                  <c:v>0.109098181128501</c:v>
                </c:pt>
                <c:pt idx="20">
                  <c:v>0.28362005949020302</c:v>
                </c:pt>
                <c:pt idx="21">
                  <c:v>0.237852677702903</c:v>
                </c:pt>
                <c:pt idx="22">
                  <c:v>7.1225568652153001E-2</c:v>
                </c:pt>
                <c:pt idx="23">
                  <c:v>0.12493777275085401</c:v>
                </c:pt>
                <c:pt idx="24">
                  <c:v>0.25015786290168701</c:v>
                </c:pt>
                <c:pt idx="25">
                  <c:v>0.11666565388441</c:v>
                </c:pt>
                <c:pt idx="26">
                  <c:v>0.32502812147140497</c:v>
                </c:pt>
                <c:pt idx="27">
                  <c:v>0.191882118582725</c:v>
                </c:pt>
                <c:pt idx="28">
                  <c:v>0.12842798233032199</c:v>
                </c:pt>
                <c:pt idx="29">
                  <c:v>0.151724398136138</c:v>
                </c:pt>
              </c:numCache>
            </c:numRef>
          </c:val>
          <c:smooth val="0"/>
          <c:extLst>
            <c:ext xmlns:c16="http://schemas.microsoft.com/office/drawing/2014/chart" uri="{C3380CC4-5D6E-409C-BE32-E72D297353CC}">
              <c16:uniqueId val="{00000002-9973-4731-840E-14F8B5C21AC2}"/>
            </c:ext>
          </c:extLst>
        </c:ser>
        <c:ser>
          <c:idx val="3"/>
          <c:order val="3"/>
          <c:tx>
            <c:strRef>
              <c:f>summary!$Z$1</c:f>
              <c:strCache>
                <c:ptCount val="1"/>
                <c:pt idx="0">
                  <c:v>run1-val-rpn_class_loss</c:v>
                </c:pt>
              </c:strCache>
            </c:strRef>
          </c:tx>
          <c:spPr>
            <a:ln w="28575" cap="rnd">
              <a:solidFill>
                <a:schemeClr val="accent4"/>
              </a:solidFill>
              <a:round/>
            </a:ln>
            <a:effectLst/>
          </c:spPr>
          <c:marker>
            <c:symbol val="none"/>
          </c:marker>
          <c:val>
            <c:numRef>
              <c:f>summary!$Z$2:$Z$31</c:f>
              <c:numCache>
                <c:formatCode>General</c:formatCode>
                <c:ptCount val="30"/>
                <c:pt idx="0">
                  <c:v>2.22346447408199E-2</c:v>
                </c:pt>
                <c:pt idx="1">
                  <c:v>2.2421719506382901E-2</c:v>
                </c:pt>
                <c:pt idx="2">
                  <c:v>2.5310097262263201E-2</c:v>
                </c:pt>
                <c:pt idx="3">
                  <c:v>3.2280404120683601E-2</c:v>
                </c:pt>
                <c:pt idx="4">
                  <c:v>3.1837310642003999E-2</c:v>
                </c:pt>
                <c:pt idx="5">
                  <c:v>2.08184961229562E-2</c:v>
                </c:pt>
                <c:pt idx="6">
                  <c:v>5.9228129684925003E-2</c:v>
                </c:pt>
                <c:pt idx="7">
                  <c:v>7.0897839963436099E-2</c:v>
                </c:pt>
                <c:pt idx="8">
                  <c:v>3.4533504396677003E-2</c:v>
                </c:pt>
                <c:pt idx="9">
                  <c:v>7.4922978878021199E-2</c:v>
                </c:pt>
                <c:pt idx="10">
                  <c:v>7.7468588948249803E-2</c:v>
                </c:pt>
                <c:pt idx="11">
                  <c:v>2.7436288073658902E-2</c:v>
                </c:pt>
                <c:pt idx="12">
                  <c:v>0.10073073208331999</c:v>
                </c:pt>
              </c:numCache>
            </c:numRef>
          </c:val>
          <c:smooth val="0"/>
          <c:extLst>
            <c:ext xmlns:c16="http://schemas.microsoft.com/office/drawing/2014/chart" uri="{C3380CC4-5D6E-409C-BE32-E72D297353CC}">
              <c16:uniqueId val="{00000003-9973-4731-840E-14F8B5C21AC2}"/>
            </c:ext>
          </c:extLst>
        </c:ser>
        <c:dLbls>
          <c:showLegendKey val="0"/>
          <c:showVal val="0"/>
          <c:showCatName val="0"/>
          <c:showSerName val="0"/>
          <c:showPercent val="0"/>
          <c:showBubbleSize val="0"/>
        </c:dLbls>
        <c:smooth val="0"/>
        <c:axId val="899021640"/>
        <c:axId val="896497296"/>
      </c:lineChart>
      <c:catAx>
        <c:axId val="8990216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497296"/>
        <c:crosses val="autoZero"/>
        <c:auto val="1"/>
        <c:lblAlgn val="ctr"/>
        <c:lblOffset val="100"/>
        <c:noMultiLvlLbl val="0"/>
      </c:catAx>
      <c:valAx>
        <c:axId val="896497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021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7</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Aiqing Li</dc:creator>
  <cp:keywords/>
  <dc:description/>
  <cp:lastModifiedBy>Aiqing Li</cp:lastModifiedBy>
  <cp:revision>14</cp:revision>
  <dcterms:created xsi:type="dcterms:W3CDTF">2019-09-30T15:17:00Z</dcterms:created>
  <dcterms:modified xsi:type="dcterms:W3CDTF">2019-10-01T21:11:00Z</dcterms:modified>
</cp:coreProperties>
</file>