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27027" w14:textId="77777777" w:rsidR="00526478" w:rsidRPr="009E35C3" w:rsidRDefault="00526478" w:rsidP="00662A92">
      <w:pPr>
        <w:shd w:val="clear" w:color="auto" w:fill="FFFFFF"/>
        <w:spacing w:after="0" w:line="450" w:lineRule="atLeast"/>
        <w:jc w:val="both"/>
        <w:textAlignment w:val="baseline"/>
        <w:outlineLvl w:val="0"/>
        <w:rPr>
          <w:rFonts w:ascii="Times New Roman" w:eastAsia="Times New Roman" w:hAnsi="Times New Roman" w:cs="Times New Roman"/>
          <w:b/>
          <w:bCs/>
          <w:kern w:val="36"/>
          <w:sz w:val="24"/>
          <w:szCs w:val="24"/>
          <w:lang w:eastAsia="en-IN"/>
          <w14:ligatures w14:val="none"/>
        </w:rPr>
      </w:pPr>
      <w:r w:rsidRPr="009E35C3">
        <w:rPr>
          <w:rFonts w:ascii="Times New Roman" w:eastAsia="Times New Roman" w:hAnsi="Times New Roman" w:cs="Times New Roman"/>
          <w:b/>
          <w:bCs/>
          <w:kern w:val="36"/>
          <w:sz w:val="24"/>
          <w:szCs w:val="24"/>
          <w:lang w:eastAsia="en-IN"/>
          <w14:ligatures w14:val="none"/>
        </w:rPr>
        <w:t>Inter Process Communication (IPC)</w:t>
      </w:r>
    </w:p>
    <w:p w14:paraId="07654C48" w14:textId="77777777" w:rsidR="00526478" w:rsidRPr="009E35C3" w:rsidRDefault="00526478" w:rsidP="00662A92">
      <w:pPr>
        <w:numPr>
          <w:ilvl w:val="0"/>
          <w:numId w:val="1"/>
        </w:numPr>
        <w:shd w:val="clear" w:color="auto" w:fill="0E0E12"/>
        <w:spacing w:before="60" w:after="0" w:line="0" w:lineRule="auto"/>
        <w:ind w:right="225"/>
        <w:jc w:val="both"/>
        <w:textAlignment w:val="top"/>
        <w:rPr>
          <w:rFonts w:ascii="Times New Roman" w:eastAsia="Times New Roman" w:hAnsi="Times New Roman" w:cs="Times New Roman"/>
          <w:kern w:val="0"/>
          <w:sz w:val="24"/>
          <w:szCs w:val="24"/>
          <w:lang w:eastAsia="en-IN"/>
          <w14:ligatures w14:val="none"/>
        </w:rPr>
      </w:pPr>
    </w:p>
    <w:p w14:paraId="542C1DE7" w14:textId="77777777" w:rsidR="00526478" w:rsidRPr="009E35C3" w:rsidRDefault="00526478" w:rsidP="00662A92">
      <w:pPr>
        <w:numPr>
          <w:ilvl w:val="0"/>
          <w:numId w:val="1"/>
        </w:numPr>
        <w:shd w:val="clear" w:color="auto" w:fill="0E0E12"/>
        <w:spacing w:before="60" w:after="0" w:line="0" w:lineRule="auto"/>
        <w:ind w:right="225"/>
        <w:jc w:val="both"/>
        <w:textAlignment w:val="top"/>
        <w:rPr>
          <w:rFonts w:ascii="Times New Roman" w:eastAsia="Times New Roman" w:hAnsi="Times New Roman" w:cs="Times New Roman"/>
          <w:kern w:val="0"/>
          <w:sz w:val="24"/>
          <w:szCs w:val="24"/>
          <w:lang w:eastAsia="en-IN"/>
          <w14:ligatures w14:val="none"/>
        </w:rPr>
      </w:pPr>
    </w:p>
    <w:p w14:paraId="3B840627" w14:textId="77777777" w:rsidR="00526478" w:rsidRPr="009E35C3" w:rsidRDefault="00526478" w:rsidP="00662A92">
      <w:pPr>
        <w:numPr>
          <w:ilvl w:val="0"/>
          <w:numId w:val="1"/>
        </w:numPr>
        <w:shd w:val="clear" w:color="auto" w:fill="0E0E12"/>
        <w:spacing w:before="60" w:after="0" w:line="0" w:lineRule="auto"/>
        <w:ind w:right="225"/>
        <w:jc w:val="both"/>
        <w:textAlignment w:val="top"/>
        <w:rPr>
          <w:rFonts w:ascii="Times New Roman" w:eastAsia="Times New Roman" w:hAnsi="Times New Roman" w:cs="Times New Roman"/>
          <w:kern w:val="0"/>
          <w:sz w:val="24"/>
          <w:szCs w:val="24"/>
          <w:lang w:eastAsia="en-IN"/>
          <w14:ligatures w14:val="none"/>
        </w:rPr>
      </w:pPr>
    </w:p>
    <w:p w14:paraId="52ECDAD6" w14:textId="77777777"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 </w:t>
      </w:r>
    </w:p>
    <w:p w14:paraId="63942752" w14:textId="77777777" w:rsidR="0052647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A process can be of two types:</w:t>
      </w:r>
    </w:p>
    <w:p w14:paraId="45B55DFD" w14:textId="77777777" w:rsidR="00526478" w:rsidRPr="009E35C3" w:rsidRDefault="00526478" w:rsidP="00662A92">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Independent process.</w:t>
      </w:r>
    </w:p>
    <w:p w14:paraId="59E38DA6" w14:textId="77777777" w:rsidR="00526478" w:rsidRPr="009E35C3" w:rsidRDefault="00526478" w:rsidP="00662A92">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Co-operating process.</w:t>
      </w:r>
    </w:p>
    <w:p w14:paraId="57299CD9" w14:textId="77777777" w:rsidR="00293E6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xml:space="preserve">An independent process is not affected by the execution of other processes while a co-operating process can be affected by other executing processes. Though one can think that those processes, which are running independently, will execute very efficiently, in reality, there are many situations when co-operative nature can be utilized for increasing computational speed, convenience, and modularity. </w:t>
      </w:r>
    </w:p>
    <w:p w14:paraId="4427E63D" w14:textId="77777777" w:rsidR="00293E6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Inter-process communication (IPC) is a mechanism that allows processes to communicate with each other and synchronize their actions. The communication between these processes can be seen as a method of co-operation between them.</w:t>
      </w:r>
    </w:p>
    <w:p w14:paraId="09BDF1E0" w14:textId="72731635" w:rsidR="0052647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 xml:space="preserve"> Processes can communicate with each other through both:</w:t>
      </w:r>
      <w:r w:rsidRPr="009E35C3">
        <w:rPr>
          <w:rFonts w:ascii="Times New Roman" w:eastAsia="Times New Roman" w:hAnsi="Times New Roman" w:cs="Times New Roman"/>
          <w:spacing w:val="2"/>
          <w:kern w:val="0"/>
          <w:sz w:val="24"/>
          <w:szCs w:val="24"/>
          <w:lang w:eastAsia="en-IN"/>
          <w14:ligatures w14:val="none"/>
        </w:rPr>
        <w:br/>
        <w:t> </w:t>
      </w:r>
    </w:p>
    <w:p w14:paraId="56F4C650" w14:textId="77777777" w:rsidR="00526478" w:rsidRPr="009E35C3" w:rsidRDefault="00526478" w:rsidP="00662A92">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Shared Memory</w:t>
      </w:r>
    </w:p>
    <w:p w14:paraId="0768BDCA" w14:textId="77777777" w:rsidR="00526478" w:rsidRPr="009E35C3" w:rsidRDefault="00526478" w:rsidP="00662A92">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Message passing</w:t>
      </w:r>
    </w:p>
    <w:p w14:paraId="43EB5BBA" w14:textId="77777777" w:rsidR="005B3776"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Figure 1 below shows a basic structure of communication between processes via the shared memory method and via the message passing method. </w:t>
      </w:r>
    </w:p>
    <w:p w14:paraId="58458FE0" w14:textId="78D5FA2C" w:rsidR="0052647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w:t>
      </w:r>
      <w:r w:rsidR="005B3776" w:rsidRPr="009E35C3">
        <w:rPr>
          <w:rFonts w:ascii="Times New Roman" w:eastAsia="Times New Roman" w:hAnsi="Times New Roman" w:cs="Times New Roman"/>
          <w:noProof/>
          <w:spacing w:val="2"/>
          <w:kern w:val="0"/>
          <w:sz w:val="24"/>
          <w:szCs w:val="24"/>
          <w:lang w:eastAsia="en-IN"/>
          <w14:ligatures w14:val="none"/>
        </w:rPr>
        <w:drawing>
          <wp:inline distT="0" distB="0" distL="0" distR="0" wp14:anchorId="0DB163B0" wp14:editId="694A059E">
            <wp:extent cx="5126990" cy="2897505"/>
            <wp:effectExtent l="0" t="0" r="0" b="0"/>
            <wp:docPr id="1901099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6990" cy="2897505"/>
                    </a:xfrm>
                    <a:prstGeom prst="rect">
                      <a:avLst/>
                    </a:prstGeom>
                    <a:noFill/>
                    <a:ln>
                      <a:noFill/>
                    </a:ln>
                  </pic:spPr>
                </pic:pic>
              </a:graphicData>
            </a:graphic>
          </wp:inline>
        </w:drawing>
      </w:r>
    </w:p>
    <w:p w14:paraId="489D172F" w14:textId="77777777" w:rsidR="00412316"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xml:space="preserve">An operating system can implement both methods of communication. First, we will discuss the shared memory methods of communication and then message passing. Communication between processes using shared memory requires processes to share some variable, and it completely depends on how the programmer will implement it. </w:t>
      </w:r>
    </w:p>
    <w:p w14:paraId="0C151FDD" w14:textId="77777777" w:rsidR="00412316"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lastRenderedPageBreak/>
        <w:t xml:space="preserve">One way of communication using shared memory can be imagined like this: Suppose process1 and process2 are executing simultaneously, and they share some resources or use some information from another process. Process1 generates information about certain computations or resources being used and keeps it as a record in shared memory. </w:t>
      </w:r>
    </w:p>
    <w:p w14:paraId="7DD04767" w14:textId="77777777" w:rsidR="005B3776"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When process2 needs to use the shared information, it will check in the record stored in shared memory and take note of the information generated by process1 and act accordingly. Processes can use shared memory for extracting information as a record from another process as well as for delivering any specific information to other processes. </w:t>
      </w:r>
      <w:r w:rsidRPr="009E35C3">
        <w:rPr>
          <w:rFonts w:ascii="Times New Roman" w:eastAsia="Times New Roman" w:hAnsi="Times New Roman" w:cs="Times New Roman"/>
          <w:spacing w:val="2"/>
          <w:kern w:val="0"/>
          <w:sz w:val="24"/>
          <w:szCs w:val="24"/>
          <w:lang w:eastAsia="en-IN"/>
          <w14:ligatures w14:val="none"/>
        </w:rPr>
        <w:br/>
      </w:r>
    </w:p>
    <w:p w14:paraId="66881246" w14:textId="38C7A937" w:rsidR="00526478" w:rsidRPr="009E35C3" w:rsidRDefault="00526478" w:rsidP="00662A92">
      <w:pPr>
        <w:pStyle w:val="NoSpacing"/>
        <w:jc w:val="both"/>
        <w:rPr>
          <w:rFonts w:ascii="Times New Roman" w:hAnsi="Times New Roman" w:cs="Times New Roman"/>
          <w:sz w:val="24"/>
          <w:szCs w:val="24"/>
          <w:lang w:eastAsia="en-IN"/>
        </w:rPr>
      </w:pPr>
      <w:r w:rsidRPr="009E35C3">
        <w:rPr>
          <w:rFonts w:ascii="Times New Roman" w:hAnsi="Times New Roman" w:cs="Times New Roman"/>
          <w:sz w:val="24"/>
          <w:szCs w:val="24"/>
          <w:lang w:eastAsia="en-IN"/>
        </w:rPr>
        <w:t>Let’s discuss an example of communication between processes using the shared memory</w:t>
      </w:r>
      <w:r w:rsidR="005B3776" w:rsidRPr="009E35C3">
        <w:rPr>
          <w:rFonts w:ascii="Times New Roman" w:hAnsi="Times New Roman" w:cs="Times New Roman"/>
          <w:sz w:val="24"/>
          <w:szCs w:val="24"/>
          <w:lang w:eastAsia="en-IN"/>
        </w:rPr>
        <w:t xml:space="preserve"> </w:t>
      </w:r>
      <w:r w:rsidRPr="009E35C3">
        <w:rPr>
          <w:rFonts w:ascii="Times New Roman" w:hAnsi="Times New Roman" w:cs="Times New Roman"/>
          <w:sz w:val="24"/>
          <w:szCs w:val="24"/>
          <w:lang w:eastAsia="en-IN"/>
        </w:rPr>
        <w:t>method.</w:t>
      </w:r>
      <w:r w:rsidRPr="009E35C3">
        <w:rPr>
          <w:rFonts w:ascii="Times New Roman" w:hAnsi="Times New Roman" w:cs="Times New Roman"/>
          <w:sz w:val="24"/>
          <w:szCs w:val="24"/>
          <w:lang w:eastAsia="en-IN"/>
        </w:rPr>
        <w:br/>
        <w:t> </w:t>
      </w:r>
    </w:p>
    <w:p w14:paraId="0D320337" w14:textId="77777777"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bdr w:val="none" w:sz="0" w:space="0" w:color="auto" w:frame="1"/>
          <w:lang w:eastAsia="en-IN"/>
          <w14:ligatures w14:val="none"/>
        </w:rPr>
        <w:t>i) Shared Memory Method</w:t>
      </w:r>
    </w:p>
    <w:p w14:paraId="25302854" w14:textId="77777777" w:rsidR="006B6B31"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b/>
          <w:bCs/>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Ex: Producer-Consumer problem </w:t>
      </w:r>
    </w:p>
    <w:p w14:paraId="259D38A4" w14:textId="77777777" w:rsidR="006C3FBB"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xml:space="preserve">There are two processes: Producer and Consumer. The producer produces some items and the Consumer consumes that item. The two processes share a common space or memory location known as a buffer where the item produced by the Producer is stored and from which the Consumer consumes the item if needed. </w:t>
      </w:r>
    </w:p>
    <w:p w14:paraId="6698A377" w14:textId="77777777" w:rsidR="006C3FBB" w:rsidRPr="009E35C3" w:rsidRDefault="006C3FBB"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301E7DAE" w14:textId="77777777" w:rsidR="008A64AE"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 xml:space="preserve">There are two versions of this problem: the first one is known as the </w:t>
      </w:r>
      <w:r w:rsidRPr="009E35C3">
        <w:rPr>
          <w:rFonts w:ascii="Times New Roman" w:eastAsia="Times New Roman" w:hAnsi="Times New Roman" w:cs="Times New Roman"/>
          <w:b/>
          <w:bCs/>
          <w:spacing w:val="2"/>
          <w:kern w:val="0"/>
          <w:sz w:val="24"/>
          <w:szCs w:val="24"/>
          <w:lang w:eastAsia="en-IN"/>
          <w14:ligatures w14:val="none"/>
        </w:rPr>
        <w:t>unbounded buffer problem</w:t>
      </w:r>
      <w:r w:rsidRPr="009E35C3">
        <w:rPr>
          <w:rFonts w:ascii="Times New Roman" w:eastAsia="Times New Roman" w:hAnsi="Times New Roman" w:cs="Times New Roman"/>
          <w:spacing w:val="2"/>
          <w:kern w:val="0"/>
          <w:sz w:val="24"/>
          <w:szCs w:val="24"/>
          <w:lang w:eastAsia="en-IN"/>
          <w14:ligatures w14:val="none"/>
        </w:rPr>
        <w:t xml:space="preserve"> in which the Producer can keep on producing items and there is no limit on the size of the buffer, the second one is known as the </w:t>
      </w:r>
      <w:r w:rsidRPr="009E35C3">
        <w:rPr>
          <w:rFonts w:ascii="Times New Roman" w:eastAsia="Times New Roman" w:hAnsi="Times New Roman" w:cs="Times New Roman"/>
          <w:b/>
          <w:bCs/>
          <w:spacing w:val="2"/>
          <w:kern w:val="0"/>
          <w:sz w:val="24"/>
          <w:szCs w:val="24"/>
          <w:lang w:eastAsia="en-IN"/>
          <w14:ligatures w14:val="none"/>
        </w:rPr>
        <w:t>bounded buffer problem</w:t>
      </w:r>
      <w:r w:rsidRPr="009E35C3">
        <w:rPr>
          <w:rFonts w:ascii="Times New Roman" w:eastAsia="Times New Roman" w:hAnsi="Times New Roman" w:cs="Times New Roman"/>
          <w:spacing w:val="2"/>
          <w:kern w:val="0"/>
          <w:sz w:val="24"/>
          <w:szCs w:val="24"/>
          <w:lang w:eastAsia="en-IN"/>
          <w14:ligatures w14:val="none"/>
        </w:rPr>
        <w:t xml:space="preserve"> in which the Producer can produce up to a certain number of items before it starts waiting for Consumer to consume it. </w:t>
      </w:r>
    </w:p>
    <w:p w14:paraId="3123BFC3" w14:textId="77777777" w:rsidR="008A64AE" w:rsidRPr="009E35C3" w:rsidRDefault="008A64AE"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38961E0B" w14:textId="77777777"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bdr w:val="none" w:sz="0" w:space="0" w:color="auto" w:frame="1"/>
          <w:lang w:eastAsia="en-IN"/>
          <w14:ligatures w14:val="none"/>
        </w:rPr>
        <w:t>ii) Messaging Passing Method</w:t>
      </w:r>
    </w:p>
    <w:p w14:paraId="720B64C9" w14:textId="77777777" w:rsidR="0052647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Now, We will start our discussion of the communication between processes via message passing. In this method, processes communicate with each other without using any kind of shared memory. If two processes p1 and p2 want to communicate with each other, they proceed as follows:</w:t>
      </w:r>
      <w:r w:rsidRPr="009E35C3">
        <w:rPr>
          <w:rFonts w:ascii="Times New Roman" w:eastAsia="Times New Roman" w:hAnsi="Times New Roman" w:cs="Times New Roman"/>
          <w:spacing w:val="2"/>
          <w:kern w:val="0"/>
          <w:sz w:val="24"/>
          <w:szCs w:val="24"/>
          <w:lang w:eastAsia="en-IN"/>
          <w14:ligatures w14:val="none"/>
        </w:rPr>
        <w:br/>
        <w:t> </w:t>
      </w:r>
    </w:p>
    <w:p w14:paraId="3A26563A" w14:textId="77777777" w:rsidR="00526478" w:rsidRPr="009E35C3" w:rsidRDefault="00526478" w:rsidP="00662A92">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Establish a communication link (if a link already exists, no need to establish it again.)</w:t>
      </w:r>
    </w:p>
    <w:p w14:paraId="01EC851C" w14:textId="77777777" w:rsidR="003D508E" w:rsidRPr="009E35C3" w:rsidRDefault="00526478" w:rsidP="00662A92">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Start exchanging messages using basic primitives.</w:t>
      </w:r>
      <w:r w:rsidRPr="009E35C3">
        <w:rPr>
          <w:rFonts w:ascii="Times New Roman" w:eastAsia="Times New Roman" w:hAnsi="Times New Roman" w:cs="Times New Roman"/>
          <w:spacing w:val="2"/>
          <w:kern w:val="0"/>
          <w:sz w:val="24"/>
          <w:szCs w:val="24"/>
          <w:lang w:eastAsia="en-IN"/>
          <w14:ligatures w14:val="none"/>
        </w:rPr>
        <w:br/>
      </w:r>
    </w:p>
    <w:p w14:paraId="6BC6B56D" w14:textId="7927AB88" w:rsidR="00526478" w:rsidRPr="009E35C3" w:rsidRDefault="00526478" w:rsidP="00662A92">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We need at least two primitives: </w:t>
      </w:r>
      <w:r w:rsidRPr="009E35C3">
        <w:rPr>
          <w:rFonts w:ascii="Times New Roman" w:eastAsia="Times New Roman" w:hAnsi="Times New Roman" w:cs="Times New Roman"/>
          <w:spacing w:val="2"/>
          <w:kern w:val="0"/>
          <w:sz w:val="24"/>
          <w:szCs w:val="24"/>
          <w:lang w:eastAsia="en-IN"/>
          <w14:ligatures w14:val="none"/>
        </w:rPr>
        <w:br/>
        <w:t>–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send</w:t>
      </w:r>
      <w:r w:rsidRPr="009E35C3">
        <w:rPr>
          <w:rFonts w:ascii="Times New Roman" w:eastAsia="Times New Roman" w:hAnsi="Times New Roman" w:cs="Times New Roman"/>
          <w:spacing w:val="2"/>
          <w:kern w:val="0"/>
          <w:sz w:val="24"/>
          <w:szCs w:val="24"/>
          <w:lang w:eastAsia="en-IN"/>
          <w14:ligatures w14:val="none"/>
        </w:rPr>
        <w:t>(message, destination) or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send</w:t>
      </w:r>
      <w:r w:rsidRPr="009E35C3">
        <w:rPr>
          <w:rFonts w:ascii="Times New Roman" w:eastAsia="Times New Roman" w:hAnsi="Times New Roman" w:cs="Times New Roman"/>
          <w:spacing w:val="2"/>
          <w:kern w:val="0"/>
          <w:sz w:val="24"/>
          <w:szCs w:val="24"/>
          <w:lang w:eastAsia="en-IN"/>
          <w14:ligatures w14:val="none"/>
        </w:rPr>
        <w:t>(message) </w:t>
      </w:r>
      <w:r w:rsidRPr="009E35C3">
        <w:rPr>
          <w:rFonts w:ascii="Times New Roman" w:eastAsia="Times New Roman" w:hAnsi="Times New Roman" w:cs="Times New Roman"/>
          <w:spacing w:val="2"/>
          <w:kern w:val="0"/>
          <w:sz w:val="24"/>
          <w:szCs w:val="24"/>
          <w:lang w:eastAsia="en-IN"/>
          <w14:ligatures w14:val="none"/>
        </w:rPr>
        <w:br/>
        <w:t>–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receive</w:t>
      </w:r>
      <w:r w:rsidRPr="009E35C3">
        <w:rPr>
          <w:rFonts w:ascii="Times New Roman" w:eastAsia="Times New Roman" w:hAnsi="Times New Roman" w:cs="Times New Roman"/>
          <w:spacing w:val="2"/>
          <w:kern w:val="0"/>
          <w:sz w:val="24"/>
          <w:szCs w:val="24"/>
          <w:lang w:eastAsia="en-IN"/>
          <w14:ligatures w14:val="none"/>
        </w:rPr>
        <w:t>(message, host) or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receive</w:t>
      </w:r>
      <w:r w:rsidRPr="009E35C3">
        <w:rPr>
          <w:rFonts w:ascii="Times New Roman" w:eastAsia="Times New Roman" w:hAnsi="Times New Roman" w:cs="Times New Roman"/>
          <w:spacing w:val="2"/>
          <w:kern w:val="0"/>
          <w:sz w:val="24"/>
          <w:szCs w:val="24"/>
          <w:lang w:eastAsia="en-IN"/>
          <w14:ligatures w14:val="none"/>
        </w:rPr>
        <w:t>(message)</w:t>
      </w:r>
    </w:p>
    <w:p w14:paraId="412B05F1" w14:textId="77777777" w:rsidR="0052647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w:t>
      </w:r>
    </w:p>
    <w:p w14:paraId="2A8FC565" w14:textId="1423EA3F" w:rsidR="00526478" w:rsidRPr="009E35C3" w:rsidRDefault="00526478" w:rsidP="00662A92">
      <w:pPr>
        <w:shd w:val="clear" w:color="auto" w:fill="FFFFFF"/>
        <w:spacing w:after="15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noProof/>
          <w:spacing w:val="2"/>
          <w:kern w:val="0"/>
          <w:sz w:val="24"/>
          <w:szCs w:val="24"/>
          <w:lang w:eastAsia="en-IN"/>
          <w14:ligatures w14:val="none"/>
        </w:rPr>
        <w:lastRenderedPageBreak/>
        <w:drawing>
          <wp:inline distT="0" distB="0" distL="0" distR="0" wp14:anchorId="11C4919A" wp14:editId="7CC10684">
            <wp:extent cx="4027170" cy="2701925"/>
            <wp:effectExtent l="0" t="0" r="0" b="3175"/>
            <wp:docPr id="195581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7170" cy="2701925"/>
                    </a:xfrm>
                    <a:prstGeom prst="rect">
                      <a:avLst/>
                    </a:prstGeom>
                    <a:noFill/>
                    <a:ln>
                      <a:noFill/>
                    </a:ln>
                  </pic:spPr>
                </pic:pic>
              </a:graphicData>
            </a:graphic>
          </wp:inline>
        </w:drawing>
      </w:r>
    </w:p>
    <w:p w14:paraId="0A40C562" w14:textId="77777777" w:rsidR="002667D5"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The message size can be of fixed size or of variable size</w:t>
      </w:r>
    </w:p>
    <w:p w14:paraId="5DA47913" w14:textId="77777777" w:rsidR="002667D5" w:rsidRPr="009E35C3" w:rsidRDefault="002667D5"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68947B2C" w14:textId="71E0F1AD"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A standard message can have two parts: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header and body.</w:t>
      </w:r>
      <w:r w:rsidRPr="009E35C3">
        <w:rPr>
          <w:rFonts w:ascii="Times New Roman" w:eastAsia="Times New Roman" w:hAnsi="Times New Roman" w:cs="Times New Roman"/>
          <w:spacing w:val="2"/>
          <w:kern w:val="0"/>
          <w:sz w:val="24"/>
          <w:szCs w:val="24"/>
          <w:lang w:eastAsia="en-IN"/>
          <w14:ligatures w14:val="none"/>
        </w:rPr>
        <w:t> </w:t>
      </w:r>
      <w:r w:rsidRPr="009E35C3">
        <w:rPr>
          <w:rFonts w:ascii="Times New Roman" w:eastAsia="Times New Roman" w:hAnsi="Times New Roman" w:cs="Times New Roman"/>
          <w:spacing w:val="2"/>
          <w:kern w:val="0"/>
          <w:sz w:val="24"/>
          <w:szCs w:val="24"/>
          <w:lang w:eastAsia="en-IN"/>
          <w14:ligatures w14:val="none"/>
        </w:rPr>
        <w:br/>
        <w:t>The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header part</w:t>
      </w:r>
      <w:r w:rsidRPr="009E35C3">
        <w:rPr>
          <w:rFonts w:ascii="Times New Roman" w:eastAsia="Times New Roman" w:hAnsi="Times New Roman" w:cs="Times New Roman"/>
          <w:spacing w:val="2"/>
          <w:kern w:val="0"/>
          <w:sz w:val="24"/>
          <w:szCs w:val="24"/>
          <w:lang w:eastAsia="en-IN"/>
          <w14:ligatures w14:val="none"/>
        </w:rPr>
        <w:t> is used for storing message type, destination id, source id, message length, and control information. The control information contains information like what to do if runs out of buffer space, sequence number, priority. Generally, message is sent using FIFO style.</w:t>
      </w:r>
      <w:r w:rsidRPr="009E35C3">
        <w:rPr>
          <w:rFonts w:ascii="Times New Roman" w:eastAsia="Times New Roman" w:hAnsi="Times New Roman" w:cs="Times New Roman"/>
          <w:spacing w:val="2"/>
          <w:kern w:val="0"/>
          <w:sz w:val="24"/>
          <w:szCs w:val="24"/>
          <w:lang w:eastAsia="en-IN"/>
          <w14:ligatures w14:val="none"/>
        </w:rPr>
        <w:br/>
        <w:t>  </w:t>
      </w:r>
    </w:p>
    <w:p w14:paraId="0E9BDCF6" w14:textId="09812105" w:rsidR="00FA4DD1"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b/>
          <w:bCs/>
          <w:spacing w:val="2"/>
          <w:kern w:val="0"/>
          <w:sz w:val="24"/>
          <w:szCs w:val="24"/>
          <w:bdr w:val="none" w:sz="0" w:space="0" w:color="auto" w:frame="1"/>
          <w:lang w:eastAsia="en-IN"/>
          <w14:ligatures w14:val="none"/>
        </w:rPr>
      </w:pPr>
      <w:r w:rsidRPr="009E35C3">
        <w:rPr>
          <w:rFonts w:ascii="Times New Roman" w:eastAsia="Times New Roman" w:hAnsi="Times New Roman" w:cs="Times New Roman"/>
          <w:b/>
          <w:bCs/>
          <w:spacing w:val="2"/>
          <w:kern w:val="0"/>
          <w:sz w:val="24"/>
          <w:szCs w:val="24"/>
          <w:bdr w:val="none" w:sz="0" w:space="0" w:color="auto" w:frame="1"/>
          <w:lang w:eastAsia="en-IN"/>
          <w14:ligatures w14:val="none"/>
        </w:rPr>
        <w:t>Message Passing through Communication Link.</w:t>
      </w:r>
      <w:r w:rsidRPr="009E35C3">
        <w:rPr>
          <w:rFonts w:ascii="Times New Roman" w:eastAsia="Times New Roman" w:hAnsi="Times New Roman" w:cs="Times New Roman"/>
          <w:spacing w:val="2"/>
          <w:kern w:val="0"/>
          <w:sz w:val="24"/>
          <w:szCs w:val="24"/>
          <w:lang w:eastAsia="en-IN"/>
          <w14:ligatures w14:val="none"/>
        </w:rPr>
        <w:br/>
      </w:r>
    </w:p>
    <w:p w14:paraId="56B85905" w14:textId="69D4F224" w:rsidR="00792736"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bdr w:val="none" w:sz="0" w:space="0" w:color="auto" w:frame="1"/>
          <w:lang w:eastAsia="en-IN"/>
          <w14:ligatures w14:val="none"/>
        </w:rPr>
        <w:t>Direct and Indirect Communication link</w:t>
      </w:r>
      <w:r w:rsidRPr="009E35C3">
        <w:rPr>
          <w:rFonts w:ascii="Times New Roman" w:eastAsia="Times New Roman" w:hAnsi="Times New Roman" w:cs="Times New Roman"/>
          <w:spacing w:val="2"/>
          <w:kern w:val="0"/>
          <w:sz w:val="24"/>
          <w:szCs w:val="24"/>
          <w:lang w:eastAsia="en-IN"/>
          <w14:ligatures w14:val="none"/>
        </w:rPr>
        <w:t> </w:t>
      </w:r>
    </w:p>
    <w:p w14:paraId="0402E3FC" w14:textId="77777777" w:rsidR="00792736"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b/>
          <w:bCs/>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xml:space="preserve">A link has some capacity that determines the number of messages that can reside in it temporarily for which every link has a queue associated with it which can be of </w:t>
      </w:r>
      <w:r w:rsidRPr="009E35C3">
        <w:rPr>
          <w:rFonts w:ascii="Times New Roman" w:eastAsia="Times New Roman" w:hAnsi="Times New Roman" w:cs="Times New Roman"/>
          <w:b/>
          <w:bCs/>
          <w:spacing w:val="2"/>
          <w:kern w:val="0"/>
          <w:sz w:val="24"/>
          <w:szCs w:val="24"/>
          <w:lang w:eastAsia="en-IN"/>
          <w14:ligatures w14:val="none"/>
        </w:rPr>
        <w:t>zero capacity, bounded capacity, or unbounded capacity.</w:t>
      </w:r>
    </w:p>
    <w:p w14:paraId="1FB444AC" w14:textId="77777777" w:rsidR="00792736" w:rsidRPr="009E35C3" w:rsidRDefault="00792736"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5FD47872" w14:textId="77777777" w:rsidR="001928E9" w:rsidRPr="009E35C3" w:rsidRDefault="001928E9" w:rsidP="00662A92">
      <w:pPr>
        <w:numPr>
          <w:ilvl w:val="1"/>
          <w:numId w:val="18"/>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lang w:val="en-US" w:eastAsia="en-IN"/>
          <w14:ligatures w14:val="none"/>
        </w:rPr>
        <w:t xml:space="preserve">Zero Capacity- </w:t>
      </w:r>
      <w:r w:rsidRPr="009E35C3">
        <w:rPr>
          <w:rFonts w:ascii="Times New Roman" w:eastAsia="Times New Roman" w:hAnsi="Times New Roman" w:cs="Times New Roman"/>
          <w:spacing w:val="2"/>
          <w:kern w:val="0"/>
          <w:sz w:val="24"/>
          <w:szCs w:val="24"/>
          <w:lang w:val="en-US" w:eastAsia="en-IN"/>
          <w14:ligatures w14:val="none"/>
        </w:rPr>
        <w:t>this queue cannot keep any message waiting in it. Thus it has maximum length 0. For this, a sending process must be blocked until the receiving process receives the message. It is also known as no buffering.</w:t>
      </w:r>
    </w:p>
    <w:p w14:paraId="751D96C3" w14:textId="77777777" w:rsidR="001928E9" w:rsidRPr="009E35C3" w:rsidRDefault="001928E9" w:rsidP="00662A92">
      <w:pPr>
        <w:numPr>
          <w:ilvl w:val="1"/>
          <w:numId w:val="18"/>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lang w:val="en-US" w:eastAsia="en-IN"/>
          <w14:ligatures w14:val="none"/>
        </w:rPr>
        <w:t xml:space="preserve">Bounded Capacity- </w:t>
      </w:r>
      <w:r w:rsidRPr="009E35C3">
        <w:rPr>
          <w:rFonts w:ascii="Times New Roman" w:eastAsia="Times New Roman" w:hAnsi="Times New Roman" w:cs="Times New Roman"/>
          <w:spacing w:val="2"/>
          <w:kern w:val="0"/>
          <w:sz w:val="24"/>
          <w:szCs w:val="24"/>
          <w:lang w:val="en-US" w:eastAsia="en-IN"/>
          <w14:ligatures w14:val="none"/>
        </w:rPr>
        <w:t>this queue has finite length n. Thus it can have n messages waiting in it. If the queue is not full, new message can be placed in the queue, and a sending process is not blocked. It is also known as automatic buffering.</w:t>
      </w:r>
    </w:p>
    <w:p w14:paraId="0B2D9F85" w14:textId="77777777" w:rsidR="001928E9" w:rsidRPr="009E35C3" w:rsidRDefault="001928E9" w:rsidP="00662A92">
      <w:pPr>
        <w:numPr>
          <w:ilvl w:val="1"/>
          <w:numId w:val="18"/>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lang w:val="en-US" w:eastAsia="en-IN"/>
          <w14:ligatures w14:val="none"/>
        </w:rPr>
        <w:t xml:space="preserve">Unbounded Capacity- </w:t>
      </w:r>
      <w:r w:rsidRPr="009E35C3">
        <w:rPr>
          <w:rFonts w:ascii="Times New Roman" w:eastAsia="Times New Roman" w:hAnsi="Times New Roman" w:cs="Times New Roman"/>
          <w:spacing w:val="2"/>
          <w:kern w:val="0"/>
          <w:sz w:val="24"/>
          <w:szCs w:val="24"/>
          <w:lang w:val="en-US" w:eastAsia="en-IN"/>
          <w14:ligatures w14:val="none"/>
        </w:rPr>
        <w:t>this queue has infinite length. Thus any number of messages can wait in it. In such a system, a sending process is never blocked.</w:t>
      </w:r>
    </w:p>
    <w:p w14:paraId="7D6C36C6" w14:textId="77777777" w:rsidR="00E84326" w:rsidRPr="009E35C3" w:rsidRDefault="00E84326" w:rsidP="00662A92">
      <w:pPr>
        <w:shd w:val="clear" w:color="auto" w:fill="FFFFFF"/>
        <w:jc w:val="both"/>
        <w:textAlignment w:val="baseline"/>
        <w:rPr>
          <w:rFonts w:ascii="Times New Roman" w:eastAsia="Times New Roman" w:hAnsi="Times New Roman" w:cs="Times New Roman"/>
          <w:spacing w:val="2"/>
          <w:kern w:val="0"/>
          <w:sz w:val="24"/>
          <w:szCs w:val="24"/>
          <w:lang w:eastAsia="en-IN"/>
          <w14:ligatures w14:val="none"/>
        </w:rPr>
      </w:pPr>
    </w:p>
    <w:p w14:paraId="0911992B" w14:textId="4FD6C5B9" w:rsidR="00562D96" w:rsidRPr="009E35C3" w:rsidRDefault="00562D96" w:rsidP="00662A92">
      <w:pPr>
        <w:shd w:val="clear" w:color="auto" w:fill="FFFFFF"/>
        <w:jc w:val="both"/>
        <w:textAlignment w:val="baseline"/>
        <w:rPr>
          <w:rFonts w:ascii="Times New Roman" w:hAnsi="Times New Roman" w:cs="Times New Roman"/>
          <w:spacing w:val="2"/>
          <w:sz w:val="24"/>
          <w:szCs w:val="24"/>
          <w:bdr w:val="none" w:sz="0" w:space="0" w:color="auto" w:frame="1"/>
        </w:rPr>
      </w:pPr>
      <w:r w:rsidRPr="009E35C3">
        <w:rPr>
          <w:rFonts w:ascii="Times New Roman" w:eastAsia="Times New Roman" w:hAnsi="Times New Roman" w:cs="Times New Roman"/>
          <w:b/>
          <w:bCs/>
          <w:spacing w:val="2"/>
          <w:sz w:val="24"/>
          <w:szCs w:val="24"/>
          <w:bdr w:val="none" w:sz="0" w:space="0" w:color="auto" w:frame="1"/>
          <w:lang w:val="en-US"/>
        </w:rPr>
        <w:t>Direct communication-</w:t>
      </w:r>
      <w:r w:rsidRPr="009E35C3">
        <w:rPr>
          <w:rFonts w:ascii="Times New Roman" w:eastAsia="Times New Roman" w:hAnsi="Times New Roman" w:cs="Times New Roman"/>
          <w:spacing w:val="2"/>
          <w:sz w:val="24"/>
          <w:szCs w:val="24"/>
          <w:bdr w:val="none" w:sz="0" w:space="0" w:color="auto" w:frame="1"/>
          <w:lang w:val="en-US"/>
        </w:rPr>
        <w:t xml:space="preserve"> it establish a link between two processes. A communication is a unidirectional path or single link to share information.</w:t>
      </w:r>
    </w:p>
    <w:p w14:paraId="032DBDD9" w14:textId="77777777" w:rsidR="00562D96" w:rsidRPr="009E35C3" w:rsidRDefault="00562D96" w:rsidP="00662A92">
      <w:pPr>
        <w:numPr>
          <w:ilvl w:val="0"/>
          <w:numId w:val="19"/>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Each process that wants to communicate must explicitly name the recipient or sender of communication.</w:t>
      </w:r>
    </w:p>
    <w:p w14:paraId="0CD8DC4B" w14:textId="77777777" w:rsidR="00562D96" w:rsidRPr="009E35C3" w:rsidRDefault="00562D96" w:rsidP="00662A92">
      <w:pPr>
        <w:numPr>
          <w:ilvl w:val="0"/>
          <w:numId w:val="19"/>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Send and Receive used in direct communication are given below:</w:t>
      </w:r>
    </w:p>
    <w:p w14:paraId="7687CE09" w14:textId="77777777" w:rsidR="00562D96" w:rsidRPr="009E35C3" w:rsidRDefault="00562D96"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b/>
        <w:t>Send(process name, message),   Receive(process name, message)</w:t>
      </w:r>
    </w:p>
    <w:p w14:paraId="52F82738" w14:textId="77777777" w:rsidR="00562D96" w:rsidRPr="009E35C3" w:rsidRDefault="00562D96"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b/>
        <w:t>Send(A, message) – send a message to process A</w:t>
      </w:r>
    </w:p>
    <w:p w14:paraId="1490D996" w14:textId="77777777" w:rsidR="00E84326" w:rsidRPr="009E35C3" w:rsidRDefault="00562D96"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val="en-US"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lastRenderedPageBreak/>
        <w:tab/>
        <w:t>Receive(B, message) – receive a message from process B</w:t>
      </w:r>
    </w:p>
    <w:p w14:paraId="105EA8D4" w14:textId="77777777" w:rsidR="000D33EC" w:rsidRPr="009E35C3" w:rsidRDefault="000D33EC" w:rsidP="00662A92">
      <w:pPr>
        <w:shd w:val="clear" w:color="auto" w:fill="FFFFFF"/>
        <w:ind w:left="720"/>
        <w:jc w:val="both"/>
        <w:textAlignment w:val="baseline"/>
        <w:rPr>
          <w:rFonts w:ascii="Times New Roman" w:hAnsi="Times New Roman" w:cs="Times New Roman"/>
          <w:b/>
          <w:bCs/>
          <w:spacing w:val="2"/>
          <w:sz w:val="24"/>
          <w:szCs w:val="24"/>
          <w:bdr w:val="none" w:sz="0" w:space="0" w:color="auto" w:frame="1"/>
        </w:rPr>
      </w:pPr>
    </w:p>
    <w:p w14:paraId="5A154C10" w14:textId="75607468" w:rsidR="000D33EC" w:rsidRPr="009E35C3" w:rsidRDefault="000D33EC" w:rsidP="00662A92">
      <w:pPr>
        <w:shd w:val="clear" w:color="auto" w:fill="FFFFFF"/>
        <w:ind w:left="720"/>
        <w:jc w:val="both"/>
        <w:textAlignment w:val="baseline"/>
        <w:rPr>
          <w:rFonts w:ascii="Times New Roman" w:hAnsi="Times New Roman" w:cs="Times New Roman"/>
          <w:spacing w:val="2"/>
          <w:sz w:val="24"/>
          <w:szCs w:val="24"/>
          <w:bdr w:val="none" w:sz="0" w:space="0" w:color="auto" w:frame="1"/>
        </w:rPr>
      </w:pPr>
      <w:r w:rsidRPr="009E35C3">
        <w:rPr>
          <w:rFonts w:ascii="Times New Roman" w:eastAsia="Times New Roman" w:hAnsi="Times New Roman" w:cs="Times New Roman"/>
          <w:b/>
          <w:bCs/>
          <w:spacing w:val="2"/>
          <w:sz w:val="24"/>
          <w:szCs w:val="24"/>
          <w:bdr w:val="none" w:sz="0" w:space="0" w:color="auto" w:frame="1"/>
          <w:lang w:val="en-US"/>
        </w:rPr>
        <w:t>In indirect communication</w:t>
      </w:r>
      <w:r w:rsidRPr="009E35C3">
        <w:rPr>
          <w:rFonts w:ascii="Times New Roman" w:eastAsia="Times New Roman" w:hAnsi="Times New Roman" w:cs="Times New Roman"/>
          <w:spacing w:val="2"/>
          <w:sz w:val="24"/>
          <w:szCs w:val="24"/>
          <w:bdr w:val="none" w:sz="0" w:space="0" w:color="auto" w:frame="1"/>
          <w:lang w:val="en-US"/>
        </w:rPr>
        <w:t>, no direct communication link exists between two processes.</w:t>
      </w:r>
    </w:p>
    <w:p w14:paraId="7E13E324"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Message are sent to and received from mailboxes.</w:t>
      </w:r>
    </w:p>
    <w:p w14:paraId="5BFDDA68"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 mailbox is a specialized repository where messages can be placed by processes and from which messages can be removed.</w:t>
      </w:r>
    </w:p>
    <w:p w14:paraId="34B0AB36"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More than two processes can share a mailbox.</w:t>
      </w:r>
    </w:p>
    <w:p w14:paraId="78A511E0"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No communication between two processes is possible if they do not share a mailbox.</w:t>
      </w:r>
    </w:p>
    <w:p w14:paraId="6FABC7B7"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Each mailbox has a unique identification.</w:t>
      </w:r>
    </w:p>
    <w:p w14:paraId="2C19B5BC"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 process can communicate with some other process via a number of different mailboxes.</w:t>
      </w:r>
    </w:p>
    <w:p w14:paraId="715DC9AE" w14:textId="77777777" w:rsidR="000D33EC" w:rsidRPr="009E35C3" w:rsidRDefault="000D33EC" w:rsidP="00662A92">
      <w:pPr>
        <w:numPr>
          <w:ilvl w:val="0"/>
          <w:numId w:val="20"/>
        </w:num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Send and Receive used in indirect communication are given below:</w:t>
      </w:r>
    </w:p>
    <w:p w14:paraId="360F16FE" w14:textId="77777777" w:rsidR="000D33EC" w:rsidRPr="009E35C3" w:rsidRDefault="000D33EC"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b/>
        <w:t>Send(mailbox, message),   Receive(mailbox, message)</w:t>
      </w:r>
    </w:p>
    <w:p w14:paraId="7BF1CEA2" w14:textId="77777777" w:rsidR="000D33EC" w:rsidRPr="009E35C3" w:rsidRDefault="000D33EC"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b/>
        <w:t>Send(A, message) – send a message to mailbox A</w:t>
      </w:r>
    </w:p>
    <w:p w14:paraId="06911E2E" w14:textId="77777777" w:rsidR="000D33EC" w:rsidRPr="009E35C3" w:rsidRDefault="000D33EC"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val="en-US" w:eastAsia="en-IN"/>
          <w14:ligatures w14:val="none"/>
        </w:rPr>
      </w:pPr>
      <w:r w:rsidRPr="009E35C3">
        <w:rPr>
          <w:rFonts w:ascii="Times New Roman" w:eastAsia="Times New Roman" w:hAnsi="Times New Roman" w:cs="Times New Roman"/>
          <w:spacing w:val="2"/>
          <w:kern w:val="0"/>
          <w:sz w:val="24"/>
          <w:szCs w:val="24"/>
          <w:bdr w:val="none" w:sz="0" w:space="0" w:color="auto" w:frame="1"/>
          <w:lang w:val="en-US" w:eastAsia="en-IN"/>
          <w14:ligatures w14:val="none"/>
        </w:rPr>
        <w:tab/>
        <w:t>Receive(A, message) – receive a message from mailbox A</w:t>
      </w:r>
    </w:p>
    <w:p w14:paraId="3C1D27FA" w14:textId="77777777" w:rsidR="002F769C" w:rsidRPr="009E35C3" w:rsidRDefault="002F769C"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bdr w:val="none" w:sz="0" w:space="0" w:color="auto" w:frame="1"/>
          <w:lang w:eastAsia="en-IN"/>
          <w14:ligatures w14:val="none"/>
        </w:rPr>
      </w:pPr>
    </w:p>
    <w:p w14:paraId="66429A7C" w14:textId="083F91F9"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bdr w:val="none" w:sz="0" w:space="0" w:color="auto" w:frame="1"/>
          <w:lang w:eastAsia="en-IN"/>
          <w14:ligatures w14:val="none"/>
        </w:rPr>
        <w:t>Message Passing through Exchanging the Messages.</w:t>
      </w:r>
    </w:p>
    <w:p w14:paraId="0A1E5F5F" w14:textId="77777777" w:rsidR="002A1F9F"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Synchronous and Asynchronous Message Passing:</w:t>
      </w:r>
      <w:r w:rsidRPr="009E35C3">
        <w:rPr>
          <w:rFonts w:ascii="Times New Roman" w:eastAsia="Times New Roman" w:hAnsi="Times New Roman" w:cs="Times New Roman"/>
          <w:spacing w:val="2"/>
          <w:kern w:val="0"/>
          <w:sz w:val="24"/>
          <w:szCs w:val="24"/>
          <w:lang w:eastAsia="en-IN"/>
          <w14:ligatures w14:val="none"/>
        </w:rPr>
        <w:t> </w:t>
      </w:r>
      <w:r w:rsidRPr="009E35C3">
        <w:rPr>
          <w:rFonts w:ascii="Times New Roman" w:eastAsia="Times New Roman" w:hAnsi="Times New Roman" w:cs="Times New Roman"/>
          <w:spacing w:val="2"/>
          <w:kern w:val="0"/>
          <w:sz w:val="24"/>
          <w:szCs w:val="24"/>
          <w:lang w:eastAsia="en-IN"/>
          <w14:ligatures w14:val="none"/>
        </w:rPr>
        <w:br/>
        <w:t xml:space="preserve">A process that is blocked is one that is waiting for some event, such as a resource becoming available or the completion of an I/O operation. IPC is possible between the processes on same computer as well as on the processes running on different computer i.e. in networked/distributed system. In both cases, the process may or may not be blocked while sending a message or attempting to receive a message so message passing may be blocking or non-blocking. </w:t>
      </w:r>
    </w:p>
    <w:p w14:paraId="333D3C67" w14:textId="77777777" w:rsidR="002A1F9F" w:rsidRPr="009E35C3" w:rsidRDefault="002A1F9F"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57E760F0" w14:textId="77777777" w:rsidR="002A1F9F"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Blocking is considered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synchronous</w:t>
      </w:r>
      <w:r w:rsidRPr="009E35C3">
        <w:rPr>
          <w:rFonts w:ascii="Times New Roman" w:eastAsia="Times New Roman" w:hAnsi="Times New Roman" w:cs="Times New Roman"/>
          <w:spacing w:val="2"/>
          <w:kern w:val="0"/>
          <w:sz w:val="24"/>
          <w:szCs w:val="24"/>
          <w:lang w:eastAsia="en-IN"/>
          <w14:ligatures w14:val="none"/>
        </w:rPr>
        <w:t> and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blocking send</w:t>
      </w:r>
      <w:r w:rsidRPr="009E35C3">
        <w:rPr>
          <w:rFonts w:ascii="Times New Roman" w:eastAsia="Times New Roman" w:hAnsi="Times New Roman" w:cs="Times New Roman"/>
          <w:spacing w:val="2"/>
          <w:kern w:val="0"/>
          <w:sz w:val="24"/>
          <w:szCs w:val="24"/>
          <w:lang w:eastAsia="en-IN"/>
          <w14:ligatures w14:val="none"/>
        </w:rPr>
        <w:t> means the sender will be blocked until the message is received by receiver. Similarly,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blocking receive</w:t>
      </w:r>
      <w:r w:rsidRPr="009E35C3">
        <w:rPr>
          <w:rFonts w:ascii="Times New Roman" w:eastAsia="Times New Roman" w:hAnsi="Times New Roman" w:cs="Times New Roman"/>
          <w:spacing w:val="2"/>
          <w:kern w:val="0"/>
          <w:sz w:val="24"/>
          <w:szCs w:val="24"/>
          <w:lang w:eastAsia="en-IN"/>
          <w14:ligatures w14:val="none"/>
        </w:rPr>
        <w:t> has the receiver block until a message is available. Non-blocking is considered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asynchronous</w:t>
      </w:r>
      <w:r w:rsidRPr="009E35C3">
        <w:rPr>
          <w:rFonts w:ascii="Times New Roman" w:eastAsia="Times New Roman" w:hAnsi="Times New Roman" w:cs="Times New Roman"/>
          <w:spacing w:val="2"/>
          <w:kern w:val="0"/>
          <w:sz w:val="24"/>
          <w:szCs w:val="24"/>
          <w:lang w:eastAsia="en-IN"/>
          <w14:ligatures w14:val="none"/>
        </w:rPr>
        <w:t xml:space="preserve"> and Non-blocking send has the sender sends the message and continue. Similarly, Non-blocking receive has the receiver receive a valid message or null. </w:t>
      </w:r>
    </w:p>
    <w:p w14:paraId="3203C396" w14:textId="77777777" w:rsidR="002A1F9F" w:rsidRPr="009E35C3" w:rsidRDefault="002A1F9F"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242D7FC2" w14:textId="10B043F7"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There are basically three preferred combinations:</w:t>
      </w:r>
      <w:r w:rsidRPr="009E35C3">
        <w:rPr>
          <w:rFonts w:ascii="Times New Roman" w:eastAsia="Times New Roman" w:hAnsi="Times New Roman" w:cs="Times New Roman"/>
          <w:spacing w:val="2"/>
          <w:kern w:val="0"/>
          <w:sz w:val="24"/>
          <w:szCs w:val="24"/>
          <w:lang w:eastAsia="en-IN"/>
          <w14:ligatures w14:val="none"/>
        </w:rPr>
        <w:br/>
        <w:t> </w:t>
      </w:r>
    </w:p>
    <w:p w14:paraId="008B00DC" w14:textId="77777777" w:rsidR="00526478" w:rsidRPr="009E35C3" w:rsidRDefault="00526478" w:rsidP="00662A92">
      <w:pPr>
        <w:numPr>
          <w:ilvl w:val="0"/>
          <w:numId w:val="1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Blocking send and blocking receive</w:t>
      </w:r>
    </w:p>
    <w:p w14:paraId="6FACA10E" w14:textId="77777777" w:rsidR="00526478" w:rsidRPr="009E35C3" w:rsidRDefault="00526478" w:rsidP="00662A92">
      <w:pPr>
        <w:numPr>
          <w:ilvl w:val="0"/>
          <w:numId w:val="1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Non-blocking send and Non-blocking receive</w:t>
      </w:r>
    </w:p>
    <w:p w14:paraId="4CAB8B93" w14:textId="77777777" w:rsidR="00526478" w:rsidRPr="009E35C3" w:rsidRDefault="00526478" w:rsidP="00662A92">
      <w:pPr>
        <w:numPr>
          <w:ilvl w:val="0"/>
          <w:numId w:val="10"/>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Non-blocking send and Blocking receive (Mostly used)</w:t>
      </w:r>
    </w:p>
    <w:p w14:paraId="178E48E4" w14:textId="77777777" w:rsidR="005C7B6B" w:rsidRPr="009E35C3" w:rsidRDefault="005C7B6B" w:rsidP="00662A92">
      <w:p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p>
    <w:p w14:paraId="3C9863FF" w14:textId="77777777" w:rsidR="000578CF"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In Direct message passing</w:t>
      </w:r>
      <w:r w:rsidRPr="009E35C3">
        <w:rPr>
          <w:rFonts w:ascii="Times New Roman" w:eastAsia="Times New Roman" w:hAnsi="Times New Roman" w:cs="Times New Roman"/>
          <w:spacing w:val="2"/>
          <w:kern w:val="0"/>
          <w:sz w:val="24"/>
          <w:szCs w:val="24"/>
          <w:lang w:eastAsia="en-IN"/>
          <w14:ligatures w14:val="none"/>
        </w:rPr>
        <w:t>, The process which wants to communicate must explicitly name the recipient or sender of the communication. </w:t>
      </w:r>
      <w:r w:rsidRPr="009E35C3">
        <w:rPr>
          <w:rFonts w:ascii="Times New Roman" w:eastAsia="Times New Roman" w:hAnsi="Times New Roman" w:cs="Times New Roman"/>
          <w:spacing w:val="2"/>
          <w:kern w:val="0"/>
          <w:sz w:val="24"/>
          <w:szCs w:val="24"/>
          <w:lang w:eastAsia="en-IN"/>
          <w14:ligatures w14:val="none"/>
        </w:rPr>
        <w:br/>
        <w:t>e.g.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send(p1, message)</w:t>
      </w:r>
      <w:r w:rsidRPr="009E35C3">
        <w:rPr>
          <w:rFonts w:ascii="Times New Roman" w:eastAsia="Times New Roman" w:hAnsi="Times New Roman" w:cs="Times New Roman"/>
          <w:spacing w:val="2"/>
          <w:kern w:val="0"/>
          <w:sz w:val="24"/>
          <w:szCs w:val="24"/>
          <w:lang w:eastAsia="en-IN"/>
          <w14:ligatures w14:val="none"/>
        </w:rPr>
        <w:t> means send the message to p1. </w:t>
      </w:r>
      <w:r w:rsidRPr="009E35C3">
        <w:rPr>
          <w:rFonts w:ascii="Times New Roman" w:eastAsia="Times New Roman" w:hAnsi="Times New Roman" w:cs="Times New Roman"/>
          <w:spacing w:val="2"/>
          <w:kern w:val="0"/>
          <w:sz w:val="24"/>
          <w:szCs w:val="24"/>
          <w:lang w:eastAsia="en-IN"/>
          <w14:ligatures w14:val="none"/>
        </w:rPr>
        <w:br/>
        <w:t>Similarly,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receive(p2, message)</w:t>
      </w:r>
      <w:r w:rsidRPr="009E35C3">
        <w:rPr>
          <w:rFonts w:ascii="Times New Roman" w:eastAsia="Times New Roman" w:hAnsi="Times New Roman" w:cs="Times New Roman"/>
          <w:spacing w:val="2"/>
          <w:kern w:val="0"/>
          <w:sz w:val="24"/>
          <w:szCs w:val="24"/>
          <w:lang w:eastAsia="en-IN"/>
          <w14:ligatures w14:val="none"/>
        </w:rPr>
        <w:t> means to receive the message from p2. </w:t>
      </w:r>
    </w:p>
    <w:p w14:paraId="0176B46F" w14:textId="77777777" w:rsidR="005669A3"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xml:space="preserve">In this method of communication, the communication link gets established automatically, which can be either unidirectional or bidirectional, but one link can be used between one pair of the sender and receiver and one pair of sender and receiver should not possess more than one pair of links. </w:t>
      </w:r>
    </w:p>
    <w:p w14:paraId="62133B77" w14:textId="77777777" w:rsidR="005669A3" w:rsidRPr="009E35C3" w:rsidRDefault="005669A3"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6CB92E48" w14:textId="41F4A964" w:rsidR="002018B2"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Symmetry and asymmetry between sending and receiving can also be implemented i.e. either both processes will name each other for sending and receiving the messages or only the sender will name the receiver for sending the message and there is no need for the receiver for naming the sender for receiving the message. The problem with this method of communication is that if the name of one process changes, this method will not work.</w:t>
      </w:r>
    </w:p>
    <w:p w14:paraId="3CE527E4" w14:textId="77777777" w:rsidR="00161B24"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In Indirect message passing</w:t>
      </w:r>
      <w:r w:rsidRPr="009E35C3">
        <w:rPr>
          <w:rFonts w:ascii="Times New Roman" w:eastAsia="Times New Roman" w:hAnsi="Times New Roman" w:cs="Times New Roman"/>
          <w:spacing w:val="2"/>
          <w:kern w:val="0"/>
          <w:sz w:val="24"/>
          <w:szCs w:val="24"/>
          <w:lang w:eastAsia="en-IN"/>
          <w14:ligatures w14:val="none"/>
        </w:rPr>
        <w:t>, processes use mailboxes (also referred to as ports) for sending and receiving messages. Each mailbox has a unique id and processes can communicate only if they share a mailbox. Link established only if processes share a common mailbox and a single link can be associated with many processes. Each pair of processes can share several communication links and these links may be unidirectional or bi-directional.</w:t>
      </w:r>
    </w:p>
    <w:p w14:paraId="08E62EB3" w14:textId="77777777" w:rsidR="00161B24"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 xml:space="preserve"> Suppose two processes want to communicate through Indirect message passing, the required operations are: create a mailbox, use this mailbox for sending and receiving messages, then destroy the mailbox. T</w:t>
      </w:r>
    </w:p>
    <w:p w14:paraId="13DF403F" w14:textId="77777777" w:rsidR="00161B24"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he standard primitives used are: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send(A, message)</w:t>
      </w:r>
      <w:r w:rsidRPr="009E35C3">
        <w:rPr>
          <w:rFonts w:ascii="Times New Roman" w:eastAsia="Times New Roman" w:hAnsi="Times New Roman" w:cs="Times New Roman"/>
          <w:spacing w:val="2"/>
          <w:kern w:val="0"/>
          <w:sz w:val="24"/>
          <w:szCs w:val="24"/>
          <w:lang w:eastAsia="en-IN"/>
          <w14:ligatures w14:val="none"/>
        </w:rPr>
        <w:t xml:space="preserve"> which means send the message to mailbox A. </w:t>
      </w:r>
    </w:p>
    <w:p w14:paraId="6A2F0820" w14:textId="77777777" w:rsidR="00161B24"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The primitive for the receiving the message also works in the same way e.g. </w:t>
      </w:r>
      <w:r w:rsidRPr="009E35C3">
        <w:rPr>
          <w:rFonts w:ascii="Times New Roman" w:eastAsia="Times New Roman" w:hAnsi="Times New Roman" w:cs="Times New Roman"/>
          <w:b/>
          <w:bCs/>
          <w:spacing w:val="2"/>
          <w:kern w:val="0"/>
          <w:sz w:val="24"/>
          <w:szCs w:val="24"/>
          <w:bdr w:val="none" w:sz="0" w:space="0" w:color="auto" w:frame="1"/>
          <w:lang w:eastAsia="en-IN"/>
          <w14:ligatures w14:val="none"/>
        </w:rPr>
        <w:t>received (A, message)</w:t>
      </w:r>
      <w:r w:rsidRPr="009E35C3">
        <w:rPr>
          <w:rFonts w:ascii="Times New Roman" w:eastAsia="Times New Roman" w:hAnsi="Times New Roman" w:cs="Times New Roman"/>
          <w:spacing w:val="2"/>
          <w:kern w:val="0"/>
          <w:sz w:val="24"/>
          <w:szCs w:val="24"/>
          <w:lang w:eastAsia="en-IN"/>
          <w14:ligatures w14:val="none"/>
        </w:rPr>
        <w:t xml:space="preserve">. </w:t>
      </w:r>
    </w:p>
    <w:p w14:paraId="2324EE80" w14:textId="77777777" w:rsidR="00161B24" w:rsidRPr="009E35C3" w:rsidRDefault="00161B24"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245CA462" w14:textId="77777777" w:rsidR="00161B24"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 xml:space="preserve">There is a problem with this mailbox implementation. Suppose there are more than two processes sharing the same mailbox and suppose the process p1 sends a message to the mailbox, which process will be the receiver? This can be solved by either enforcing that only two processes can share a single mailbox or enforcing that only one process is allowed to execute the receive at a given time or select any process randomly and notify the sender about the receiver. </w:t>
      </w:r>
    </w:p>
    <w:p w14:paraId="55C7266F" w14:textId="77777777" w:rsidR="00161B24" w:rsidRPr="009E35C3" w:rsidRDefault="00161B24"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2E96E9E5" w14:textId="155E6EBD" w:rsidR="00DA79F5"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 xml:space="preserve">A mailbox can be made private to a single sender/receiver pair and can also be shared between multiple sender/receiver pairs. </w:t>
      </w:r>
    </w:p>
    <w:p w14:paraId="515F5137" w14:textId="77777777" w:rsidR="00DA79F5" w:rsidRPr="009E35C3" w:rsidRDefault="00DA79F5"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4602B107" w14:textId="16DD3D3E" w:rsidR="00DA79F5"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t xml:space="preserve">Now, let’s discuss the Producer-Consumer problem using the message passing concept. The producer places items (inside messages) in the mailbox and the consumer can consume an item when at least one message present in the mailbox. </w:t>
      </w:r>
    </w:p>
    <w:p w14:paraId="048037FB" w14:textId="77777777" w:rsidR="00DA79F5" w:rsidRPr="009E35C3" w:rsidRDefault="00DA79F5"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p>
    <w:p w14:paraId="0CD17820" w14:textId="62CB0234" w:rsidR="00526478" w:rsidRPr="009E35C3" w:rsidRDefault="00526478" w:rsidP="00662A92">
      <w:pPr>
        <w:shd w:val="clear" w:color="auto" w:fill="FFFFFF"/>
        <w:spacing w:after="0" w:line="240" w:lineRule="auto"/>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br/>
      </w:r>
      <w:r w:rsidRPr="009E35C3">
        <w:rPr>
          <w:rFonts w:ascii="Times New Roman" w:eastAsia="Times New Roman" w:hAnsi="Times New Roman" w:cs="Times New Roman"/>
          <w:b/>
          <w:bCs/>
          <w:spacing w:val="2"/>
          <w:kern w:val="0"/>
          <w:sz w:val="24"/>
          <w:szCs w:val="24"/>
          <w:lang w:eastAsia="en-IN"/>
          <w14:ligatures w14:val="none"/>
        </w:rPr>
        <w:t>Advantages of IPC:</w:t>
      </w:r>
    </w:p>
    <w:p w14:paraId="5AFA154D" w14:textId="77777777" w:rsidR="00526478" w:rsidRPr="009E35C3" w:rsidRDefault="00526478" w:rsidP="00662A92">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Enables processes to communicate with each other and share resources, leading to increased efficiency and flexibility.</w:t>
      </w:r>
    </w:p>
    <w:p w14:paraId="47101539" w14:textId="77777777" w:rsidR="00526478" w:rsidRPr="009E35C3" w:rsidRDefault="00526478" w:rsidP="00662A92">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Facilitates coordination between multiple processes, leading to better overall system performance.</w:t>
      </w:r>
    </w:p>
    <w:p w14:paraId="4F0AF4E9" w14:textId="77777777" w:rsidR="00526478" w:rsidRPr="009E35C3" w:rsidRDefault="00526478" w:rsidP="00662A92">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Allows for the creation of distributed systems that can span multiple computers or networks.</w:t>
      </w:r>
    </w:p>
    <w:p w14:paraId="72627A3D" w14:textId="77777777" w:rsidR="00526478" w:rsidRPr="009E35C3" w:rsidRDefault="00526478" w:rsidP="00662A92">
      <w:pPr>
        <w:numPr>
          <w:ilvl w:val="0"/>
          <w:numId w:val="16"/>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Can be used to implement various synchronization and communication protocols, such as semaphores, pipes, and sockets.</w:t>
      </w:r>
    </w:p>
    <w:p w14:paraId="46F87012" w14:textId="77777777" w:rsidR="00526478" w:rsidRPr="009E35C3" w:rsidRDefault="00526478" w:rsidP="00662A92">
      <w:pPr>
        <w:shd w:val="clear" w:color="auto" w:fill="FFFFFF"/>
        <w:spacing w:before="360" w:after="360" w:line="240" w:lineRule="auto"/>
        <w:jc w:val="both"/>
        <w:textAlignment w:val="baseline"/>
        <w:outlineLvl w:val="2"/>
        <w:rPr>
          <w:rFonts w:ascii="Times New Roman" w:eastAsia="Times New Roman" w:hAnsi="Times New Roman" w:cs="Times New Roman"/>
          <w:b/>
          <w:bCs/>
          <w:spacing w:val="2"/>
          <w:kern w:val="0"/>
          <w:sz w:val="24"/>
          <w:szCs w:val="24"/>
          <w:lang w:eastAsia="en-IN"/>
          <w14:ligatures w14:val="none"/>
        </w:rPr>
      </w:pPr>
      <w:r w:rsidRPr="009E35C3">
        <w:rPr>
          <w:rFonts w:ascii="Times New Roman" w:eastAsia="Times New Roman" w:hAnsi="Times New Roman" w:cs="Times New Roman"/>
          <w:b/>
          <w:bCs/>
          <w:spacing w:val="2"/>
          <w:kern w:val="0"/>
          <w:sz w:val="24"/>
          <w:szCs w:val="24"/>
          <w:lang w:eastAsia="en-IN"/>
          <w14:ligatures w14:val="none"/>
        </w:rPr>
        <w:br/>
        <w:t>Disadvantages of IPC:</w:t>
      </w:r>
    </w:p>
    <w:p w14:paraId="43F02A65" w14:textId="77777777" w:rsidR="00526478" w:rsidRPr="009E35C3" w:rsidRDefault="00526478" w:rsidP="00662A92">
      <w:pPr>
        <w:numPr>
          <w:ilvl w:val="0"/>
          <w:numId w:val="1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lastRenderedPageBreak/>
        <w:t>Increases system complexity, making it harder to design, implement, and debug.</w:t>
      </w:r>
    </w:p>
    <w:p w14:paraId="6F9745F2" w14:textId="77777777" w:rsidR="00526478" w:rsidRPr="009E35C3" w:rsidRDefault="00526478" w:rsidP="00662A92">
      <w:pPr>
        <w:numPr>
          <w:ilvl w:val="0"/>
          <w:numId w:val="1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Can introduce security vulnerabilities, as processes may be able to access or modify data belonging to other processes.</w:t>
      </w:r>
    </w:p>
    <w:p w14:paraId="275B0FC5" w14:textId="77777777" w:rsidR="007F440E" w:rsidRPr="009E35C3" w:rsidRDefault="00526478" w:rsidP="00662A92">
      <w:pPr>
        <w:numPr>
          <w:ilvl w:val="0"/>
          <w:numId w:val="1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Requires careful management of system resources, such as memory and CPU time, to ensure that IPC operations do not degrade overall system performance.</w:t>
      </w:r>
    </w:p>
    <w:p w14:paraId="19634C47" w14:textId="199940E3" w:rsidR="00526478" w:rsidRPr="009E35C3" w:rsidRDefault="00526478" w:rsidP="00662A92">
      <w:pPr>
        <w:numPr>
          <w:ilvl w:val="0"/>
          <w:numId w:val="17"/>
        </w:num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Can lead to data inconsistencies if multiple processes try to access or modify the same data at the same time.</w:t>
      </w:r>
    </w:p>
    <w:p w14:paraId="1294AF55" w14:textId="77777777" w:rsidR="007F440E" w:rsidRPr="009E35C3" w:rsidRDefault="007F440E" w:rsidP="00662A92">
      <w:p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p>
    <w:p w14:paraId="117200E9" w14:textId="6B78C118" w:rsidR="00526478" w:rsidRPr="009E35C3" w:rsidRDefault="00526478" w:rsidP="00662A92">
      <w:pPr>
        <w:shd w:val="clear" w:color="auto" w:fill="FFFFFF"/>
        <w:spacing w:after="0" w:line="24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9E35C3">
        <w:rPr>
          <w:rFonts w:ascii="Times New Roman" w:eastAsia="Times New Roman" w:hAnsi="Times New Roman" w:cs="Times New Roman"/>
          <w:spacing w:val="2"/>
          <w:kern w:val="0"/>
          <w:sz w:val="24"/>
          <w:szCs w:val="24"/>
          <w:lang w:eastAsia="en-IN"/>
          <w14:ligatures w14:val="none"/>
        </w:rPr>
        <w:t>Overall, the advantages of IPC outweigh the disadvantages, as it is a necessary mechanism for modern operating systems and enables processes to work together and share resources in a flexible and efficient manner. However, care must be taken to design and implement IPC systems carefully, in order to avoid potential security vulnerabilities and performance issues.</w:t>
      </w:r>
    </w:p>
    <w:p w14:paraId="152224B2" w14:textId="616BFF7B" w:rsidR="003C3952" w:rsidRPr="009E35C3" w:rsidRDefault="003C3952" w:rsidP="00662A92">
      <w:pPr>
        <w:jc w:val="both"/>
        <w:rPr>
          <w:rFonts w:ascii="Times New Roman" w:hAnsi="Times New Roman" w:cs="Times New Roman"/>
          <w:sz w:val="24"/>
          <w:szCs w:val="24"/>
        </w:rPr>
      </w:pPr>
    </w:p>
    <w:p w14:paraId="3AF7A3C9" w14:textId="55F4BFFB" w:rsidR="00B3492F" w:rsidRPr="009E35C3" w:rsidRDefault="00B3492F" w:rsidP="00662A92">
      <w:pPr>
        <w:pStyle w:val="Heading2"/>
        <w:shd w:val="clear" w:color="auto" w:fill="FFFFFF"/>
        <w:spacing w:before="0"/>
        <w:jc w:val="both"/>
        <w:textAlignment w:val="baseline"/>
        <w:rPr>
          <w:rFonts w:ascii="Times New Roman" w:hAnsi="Times New Roman" w:cs="Times New Roman"/>
          <w:color w:val="auto"/>
          <w:spacing w:val="2"/>
          <w:sz w:val="24"/>
          <w:szCs w:val="24"/>
        </w:rPr>
      </w:pPr>
      <w:r w:rsidRPr="009E35C3">
        <w:rPr>
          <w:rStyle w:val="Strong"/>
          <w:rFonts w:ascii="Times New Roman" w:hAnsi="Times New Roman" w:cs="Times New Roman"/>
          <w:b w:val="0"/>
          <w:bCs w:val="0"/>
          <w:color w:val="auto"/>
          <w:spacing w:val="2"/>
          <w:sz w:val="24"/>
          <w:szCs w:val="24"/>
          <w:bdr w:val="none" w:sz="0" w:space="0" w:color="auto" w:frame="1"/>
        </w:rPr>
        <w:t>Critical Section</w:t>
      </w:r>
    </w:p>
    <w:p w14:paraId="49533661" w14:textId="06B3822B" w:rsidR="00B3492F" w:rsidRPr="009E35C3" w:rsidRDefault="00B3492F" w:rsidP="00662A92">
      <w:pPr>
        <w:pStyle w:val="NormalWeb"/>
        <w:shd w:val="clear" w:color="auto" w:fill="FFFFFF"/>
        <w:spacing w:before="0" w:beforeAutospacing="0" w:after="0" w:afterAutospacing="0"/>
        <w:jc w:val="both"/>
        <w:textAlignment w:val="baseline"/>
        <w:rPr>
          <w:spacing w:val="2"/>
          <w:bdr w:val="none" w:sz="0" w:space="0" w:color="auto" w:frame="1"/>
        </w:rPr>
      </w:pPr>
      <w:r w:rsidRPr="009E35C3">
        <w:rPr>
          <w:spacing w:val="2"/>
          <w:bdr w:val="none" w:sz="0" w:space="0" w:color="auto" w:frame="1"/>
        </w:rPr>
        <w:t>When more than one processes try to access the same code segment that segment is known as the critical section. The critical section contains shared variables or resources that need to be synchronized to maintain the consistency of data variables.</w:t>
      </w:r>
    </w:p>
    <w:p w14:paraId="2D3C1BAF" w14:textId="77777777" w:rsidR="00B3492F" w:rsidRPr="009E35C3" w:rsidRDefault="00B3492F" w:rsidP="00662A92">
      <w:pPr>
        <w:pStyle w:val="NormalWeb"/>
        <w:shd w:val="clear" w:color="auto" w:fill="FFFFFF"/>
        <w:spacing w:before="0" w:beforeAutospacing="0" w:after="0" w:afterAutospacing="0"/>
        <w:jc w:val="both"/>
        <w:textAlignment w:val="baseline"/>
        <w:rPr>
          <w:spacing w:val="2"/>
        </w:rPr>
      </w:pPr>
    </w:p>
    <w:p w14:paraId="1859F158" w14:textId="75FED48C" w:rsidR="00B3492F" w:rsidRPr="009E35C3" w:rsidRDefault="00B3492F" w:rsidP="00662A92">
      <w:pPr>
        <w:pStyle w:val="NormalWeb"/>
        <w:shd w:val="clear" w:color="auto" w:fill="FFFFFF"/>
        <w:spacing w:before="0" w:beforeAutospacing="0" w:after="0" w:afterAutospacing="0"/>
        <w:jc w:val="both"/>
        <w:textAlignment w:val="baseline"/>
        <w:rPr>
          <w:spacing w:val="2"/>
        </w:rPr>
      </w:pPr>
      <w:r w:rsidRPr="009E35C3">
        <w:rPr>
          <w:spacing w:val="2"/>
          <w:bdr w:val="none" w:sz="0" w:space="0" w:color="auto" w:frame="1"/>
        </w:rPr>
        <w:t> In simple terms, a critical section is a group of instructions/statements or regions of code that need to be executed atomically such as accessing a resource (file, input or output port, global data, etc..) In concurrent programming, if one thread tries to change the value of shared data at the same time as another thread tries to read the value (i.e., data race across threads), the result is unpredictable. The access to such shared variables (shared memory, shared files, shared port, etc.) is to be synchronized. </w:t>
      </w:r>
    </w:p>
    <w:p w14:paraId="4D8C8918" w14:textId="018F11E1" w:rsidR="00B3492F" w:rsidRPr="009E35C3" w:rsidRDefault="00B3492F" w:rsidP="00662A92">
      <w:pPr>
        <w:shd w:val="clear" w:color="auto" w:fill="FFFFFF"/>
        <w:jc w:val="both"/>
        <w:textAlignment w:val="baseline"/>
        <w:rPr>
          <w:rFonts w:ascii="Times New Roman" w:hAnsi="Times New Roman" w:cs="Times New Roman"/>
          <w:spacing w:val="2"/>
          <w:sz w:val="24"/>
          <w:szCs w:val="24"/>
        </w:rPr>
      </w:pPr>
      <w:r w:rsidRPr="009E35C3">
        <w:rPr>
          <w:rFonts w:ascii="Times New Roman" w:hAnsi="Times New Roman" w:cs="Times New Roman"/>
          <w:noProof/>
          <w:spacing w:val="2"/>
          <w:sz w:val="24"/>
          <w:szCs w:val="24"/>
        </w:rPr>
        <mc:AlternateContent>
          <mc:Choice Requires="wps">
            <w:drawing>
              <wp:inline distT="0" distB="0" distL="0" distR="0" wp14:anchorId="6CB6D5C2" wp14:editId="1AC13807">
                <wp:extent cx="307975" cy="307975"/>
                <wp:effectExtent l="0" t="0" r="0" b="0"/>
                <wp:docPr id="287352500" name="Rectangle 22" descr="pos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F824A" id="Rectangle 22" o:spid="_x0000_s1026" alt="poster"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029014F" w14:textId="77777777" w:rsidR="00B3492F" w:rsidRPr="009E35C3" w:rsidRDefault="00B3492F" w:rsidP="00662A92">
      <w:pPr>
        <w:pStyle w:val="NormalWeb"/>
        <w:shd w:val="clear" w:color="auto" w:fill="FFFFFF"/>
        <w:spacing w:before="0" w:beforeAutospacing="0" w:after="0" w:afterAutospacing="0"/>
        <w:jc w:val="both"/>
        <w:textAlignment w:val="baseline"/>
        <w:rPr>
          <w:spacing w:val="2"/>
        </w:rPr>
      </w:pPr>
      <w:r w:rsidRPr="009E35C3">
        <w:rPr>
          <w:spacing w:val="2"/>
          <w:bdr w:val="none" w:sz="0" w:space="0" w:color="auto" w:frame="1"/>
        </w:rPr>
        <w:t>Few programming languages have built-in support for synchronization. It is critical to understand the importance of race conditions while writing kernel-mode programming (a device driver, kernel thread, etc.) since the programmer can directly access and modify kernel data structures</w:t>
      </w:r>
    </w:p>
    <w:p w14:paraId="002415DC" w14:textId="77777777" w:rsidR="00B3492F" w:rsidRPr="009E35C3" w:rsidRDefault="00B3492F" w:rsidP="00662A92">
      <w:pPr>
        <w:pStyle w:val="NormalWeb"/>
        <w:shd w:val="clear" w:color="auto" w:fill="FFFFFF"/>
        <w:spacing w:before="0" w:beforeAutospacing="0" w:after="0" w:afterAutospacing="0"/>
        <w:jc w:val="both"/>
        <w:textAlignment w:val="baseline"/>
        <w:rPr>
          <w:spacing w:val="2"/>
        </w:rPr>
      </w:pPr>
      <w:r w:rsidRPr="009E35C3">
        <w:rPr>
          <w:spacing w:val="2"/>
          <w:bdr w:val="none" w:sz="0" w:space="0" w:color="auto" w:frame="1"/>
        </w:rPr>
        <w:t>Although there are some properties that should be followed if any code in the critical section</w:t>
      </w:r>
    </w:p>
    <w:p w14:paraId="03674A74" w14:textId="77777777" w:rsidR="00B3492F" w:rsidRPr="009E35C3" w:rsidRDefault="00000000" w:rsidP="00662A92">
      <w:pPr>
        <w:numPr>
          <w:ilvl w:val="0"/>
          <w:numId w:val="22"/>
        </w:numPr>
        <w:shd w:val="clear" w:color="auto" w:fill="FFFFFF"/>
        <w:spacing w:after="0" w:line="240" w:lineRule="auto"/>
        <w:ind w:left="1080"/>
        <w:jc w:val="both"/>
        <w:textAlignment w:val="baseline"/>
        <w:rPr>
          <w:rFonts w:ascii="Times New Roman" w:hAnsi="Times New Roman" w:cs="Times New Roman"/>
          <w:spacing w:val="2"/>
          <w:sz w:val="24"/>
          <w:szCs w:val="24"/>
        </w:rPr>
      </w:pPr>
      <w:hyperlink r:id="rId7" w:history="1">
        <w:r w:rsidR="00B3492F" w:rsidRPr="009E35C3">
          <w:rPr>
            <w:rStyle w:val="Strong"/>
            <w:rFonts w:ascii="Times New Roman" w:hAnsi="Times New Roman" w:cs="Times New Roman"/>
            <w:spacing w:val="2"/>
            <w:sz w:val="24"/>
            <w:szCs w:val="24"/>
            <w:u w:val="single"/>
            <w:bdr w:val="none" w:sz="0" w:space="0" w:color="auto" w:frame="1"/>
          </w:rPr>
          <w:t>Mutual Exclusion</w:t>
        </w:r>
      </w:hyperlink>
      <w:r w:rsidR="00B3492F" w:rsidRPr="009E35C3">
        <w:rPr>
          <w:rStyle w:val="Strong"/>
          <w:rFonts w:ascii="Times New Roman" w:hAnsi="Times New Roman" w:cs="Times New Roman"/>
          <w:spacing w:val="2"/>
          <w:sz w:val="24"/>
          <w:szCs w:val="24"/>
          <w:bdr w:val="none" w:sz="0" w:space="0" w:color="auto" w:frame="1"/>
        </w:rPr>
        <w:t>: </w:t>
      </w:r>
      <w:r w:rsidR="00B3492F" w:rsidRPr="009E35C3">
        <w:rPr>
          <w:rFonts w:ascii="Times New Roman" w:hAnsi="Times New Roman" w:cs="Times New Roman"/>
          <w:spacing w:val="2"/>
          <w:sz w:val="24"/>
          <w:szCs w:val="24"/>
          <w:bdr w:val="none" w:sz="0" w:space="0" w:color="auto" w:frame="1"/>
        </w:rPr>
        <w:t>If process Pi is executing in its critical section, then no other processes can be executing in their critical sections.</w:t>
      </w:r>
    </w:p>
    <w:p w14:paraId="2C9FFA18" w14:textId="77777777" w:rsidR="00B3492F" w:rsidRPr="009E35C3" w:rsidRDefault="00000000" w:rsidP="00662A92">
      <w:pPr>
        <w:numPr>
          <w:ilvl w:val="0"/>
          <w:numId w:val="23"/>
        </w:numPr>
        <w:shd w:val="clear" w:color="auto" w:fill="FFFFFF"/>
        <w:spacing w:after="0" w:line="240" w:lineRule="auto"/>
        <w:ind w:left="1080"/>
        <w:jc w:val="both"/>
        <w:textAlignment w:val="baseline"/>
        <w:rPr>
          <w:rFonts w:ascii="Times New Roman" w:hAnsi="Times New Roman" w:cs="Times New Roman"/>
          <w:spacing w:val="2"/>
          <w:sz w:val="24"/>
          <w:szCs w:val="24"/>
        </w:rPr>
      </w:pPr>
      <w:hyperlink r:id="rId8" w:history="1">
        <w:r w:rsidR="00B3492F" w:rsidRPr="009E35C3">
          <w:rPr>
            <w:rStyle w:val="Strong"/>
            <w:rFonts w:ascii="Times New Roman" w:hAnsi="Times New Roman" w:cs="Times New Roman"/>
            <w:spacing w:val="2"/>
            <w:sz w:val="24"/>
            <w:szCs w:val="24"/>
            <w:u w:val="single"/>
            <w:bdr w:val="none" w:sz="0" w:space="0" w:color="auto" w:frame="1"/>
          </w:rPr>
          <w:t>Progress</w:t>
        </w:r>
      </w:hyperlink>
      <w:r w:rsidR="00B3492F" w:rsidRPr="009E35C3">
        <w:rPr>
          <w:rStyle w:val="Strong"/>
          <w:rFonts w:ascii="Times New Roman" w:hAnsi="Times New Roman" w:cs="Times New Roman"/>
          <w:spacing w:val="2"/>
          <w:sz w:val="24"/>
          <w:szCs w:val="24"/>
          <w:bdr w:val="none" w:sz="0" w:space="0" w:color="auto" w:frame="1"/>
        </w:rPr>
        <w:t>:</w:t>
      </w:r>
      <w:r w:rsidR="00B3492F" w:rsidRPr="009E35C3">
        <w:rPr>
          <w:rFonts w:ascii="Times New Roman" w:hAnsi="Times New Roman" w:cs="Times New Roman"/>
          <w:spacing w:val="2"/>
          <w:sz w:val="24"/>
          <w:szCs w:val="24"/>
          <w:bdr w:val="none" w:sz="0" w:space="0" w:color="auto" w:frame="1"/>
        </w:rPr>
        <w:t> If no process is executing in its critical section and some processes wish to enter their critical sections, then only those processes that are not executing in their remainder sections can participate in deciding which will enter its critical section next, and this selection cannot be postponed indefinitely.</w:t>
      </w:r>
    </w:p>
    <w:p w14:paraId="104A242E" w14:textId="77777777" w:rsidR="00B3492F" w:rsidRPr="009E35C3" w:rsidRDefault="00B3492F" w:rsidP="00662A92">
      <w:pPr>
        <w:numPr>
          <w:ilvl w:val="0"/>
          <w:numId w:val="24"/>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Bounded Waiting:</w:t>
      </w:r>
      <w:r w:rsidRPr="009E35C3">
        <w:rPr>
          <w:rFonts w:ascii="Times New Roman" w:hAnsi="Times New Roman" w:cs="Times New Roman"/>
          <w:spacing w:val="2"/>
          <w:sz w:val="24"/>
          <w:szCs w:val="24"/>
          <w:bdr w:val="none" w:sz="0" w:space="0" w:color="auto" w:frame="1"/>
        </w:rPr>
        <w:t> There exists a bound, or limit, on the number of times that other processes are allowed to enter their critical sections after a process has made a request to enter its critical section and before that request is granted.</w:t>
      </w:r>
    </w:p>
    <w:p w14:paraId="68EB4A78" w14:textId="77777777" w:rsidR="00B3492F" w:rsidRPr="009E35C3" w:rsidRDefault="00B3492F" w:rsidP="00662A92">
      <w:pPr>
        <w:jc w:val="both"/>
        <w:rPr>
          <w:rFonts w:ascii="Times New Roman" w:hAnsi="Times New Roman" w:cs="Times New Roman"/>
          <w:sz w:val="24"/>
          <w:szCs w:val="24"/>
        </w:rPr>
      </w:pPr>
    </w:p>
    <w:p w14:paraId="3F5CF5C9" w14:textId="77777777" w:rsidR="006865A0" w:rsidRPr="009E35C3" w:rsidRDefault="006865A0" w:rsidP="00662A92">
      <w:pPr>
        <w:pStyle w:val="Heading3"/>
        <w:shd w:val="clear" w:color="auto" w:fill="FFFFFF"/>
        <w:spacing w:before="0" w:beforeAutospacing="0" w:after="0" w:afterAutospacing="0"/>
        <w:jc w:val="both"/>
        <w:textAlignment w:val="baseline"/>
        <w:rPr>
          <w:spacing w:val="2"/>
          <w:sz w:val="24"/>
          <w:szCs w:val="24"/>
        </w:rPr>
      </w:pPr>
      <w:r w:rsidRPr="009E35C3">
        <w:rPr>
          <w:spacing w:val="2"/>
          <w:sz w:val="24"/>
          <w:szCs w:val="24"/>
          <w:bdr w:val="none" w:sz="0" w:space="0" w:color="auto" w:frame="1"/>
        </w:rPr>
        <w:t>Critical Section Problem</w:t>
      </w:r>
    </w:p>
    <w:p w14:paraId="6C4E0180" w14:textId="77777777" w:rsidR="006865A0" w:rsidRPr="009E35C3" w:rsidRDefault="006865A0" w:rsidP="00662A92">
      <w:pPr>
        <w:pStyle w:val="NormalWeb"/>
        <w:shd w:val="clear" w:color="auto" w:fill="FFFFFF"/>
        <w:spacing w:before="0" w:beforeAutospacing="0" w:after="0" w:afterAutospacing="0"/>
        <w:jc w:val="both"/>
        <w:textAlignment w:val="baseline"/>
        <w:rPr>
          <w:spacing w:val="2"/>
        </w:rPr>
      </w:pPr>
      <w:r w:rsidRPr="009E35C3">
        <w:rPr>
          <w:spacing w:val="2"/>
          <w:bdr w:val="none" w:sz="0" w:space="0" w:color="auto" w:frame="1"/>
        </w:rPr>
        <w:t>The use of critical sections in a program can cause a number of issues, including:</w:t>
      </w:r>
    </w:p>
    <w:p w14:paraId="079C7168" w14:textId="77777777" w:rsidR="006865A0" w:rsidRPr="009E35C3" w:rsidRDefault="006865A0" w:rsidP="00662A92">
      <w:pPr>
        <w:pStyle w:val="NormalWeb"/>
        <w:shd w:val="clear" w:color="auto" w:fill="FFFFFF"/>
        <w:spacing w:before="0" w:beforeAutospacing="0" w:after="0" w:afterAutospacing="0"/>
        <w:jc w:val="both"/>
        <w:textAlignment w:val="baseline"/>
        <w:rPr>
          <w:spacing w:val="2"/>
          <w:bdr w:val="none" w:sz="0" w:space="0" w:color="auto" w:frame="1"/>
        </w:rPr>
      </w:pPr>
      <w:r w:rsidRPr="009E35C3">
        <w:rPr>
          <w:rStyle w:val="Strong"/>
          <w:spacing w:val="2"/>
          <w:bdr w:val="none" w:sz="0" w:space="0" w:color="auto" w:frame="1"/>
        </w:rPr>
        <w:t>Deadlock:</w:t>
      </w:r>
      <w:r w:rsidRPr="009E35C3">
        <w:rPr>
          <w:spacing w:val="2"/>
          <w:bdr w:val="none" w:sz="0" w:space="0" w:color="auto" w:frame="1"/>
        </w:rPr>
        <w:t> When two or more threads or processes wait for each other to release a critical section, it can result in a deadlock situation in which none of the threads or processes can move. Deadlocks can be difficult to detect and resolve, and they can have a significant impact on a program’s performance and reliability.</w:t>
      </w:r>
    </w:p>
    <w:p w14:paraId="6B1A1B9B" w14:textId="77777777" w:rsidR="005351B6" w:rsidRPr="009E35C3" w:rsidRDefault="005351B6" w:rsidP="00662A92">
      <w:pPr>
        <w:pStyle w:val="NormalWeb"/>
        <w:shd w:val="clear" w:color="auto" w:fill="FFFFFF"/>
        <w:spacing w:before="0" w:beforeAutospacing="0" w:after="0" w:afterAutospacing="0"/>
        <w:jc w:val="both"/>
        <w:textAlignment w:val="baseline"/>
        <w:rPr>
          <w:spacing w:val="2"/>
        </w:rPr>
      </w:pPr>
    </w:p>
    <w:p w14:paraId="17B75775" w14:textId="77777777" w:rsidR="006865A0" w:rsidRPr="009E35C3" w:rsidRDefault="006865A0" w:rsidP="00662A92">
      <w:pPr>
        <w:pStyle w:val="NormalWeb"/>
        <w:shd w:val="clear" w:color="auto" w:fill="FFFFFF"/>
        <w:spacing w:before="0" w:beforeAutospacing="0" w:after="0" w:afterAutospacing="0"/>
        <w:jc w:val="both"/>
        <w:textAlignment w:val="baseline"/>
        <w:rPr>
          <w:spacing w:val="2"/>
          <w:bdr w:val="none" w:sz="0" w:space="0" w:color="auto" w:frame="1"/>
        </w:rPr>
      </w:pPr>
      <w:r w:rsidRPr="009E35C3">
        <w:rPr>
          <w:rStyle w:val="Strong"/>
          <w:spacing w:val="2"/>
          <w:bdr w:val="none" w:sz="0" w:space="0" w:color="auto" w:frame="1"/>
        </w:rPr>
        <w:t>Starvation:</w:t>
      </w:r>
      <w:r w:rsidRPr="009E35C3">
        <w:rPr>
          <w:spacing w:val="2"/>
          <w:bdr w:val="none" w:sz="0" w:space="0" w:color="auto" w:frame="1"/>
        </w:rPr>
        <w:t> When a thread or process is repeatedly prevented from entering a critical section, it can result in starvation, in which the thread or process is unable to progress. This can happen if the critical section is held for an unusually long period of time, or if a high-priority thread or process is always given priority when entering the critical section.</w:t>
      </w:r>
    </w:p>
    <w:p w14:paraId="58BE6AA5" w14:textId="77777777" w:rsidR="005351B6" w:rsidRPr="009E35C3" w:rsidRDefault="005351B6" w:rsidP="00662A92">
      <w:pPr>
        <w:pStyle w:val="NormalWeb"/>
        <w:shd w:val="clear" w:color="auto" w:fill="FFFFFF"/>
        <w:spacing w:before="0" w:beforeAutospacing="0" w:after="0" w:afterAutospacing="0"/>
        <w:jc w:val="both"/>
        <w:textAlignment w:val="baseline"/>
        <w:rPr>
          <w:spacing w:val="2"/>
        </w:rPr>
      </w:pPr>
    </w:p>
    <w:p w14:paraId="6FA2F194" w14:textId="77777777" w:rsidR="006865A0" w:rsidRPr="009E35C3" w:rsidRDefault="006865A0" w:rsidP="00662A92">
      <w:pPr>
        <w:pStyle w:val="NormalWeb"/>
        <w:shd w:val="clear" w:color="auto" w:fill="FFFFFF"/>
        <w:spacing w:before="0" w:beforeAutospacing="0" w:after="0" w:afterAutospacing="0"/>
        <w:jc w:val="both"/>
        <w:textAlignment w:val="baseline"/>
        <w:rPr>
          <w:spacing w:val="2"/>
        </w:rPr>
      </w:pPr>
      <w:r w:rsidRPr="009E35C3">
        <w:rPr>
          <w:rStyle w:val="Strong"/>
          <w:spacing w:val="2"/>
          <w:bdr w:val="none" w:sz="0" w:space="0" w:color="auto" w:frame="1"/>
        </w:rPr>
        <w:t>Overhead: </w:t>
      </w:r>
      <w:r w:rsidRPr="009E35C3">
        <w:rPr>
          <w:spacing w:val="2"/>
          <w:bdr w:val="none" w:sz="0" w:space="0" w:color="auto" w:frame="1"/>
        </w:rPr>
        <w:t>When using critical sections, threads or processes must acquire and release locks or semaphores, which can take time and resources. This may reduce the program’s overall performance.</w:t>
      </w:r>
    </w:p>
    <w:p w14:paraId="24E276FC" w14:textId="77777777" w:rsidR="006865A0" w:rsidRPr="009E35C3" w:rsidRDefault="006865A0" w:rsidP="00662A92">
      <w:pPr>
        <w:jc w:val="both"/>
        <w:rPr>
          <w:rFonts w:ascii="Times New Roman" w:hAnsi="Times New Roman" w:cs="Times New Roman"/>
          <w:sz w:val="24"/>
          <w:szCs w:val="24"/>
        </w:rPr>
      </w:pPr>
    </w:p>
    <w:p w14:paraId="24E6C15D" w14:textId="77777777" w:rsidR="00B0034F" w:rsidRPr="009E35C3" w:rsidRDefault="00B0034F" w:rsidP="00662A92">
      <w:pPr>
        <w:shd w:val="clear" w:color="auto" w:fill="FFFFFF"/>
        <w:spacing w:after="0" w:line="450" w:lineRule="atLeast"/>
        <w:jc w:val="both"/>
        <w:textAlignment w:val="baseline"/>
        <w:outlineLvl w:val="0"/>
        <w:rPr>
          <w:rFonts w:ascii="Times New Roman" w:eastAsia="Times New Roman" w:hAnsi="Times New Roman" w:cs="Times New Roman"/>
          <w:b/>
          <w:bCs/>
          <w:kern w:val="36"/>
          <w:sz w:val="24"/>
          <w:szCs w:val="24"/>
          <w:lang w:eastAsia="en-IN"/>
          <w14:ligatures w14:val="none"/>
        </w:rPr>
      </w:pPr>
      <w:r w:rsidRPr="009E35C3">
        <w:rPr>
          <w:rFonts w:ascii="Times New Roman" w:eastAsia="Times New Roman" w:hAnsi="Times New Roman" w:cs="Times New Roman"/>
          <w:b/>
          <w:bCs/>
          <w:kern w:val="36"/>
          <w:sz w:val="24"/>
          <w:szCs w:val="24"/>
          <w:lang w:eastAsia="en-IN"/>
          <w14:ligatures w14:val="none"/>
        </w:rPr>
        <w:t>Semaphores in Process Synchronization</w:t>
      </w:r>
    </w:p>
    <w:p w14:paraId="4394C97B" w14:textId="77777777" w:rsidR="00B0034F" w:rsidRPr="009E35C3" w:rsidRDefault="00B0034F" w:rsidP="00662A92">
      <w:pPr>
        <w:numPr>
          <w:ilvl w:val="0"/>
          <w:numId w:val="25"/>
        </w:numPr>
        <w:shd w:val="clear" w:color="auto" w:fill="0E0E12"/>
        <w:spacing w:before="60" w:after="0" w:line="0" w:lineRule="auto"/>
        <w:ind w:right="225"/>
        <w:jc w:val="both"/>
        <w:textAlignment w:val="top"/>
        <w:rPr>
          <w:rFonts w:ascii="Times New Roman" w:eastAsia="Times New Roman" w:hAnsi="Times New Roman" w:cs="Times New Roman"/>
          <w:kern w:val="0"/>
          <w:sz w:val="24"/>
          <w:szCs w:val="24"/>
          <w:lang w:eastAsia="en-IN"/>
          <w14:ligatures w14:val="none"/>
        </w:rPr>
      </w:pPr>
    </w:p>
    <w:p w14:paraId="3E02431C" w14:textId="77777777" w:rsidR="00B0034F" w:rsidRPr="009E35C3" w:rsidRDefault="00B0034F" w:rsidP="00662A92">
      <w:pPr>
        <w:shd w:val="clear" w:color="auto" w:fill="0E0E12"/>
        <w:spacing w:before="60" w:after="0" w:line="0" w:lineRule="auto"/>
        <w:ind w:left="720" w:right="225"/>
        <w:jc w:val="both"/>
        <w:textAlignment w:val="top"/>
        <w:rPr>
          <w:rFonts w:ascii="Times New Roman" w:eastAsia="Times New Roman" w:hAnsi="Times New Roman" w:cs="Times New Roman"/>
          <w:kern w:val="0"/>
          <w:sz w:val="24"/>
          <w:szCs w:val="24"/>
          <w:lang w:eastAsia="en-IN"/>
          <w14:ligatures w14:val="none"/>
        </w:rPr>
      </w:pPr>
    </w:p>
    <w:p w14:paraId="77D55153" w14:textId="77777777" w:rsidR="00B0034F" w:rsidRPr="009E35C3" w:rsidRDefault="00B0034F" w:rsidP="00662A92">
      <w:pPr>
        <w:numPr>
          <w:ilvl w:val="0"/>
          <w:numId w:val="25"/>
        </w:numPr>
        <w:shd w:val="clear" w:color="auto" w:fill="0E0E12"/>
        <w:spacing w:before="60" w:after="0" w:line="0" w:lineRule="auto"/>
        <w:ind w:right="225"/>
        <w:jc w:val="both"/>
        <w:textAlignment w:val="top"/>
        <w:rPr>
          <w:rFonts w:ascii="Times New Roman" w:eastAsia="Times New Roman" w:hAnsi="Times New Roman" w:cs="Times New Roman"/>
          <w:kern w:val="0"/>
          <w:sz w:val="24"/>
          <w:szCs w:val="24"/>
          <w:lang w:eastAsia="en-IN"/>
          <w14:ligatures w14:val="none"/>
        </w:rPr>
      </w:pPr>
    </w:p>
    <w:p w14:paraId="4D9DDA48" w14:textId="77777777" w:rsidR="00B0034F" w:rsidRPr="009E35C3" w:rsidRDefault="00B0034F" w:rsidP="00662A92">
      <w:pPr>
        <w:shd w:val="clear" w:color="auto" w:fill="FFFFFF"/>
        <w:spacing w:after="0" w:line="240" w:lineRule="auto"/>
        <w:jc w:val="both"/>
        <w:textAlignment w:val="baseline"/>
        <w:rPr>
          <w:rFonts w:ascii="Times New Roman" w:eastAsia="Times New Roman" w:hAnsi="Times New Roman" w:cs="Times New Roman"/>
          <w:kern w:val="0"/>
          <w:sz w:val="24"/>
          <w:szCs w:val="24"/>
          <w:lang w:eastAsia="en-IN"/>
          <w14:ligatures w14:val="none"/>
        </w:rPr>
      </w:pPr>
      <w:r w:rsidRPr="009E35C3">
        <w:rPr>
          <w:rFonts w:ascii="Times New Roman" w:eastAsia="Times New Roman" w:hAnsi="Times New Roman" w:cs="Times New Roman"/>
          <w:kern w:val="0"/>
          <w:sz w:val="24"/>
          <w:szCs w:val="24"/>
          <w:bdr w:val="none" w:sz="0" w:space="0" w:color="auto" w:frame="1"/>
          <w:lang w:eastAsia="en-IN"/>
          <w14:ligatures w14:val="none"/>
        </w:rPr>
        <w:t>Semaphores are just normal variables used to coordinate the activities of multiple processes in a computer system. They are used to enforce mutual exclusion, avoid race conditions, and implement synchronization between processes.</w:t>
      </w:r>
    </w:p>
    <w:p w14:paraId="2D3ACFD7" w14:textId="77777777" w:rsidR="004908FC" w:rsidRPr="009E35C3" w:rsidRDefault="004908FC" w:rsidP="00662A92">
      <w:pPr>
        <w:jc w:val="both"/>
        <w:rPr>
          <w:rFonts w:ascii="Times New Roman" w:hAnsi="Times New Roman" w:cs="Times New Roman"/>
          <w:sz w:val="24"/>
          <w:szCs w:val="24"/>
        </w:rPr>
      </w:pPr>
    </w:p>
    <w:p w14:paraId="5A2C1709" w14:textId="77777777" w:rsidR="00683FF1" w:rsidRPr="009E35C3" w:rsidRDefault="00683FF1" w:rsidP="00662A92">
      <w:pPr>
        <w:pStyle w:val="NormalWeb"/>
        <w:shd w:val="clear" w:color="auto" w:fill="FFFFFF"/>
        <w:spacing w:before="0" w:beforeAutospacing="0" w:after="150" w:afterAutospacing="0"/>
        <w:jc w:val="both"/>
        <w:textAlignment w:val="baseline"/>
        <w:rPr>
          <w:spacing w:val="2"/>
        </w:rPr>
      </w:pPr>
      <w:r w:rsidRPr="009E35C3">
        <w:rPr>
          <w:spacing w:val="2"/>
        </w:rPr>
        <w:t>Semaphores are compound data types with two fields one is a Non-negative integer S.V. and the second is a set of processes in a queue S.L. It is used to solve critical section problems, and by using two atomic operations, it will be solved. In this, wait and signal that is used for process synchronization.</w:t>
      </w:r>
    </w:p>
    <w:p w14:paraId="3376AB2A" w14:textId="77777777" w:rsidR="00683FF1" w:rsidRPr="009E35C3" w:rsidRDefault="00683FF1" w:rsidP="00662A92">
      <w:pPr>
        <w:pStyle w:val="NormalWeb"/>
        <w:shd w:val="clear" w:color="auto" w:fill="FFFFFF"/>
        <w:spacing w:before="0" w:beforeAutospacing="0" w:after="150" w:afterAutospacing="0"/>
        <w:jc w:val="both"/>
        <w:textAlignment w:val="baseline"/>
        <w:rPr>
          <w:spacing w:val="2"/>
        </w:rPr>
      </w:pPr>
    </w:p>
    <w:p w14:paraId="687C95E6" w14:textId="77777777" w:rsidR="00683FF1" w:rsidRPr="009E35C3" w:rsidRDefault="00683FF1" w:rsidP="00662A92">
      <w:pPr>
        <w:pStyle w:val="Heading2"/>
        <w:shd w:val="clear" w:color="auto" w:fill="FFFFFF"/>
        <w:spacing w:before="0"/>
        <w:jc w:val="both"/>
        <w:textAlignment w:val="baseline"/>
        <w:rPr>
          <w:rFonts w:ascii="Times New Roman" w:hAnsi="Times New Roman" w:cs="Times New Roman"/>
          <w:color w:val="auto"/>
          <w:spacing w:val="2"/>
          <w:sz w:val="24"/>
          <w:szCs w:val="24"/>
        </w:rPr>
      </w:pPr>
      <w:r w:rsidRPr="009E35C3">
        <w:rPr>
          <w:rStyle w:val="Strong"/>
          <w:rFonts w:ascii="Times New Roman" w:hAnsi="Times New Roman" w:cs="Times New Roman"/>
          <w:color w:val="auto"/>
          <w:spacing w:val="2"/>
          <w:sz w:val="24"/>
          <w:szCs w:val="24"/>
          <w:bdr w:val="none" w:sz="0" w:space="0" w:color="auto" w:frame="1"/>
        </w:rPr>
        <w:t>States of the Process </w:t>
      </w:r>
    </w:p>
    <w:p w14:paraId="0E8F8C66" w14:textId="5EDD880F" w:rsidR="00683FF1" w:rsidRPr="009E35C3" w:rsidRDefault="00683FF1" w:rsidP="00662A92">
      <w:pPr>
        <w:pStyle w:val="NormalWeb"/>
        <w:shd w:val="clear" w:color="auto" w:fill="FFFFFF"/>
        <w:spacing w:before="0" w:beforeAutospacing="0" w:after="0" w:afterAutospacing="0"/>
        <w:jc w:val="both"/>
        <w:textAlignment w:val="baseline"/>
        <w:rPr>
          <w:spacing w:val="2"/>
        </w:rPr>
      </w:pPr>
      <w:r w:rsidRPr="009E35C3">
        <w:rPr>
          <w:spacing w:val="2"/>
        </w:rPr>
        <w:t>Let’s go through the stages of the process that comes in its lifecycle. This will help in understanding </w:t>
      </w:r>
      <w:r w:rsidRPr="009E35C3">
        <w:rPr>
          <w:spacing w:val="2"/>
          <w:bdr w:val="none" w:sz="0" w:space="0" w:color="auto" w:frame="1"/>
        </w:rPr>
        <w:t>semaphores</w:t>
      </w:r>
      <w:r w:rsidRPr="009E35C3">
        <w:rPr>
          <w:spacing w:val="2"/>
        </w:rPr>
        <w:t>.</w:t>
      </w:r>
    </w:p>
    <w:p w14:paraId="3409D17D" w14:textId="77777777" w:rsidR="00683FF1" w:rsidRPr="009E35C3" w:rsidRDefault="00683FF1" w:rsidP="00662A92">
      <w:pPr>
        <w:numPr>
          <w:ilvl w:val="0"/>
          <w:numId w:val="26"/>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Running: </w:t>
      </w:r>
      <w:r w:rsidRPr="009E35C3">
        <w:rPr>
          <w:rFonts w:ascii="Times New Roman" w:hAnsi="Times New Roman" w:cs="Times New Roman"/>
          <w:spacing w:val="2"/>
          <w:sz w:val="24"/>
          <w:szCs w:val="24"/>
        </w:rPr>
        <w:t>It states the Process in execution.</w:t>
      </w:r>
    </w:p>
    <w:p w14:paraId="77B6773B" w14:textId="77777777" w:rsidR="00683FF1" w:rsidRPr="009E35C3" w:rsidRDefault="00683FF1" w:rsidP="00662A92">
      <w:pPr>
        <w:numPr>
          <w:ilvl w:val="0"/>
          <w:numId w:val="26"/>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Ready: </w:t>
      </w:r>
      <w:r w:rsidRPr="009E35C3">
        <w:rPr>
          <w:rFonts w:ascii="Times New Roman" w:hAnsi="Times New Roman" w:cs="Times New Roman"/>
          <w:spacing w:val="2"/>
          <w:sz w:val="24"/>
          <w:szCs w:val="24"/>
        </w:rPr>
        <w:t>It states that the process wants to run.</w:t>
      </w:r>
    </w:p>
    <w:p w14:paraId="2E0915EF" w14:textId="77777777" w:rsidR="00683FF1" w:rsidRPr="009E35C3" w:rsidRDefault="00683FF1" w:rsidP="00662A92">
      <w:pPr>
        <w:numPr>
          <w:ilvl w:val="0"/>
          <w:numId w:val="26"/>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Idle: </w:t>
      </w:r>
      <w:r w:rsidRPr="009E35C3">
        <w:rPr>
          <w:rFonts w:ascii="Times New Roman" w:hAnsi="Times New Roman" w:cs="Times New Roman"/>
          <w:spacing w:val="2"/>
          <w:sz w:val="24"/>
          <w:szCs w:val="24"/>
        </w:rPr>
        <w:t>The process runs when no processes are running</w:t>
      </w:r>
    </w:p>
    <w:p w14:paraId="2D9B4346" w14:textId="77777777" w:rsidR="00683FF1" w:rsidRPr="009E35C3" w:rsidRDefault="00683FF1" w:rsidP="00662A92">
      <w:pPr>
        <w:numPr>
          <w:ilvl w:val="0"/>
          <w:numId w:val="26"/>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Blocked: </w:t>
      </w:r>
      <w:r w:rsidRPr="009E35C3">
        <w:rPr>
          <w:rFonts w:ascii="Times New Roman" w:hAnsi="Times New Roman" w:cs="Times New Roman"/>
          <w:spacing w:val="2"/>
          <w:sz w:val="24"/>
          <w:szCs w:val="24"/>
        </w:rPr>
        <w:t>The processes are not ready and not a candidate for a running process. It can be awakened by some external actions.</w:t>
      </w:r>
    </w:p>
    <w:p w14:paraId="387098EA" w14:textId="77777777" w:rsidR="00683FF1" w:rsidRPr="009E35C3" w:rsidRDefault="00683FF1" w:rsidP="00662A92">
      <w:pPr>
        <w:numPr>
          <w:ilvl w:val="0"/>
          <w:numId w:val="26"/>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Inactive: </w:t>
      </w:r>
      <w:r w:rsidRPr="009E35C3">
        <w:rPr>
          <w:rFonts w:ascii="Times New Roman" w:hAnsi="Times New Roman" w:cs="Times New Roman"/>
          <w:spacing w:val="2"/>
          <w:sz w:val="24"/>
          <w:szCs w:val="24"/>
        </w:rPr>
        <w:t>The initial state of the process. The process is activated at some point and becomes ready.</w:t>
      </w:r>
    </w:p>
    <w:p w14:paraId="52A72398" w14:textId="77777777" w:rsidR="00683FF1" w:rsidRPr="009E35C3" w:rsidRDefault="00683FF1" w:rsidP="00662A92">
      <w:pPr>
        <w:numPr>
          <w:ilvl w:val="0"/>
          <w:numId w:val="26"/>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Complete: </w:t>
      </w:r>
      <w:r w:rsidRPr="009E35C3">
        <w:rPr>
          <w:rFonts w:ascii="Times New Roman" w:hAnsi="Times New Roman" w:cs="Times New Roman"/>
          <w:spacing w:val="2"/>
          <w:sz w:val="24"/>
          <w:szCs w:val="24"/>
        </w:rPr>
        <w:t>When a process executes its final statement.</w:t>
      </w:r>
    </w:p>
    <w:p w14:paraId="39F9A79F" w14:textId="77777777" w:rsidR="00615A33" w:rsidRPr="009E35C3" w:rsidRDefault="00615A33" w:rsidP="00662A92">
      <w:pPr>
        <w:shd w:val="clear" w:color="auto" w:fill="FFFFFF"/>
        <w:spacing w:after="0" w:line="240" w:lineRule="auto"/>
        <w:ind w:left="1080"/>
        <w:jc w:val="both"/>
        <w:textAlignment w:val="baseline"/>
        <w:rPr>
          <w:rFonts w:ascii="Times New Roman" w:hAnsi="Times New Roman" w:cs="Times New Roman"/>
          <w:spacing w:val="2"/>
          <w:sz w:val="24"/>
          <w:szCs w:val="24"/>
        </w:rPr>
      </w:pPr>
    </w:p>
    <w:p w14:paraId="710D6F35" w14:textId="77777777" w:rsidR="00683FF1" w:rsidRPr="009E35C3" w:rsidRDefault="00683FF1" w:rsidP="00662A92">
      <w:pPr>
        <w:pStyle w:val="Heading2"/>
        <w:shd w:val="clear" w:color="auto" w:fill="FFFFFF"/>
        <w:spacing w:before="0"/>
        <w:jc w:val="both"/>
        <w:textAlignment w:val="baseline"/>
        <w:rPr>
          <w:rFonts w:ascii="Times New Roman" w:hAnsi="Times New Roman" w:cs="Times New Roman"/>
          <w:color w:val="auto"/>
          <w:spacing w:val="2"/>
          <w:sz w:val="24"/>
          <w:szCs w:val="24"/>
        </w:rPr>
      </w:pPr>
      <w:r w:rsidRPr="009E35C3">
        <w:rPr>
          <w:rStyle w:val="Strong"/>
          <w:rFonts w:ascii="Times New Roman" w:hAnsi="Times New Roman" w:cs="Times New Roman"/>
          <w:color w:val="auto"/>
          <w:spacing w:val="2"/>
          <w:sz w:val="24"/>
          <w:szCs w:val="24"/>
          <w:bdr w:val="none" w:sz="0" w:space="0" w:color="auto" w:frame="1"/>
        </w:rPr>
        <w:t>Initialization of Semaphore</w:t>
      </w:r>
    </w:p>
    <w:p w14:paraId="2B704129" w14:textId="77777777" w:rsidR="00683FF1" w:rsidRPr="009E35C3" w:rsidRDefault="00683FF1" w:rsidP="00662A92">
      <w:pPr>
        <w:pStyle w:val="NormalWeb"/>
        <w:shd w:val="clear" w:color="auto" w:fill="FFFFFF"/>
        <w:spacing w:before="0" w:beforeAutospacing="0" w:after="150" w:afterAutospacing="0"/>
        <w:jc w:val="both"/>
        <w:textAlignment w:val="baseline"/>
        <w:rPr>
          <w:spacing w:val="2"/>
        </w:rPr>
      </w:pPr>
      <w:r w:rsidRPr="009E35C3">
        <w:rPr>
          <w:spacing w:val="2"/>
        </w:rPr>
        <w:t>Semaphore S must be initialized with a value of S.V. &gt; 0 and with empty S.L.</w:t>
      </w:r>
    </w:p>
    <w:p w14:paraId="3BB85A6B" w14:textId="77777777" w:rsidR="00683FF1" w:rsidRPr="009E35C3" w:rsidRDefault="00683FF1" w:rsidP="00662A92">
      <w:pPr>
        <w:pStyle w:val="Heading2"/>
        <w:shd w:val="clear" w:color="auto" w:fill="FFFFFF"/>
        <w:spacing w:before="0"/>
        <w:jc w:val="both"/>
        <w:textAlignment w:val="baseline"/>
        <w:rPr>
          <w:rFonts w:ascii="Times New Roman" w:hAnsi="Times New Roman" w:cs="Times New Roman"/>
          <w:color w:val="auto"/>
          <w:spacing w:val="2"/>
          <w:sz w:val="24"/>
          <w:szCs w:val="24"/>
        </w:rPr>
      </w:pPr>
      <w:r w:rsidRPr="009E35C3">
        <w:rPr>
          <w:rStyle w:val="Strong"/>
          <w:rFonts w:ascii="Times New Roman" w:hAnsi="Times New Roman" w:cs="Times New Roman"/>
          <w:b w:val="0"/>
          <w:bCs w:val="0"/>
          <w:color w:val="auto"/>
          <w:spacing w:val="2"/>
          <w:sz w:val="24"/>
          <w:szCs w:val="24"/>
          <w:bdr w:val="none" w:sz="0" w:space="0" w:color="auto" w:frame="1"/>
        </w:rPr>
        <w:t>Atomic Operations in Semaphore</w:t>
      </w:r>
    </w:p>
    <w:p w14:paraId="135D8398" w14:textId="77777777" w:rsidR="00B079D1" w:rsidRPr="009E35C3" w:rsidRDefault="00B079D1" w:rsidP="00662A92">
      <w:pPr>
        <w:pStyle w:val="NormalWeb"/>
        <w:shd w:val="clear" w:color="auto" w:fill="FFFFFF"/>
        <w:spacing w:before="0" w:beforeAutospacing="0" w:after="0" w:afterAutospacing="0"/>
        <w:jc w:val="both"/>
        <w:textAlignment w:val="baseline"/>
        <w:rPr>
          <w:spacing w:val="2"/>
        </w:rPr>
      </w:pPr>
    </w:p>
    <w:p w14:paraId="04B790F6" w14:textId="77777777" w:rsidR="00834E4A" w:rsidRPr="009E35C3" w:rsidRDefault="00834E4A" w:rsidP="00662A92">
      <w:pPr>
        <w:pStyle w:val="Heading2"/>
        <w:shd w:val="clear" w:color="auto" w:fill="FFFFFF"/>
        <w:spacing w:before="0"/>
        <w:jc w:val="both"/>
        <w:rPr>
          <w:rFonts w:ascii="Times New Roman" w:hAnsi="Times New Roman" w:cs="Times New Roman"/>
          <w:color w:val="auto"/>
          <w:sz w:val="24"/>
          <w:szCs w:val="24"/>
        </w:rPr>
      </w:pPr>
      <w:r w:rsidRPr="009E35C3">
        <w:rPr>
          <w:rStyle w:val="Strong"/>
          <w:rFonts w:ascii="Times New Roman" w:hAnsi="Times New Roman" w:cs="Times New Roman"/>
          <w:b w:val="0"/>
          <w:bCs w:val="0"/>
          <w:color w:val="auto"/>
          <w:sz w:val="24"/>
          <w:szCs w:val="24"/>
          <w:bdr w:val="none" w:sz="0" w:space="0" w:color="auto" w:frame="1"/>
        </w:rPr>
        <w:t>Wait and signaling operations on semaphores</w:t>
      </w:r>
    </w:p>
    <w:p w14:paraId="1140DB9A" w14:textId="77777777" w:rsidR="00834E4A" w:rsidRPr="009E35C3" w:rsidRDefault="00834E4A" w:rsidP="00662A92">
      <w:pPr>
        <w:pStyle w:val="NormalWeb"/>
        <w:shd w:val="clear" w:color="auto" w:fill="FFFFFF"/>
        <w:spacing w:before="0" w:beforeAutospacing="0" w:after="0" w:afterAutospacing="0"/>
        <w:jc w:val="both"/>
      </w:pPr>
      <w:r w:rsidRPr="009E35C3">
        <w:t>These two functions/operations are in the Semaphore. They are executed at the time of entry in the critical section-</w:t>
      </w:r>
      <w:r w:rsidRPr="009E35C3">
        <w:rPr>
          <w:rStyle w:val="Strong"/>
          <w:bdr w:val="none" w:sz="0" w:space="0" w:color="auto" w:frame="1"/>
        </w:rPr>
        <w:t>Wait operation </w:t>
      </w:r>
      <w:r w:rsidRPr="009E35C3">
        <w:t>and exit from the critical section-</w:t>
      </w:r>
      <w:r w:rsidRPr="009E35C3">
        <w:rPr>
          <w:rStyle w:val="Strong"/>
          <w:bdr w:val="none" w:sz="0" w:space="0" w:color="auto" w:frame="1"/>
        </w:rPr>
        <w:t>Signal operation</w:t>
      </w:r>
      <w:r w:rsidRPr="009E35C3">
        <w:t>. The wait and signaling operations on the Semaphore are just the “P” and “V” functions. </w:t>
      </w:r>
    </w:p>
    <w:p w14:paraId="6B2636DD" w14:textId="77777777" w:rsidR="00834E4A" w:rsidRPr="009E35C3" w:rsidRDefault="00834E4A" w:rsidP="00662A92">
      <w:pPr>
        <w:pStyle w:val="NormalWeb"/>
        <w:shd w:val="clear" w:color="auto" w:fill="FFFFFF"/>
        <w:spacing w:before="0" w:beforeAutospacing="0" w:after="0" w:afterAutospacing="0"/>
        <w:jc w:val="both"/>
      </w:pPr>
    </w:p>
    <w:p w14:paraId="00355933" w14:textId="77777777" w:rsidR="00834E4A" w:rsidRPr="009E35C3" w:rsidRDefault="00834E4A" w:rsidP="00662A92">
      <w:pPr>
        <w:pStyle w:val="Heading3"/>
        <w:shd w:val="clear" w:color="auto" w:fill="FFFFFF"/>
        <w:spacing w:before="0" w:beforeAutospacing="0" w:after="0" w:afterAutospacing="0"/>
        <w:jc w:val="both"/>
        <w:rPr>
          <w:sz w:val="24"/>
          <w:szCs w:val="24"/>
        </w:rPr>
      </w:pPr>
      <w:r w:rsidRPr="009E35C3">
        <w:rPr>
          <w:rStyle w:val="Strong"/>
          <w:b/>
          <w:bCs/>
          <w:sz w:val="24"/>
          <w:szCs w:val="24"/>
          <w:bdr w:val="none" w:sz="0" w:space="0" w:color="auto" w:frame="1"/>
        </w:rPr>
        <w:t>1. Wait operation</w:t>
      </w:r>
    </w:p>
    <w:p w14:paraId="19AB9A20" w14:textId="77777777" w:rsidR="00834E4A" w:rsidRPr="009E35C3" w:rsidRDefault="00834E4A" w:rsidP="00662A92">
      <w:pPr>
        <w:pStyle w:val="NormalWeb"/>
        <w:shd w:val="clear" w:color="auto" w:fill="FFFFFF"/>
        <w:spacing w:before="60" w:beforeAutospacing="0" w:after="150" w:afterAutospacing="0"/>
        <w:jc w:val="both"/>
      </w:pPr>
      <w:r w:rsidRPr="009E35C3">
        <w:t xml:space="preserve">This operation, also known as a “P” feature, sleep, decrement, or down operation, is a semaphore operation that controls the entry of a process into a critical section. If the </w:t>
      </w:r>
      <w:r w:rsidRPr="009E35C3">
        <w:lastRenderedPageBreak/>
        <w:t>mutex/semaphore value is positive, then the process can enter the critical section, and if the process enters, a semaphore value will decrease by 1.</w:t>
      </w:r>
    </w:p>
    <w:p w14:paraId="674471A0" w14:textId="1F3A5D20" w:rsidR="00834E4A" w:rsidRPr="009E35C3" w:rsidRDefault="00834E4A" w:rsidP="00662A92">
      <w:pPr>
        <w:pStyle w:val="has-text-align-center"/>
        <w:shd w:val="clear" w:color="auto" w:fill="FFFFFF"/>
        <w:spacing w:before="60" w:beforeAutospacing="0" w:after="150" w:afterAutospacing="0"/>
        <w:jc w:val="both"/>
      </w:pPr>
      <w:r w:rsidRPr="009E35C3">
        <w:rPr>
          <w:noProof/>
        </w:rPr>
        <mc:AlternateContent>
          <mc:Choice Requires="wps">
            <w:drawing>
              <wp:inline distT="0" distB="0" distL="0" distR="0" wp14:anchorId="0737DA1F" wp14:editId="11FFD927">
                <wp:extent cx="308610" cy="308610"/>
                <wp:effectExtent l="0" t="0" r="0" b="0"/>
                <wp:docPr id="117725772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BF26B"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47C7F194" w14:textId="77777777" w:rsidR="00834E4A" w:rsidRPr="009E35C3" w:rsidRDefault="00834E4A" w:rsidP="00662A92">
      <w:pPr>
        <w:pStyle w:val="Heading3"/>
        <w:shd w:val="clear" w:color="auto" w:fill="FFFFFF"/>
        <w:spacing w:before="0" w:beforeAutospacing="0" w:after="0" w:afterAutospacing="0"/>
        <w:jc w:val="both"/>
        <w:rPr>
          <w:sz w:val="24"/>
          <w:szCs w:val="24"/>
        </w:rPr>
      </w:pPr>
      <w:r w:rsidRPr="009E35C3">
        <w:rPr>
          <w:sz w:val="24"/>
          <w:szCs w:val="24"/>
        </w:rPr>
        <w:t>2. </w:t>
      </w:r>
      <w:r w:rsidRPr="009E35C3">
        <w:rPr>
          <w:rStyle w:val="Strong"/>
          <w:b/>
          <w:bCs/>
          <w:sz w:val="24"/>
          <w:szCs w:val="24"/>
          <w:bdr w:val="none" w:sz="0" w:space="0" w:color="auto" w:frame="1"/>
        </w:rPr>
        <w:t>Signal Operation</w:t>
      </w:r>
    </w:p>
    <w:p w14:paraId="5C8BA0BE" w14:textId="77777777" w:rsidR="00834E4A" w:rsidRPr="009E35C3" w:rsidRDefault="00834E4A" w:rsidP="00662A92">
      <w:pPr>
        <w:pStyle w:val="NormalWeb"/>
        <w:shd w:val="clear" w:color="auto" w:fill="FFFFFF"/>
        <w:spacing w:before="0" w:beforeAutospacing="0" w:after="0" w:afterAutospacing="0"/>
        <w:jc w:val="both"/>
      </w:pPr>
      <w:r w:rsidRPr="009E35C3">
        <w:t>The “V” function or wakeup, increment, or wakeup operation is the same as the signal function. When the process leaves the critical section, the semaphore value should be updated to allow new processes to enter—the process for accessing the critical section( shared variables or resources). When the process enters the critical section, the </w:t>
      </w:r>
      <w:r w:rsidRPr="009E35C3">
        <w:rPr>
          <w:rStyle w:val="Strong"/>
          <w:bdr w:val="none" w:sz="0" w:space="0" w:color="auto" w:frame="1"/>
        </w:rPr>
        <w:t>wait operation</w:t>
      </w:r>
      <w:r w:rsidRPr="009E35C3">
        <w:t> </w:t>
      </w:r>
      <w:r w:rsidRPr="009E35C3">
        <w:rPr>
          <w:rStyle w:val="Strong"/>
          <w:bdr w:val="none" w:sz="0" w:space="0" w:color="auto" w:frame="1"/>
        </w:rPr>
        <w:t>decremented the semaphore value by one</w:t>
      </w:r>
      <w:r w:rsidRPr="009E35C3">
        <w:t>, i.e., if, in the starting, the value of the Semaphore was 1(S=1. It will be decremented to 0 once the process enters the critical section. If the process finished its execution in the critical section and left it, then the signal function is executed and will </w:t>
      </w:r>
      <w:r w:rsidRPr="009E35C3">
        <w:rPr>
          <w:rStyle w:val="Strong"/>
          <w:bdr w:val="none" w:sz="0" w:space="0" w:color="auto" w:frame="1"/>
        </w:rPr>
        <w:t>increase the semaphore value by 1</w:t>
      </w:r>
      <w:r w:rsidRPr="009E35C3">
        <w:t>. Note that this operation is executed only after the process has finished the critical section.</w:t>
      </w:r>
    </w:p>
    <w:p w14:paraId="352198A8" w14:textId="77777777" w:rsidR="00B079D1" w:rsidRPr="009E35C3" w:rsidRDefault="00B079D1" w:rsidP="00662A92">
      <w:pPr>
        <w:pStyle w:val="Heading2"/>
        <w:shd w:val="clear" w:color="auto" w:fill="FFFFFF"/>
        <w:spacing w:before="0"/>
        <w:jc w:val="both"/>
        <w:textAlignment w:val="baseline"/>
        <w:rPr>
          <w:rStyle w:val="Strong"/>
          <w:rFonts w:ascii="Times New Roman" w:hAnsi="Times New Roman" w:cs="Times New Roman"/>
          <w:b w:val="0"/>
          <w:bCs w:val="0"/>
          <w:color w:val="auto"/>
          <w:spacing w:val="2"/>
          <w:sz w:val="24"/>
          <w:szCs w:val="24"/>
          <w:bdr w:val="none" w:sz="0" w:space="0" w:color="auto" w:frame="1"/>
        </w:rPr>
      </w:pPr>
    </w:p>
    <w:p w14:paraId="2C41CA85" w14:textId="77777777" w:rsidR="00325133" w:rsidRPr="009E35C3" w:rsidRDefault="00325133" w:rsidP="00662A92">
      <w:pPr>
        <w:pStyle w:val="Heading2"/>
        <w:shd w:val="clear" w:color="auto" w:fill="FFFFFF"/>
        <w:spacing w:before="0"/>
        <w:jc w:val="both"/>
        <w:rPr>
          <w:rFonts w:ascii="Times New Roman" w:hAnsi="Times New Roman" w:cs="Times New Roman"/>
          <w:color w:val="auto"/>
          <w:sz w:val="24"/>
          <w:szCs w:val="24"/>
        </w:rPr>
      </w:pPr>
      <w:r w:rsidRPr="009E35C3">
        <w:rPr>
          <w:rStyle w:val="Strong"/>
          <w:rFonts w:ascii="Times New Roman" w:hAnsi="Times New Roman" w:cs="Times New Roman"/>
          <w:b w:val="0"/>
          <w:bCs w:val="0"/>
          <w:color w:val="auto"/>
          <w:sz w:val="24"/>
          <w:szCs w:val="24"/>
          <w:bdr w:val="none" w:sz="0" w:space="0" w:color="auto" w:frame="1"/>
        </w:rPr>
        <w:t>Types of Semaphores</w:t>
      </w:r>
    </w:p>
    <w:p w14:paraId="73031ADE" w14:textId="77777777" w:rsidR="00325133" w:rsidRPr="009E35C3" w:rsidRDefault="00325133" w:rsidP="00662A92">
      <w:pPr>
        <w:pStyle w:val="Heading3"/>
        <w:shd w:val="clear" w:color="auto" w:fill="FFFFFF"/>
        <w:spacing w:before="0" w:beforeAutospacing="0" w:after="0" w:afterAutospacing="0"/>
        <w:jc w:val="both"/>
        <w:rPr>
          <w:sz w:val="24"/>
          <w:szCs w:val="24"/>
        </w:rPr>
      </w:pPr>
      <w:r w:rsidRPr="009E35C3">
        <w:rPr>
          <w:rStyle w:val="Strong"/>
          <w:b/>
          <w:bCs/>
          <w:sz w:val="24"/>
          <w:szCs w:val="24"/>
          <w:bdr w:val="none" w:sz="0" w:space="0" w:color="auto" w:frame="1"/>
        </w:rPr>
        <w:t>Binary Semaphore</w:t>
      </w:r>
    </w:p>
    <w:p w14:paraId="592AAC96" w14:textId="77777777" w:rsidR="00325133" w:rsidRPr="009E35C3" w:rsidRDefault="00325133" w:rsidP="00662A92">
      <w:pPr>
        <w:pStyle w:val="NormalWeb"/>
        <w:shd w:val="clear" w:color="auto" w:fill="FFFFFF"/>
        <w:spacing w:before="60" w:beforeAutospacing="0" w:after="150" w:afterAutospacing="0"/>
        <w:jc w:val="both"/>
      </w:pPr>
      <w:r w:rsidRPr="009E35C3">
        <w:t>A binary semaphore is a binary (0 or 1) flag that can be enabled or disabled. If a binary semaphore is used as the mutual exclusion mechanism, only the allocated resources will be affected by the mutual exclusion.</w:t>
      </w:r>
    </w:p>
    <w:p w14:paraId="6E06B123" w14:textId="77777777" w:rsidR="00E70CAA" w:rsidRPr="009E35C3" w:rsidRDefault="00E70CAA" w:rsidP="00662A92">
      <w:pPr>
        <w:pStyle w:val="NormalWeb"/>
        <w:shd w:val="clear" w:color="auto" w:fill="FFFFFF"/>
        <w:spacing w:before="60" w:beforeAutospacing="0" w:after="150" w:afterAutospacing="0"/>
        <w:jc w:val="both"/>
      </w:pPr>
    </w:p>
    <w:p w14:paraId="552BCCBC" w14:textId="77777777" w:rsidR="00325133" w:rsidRPr="009E35C3" w:rsidRDefault="00325133" w:rsidP="00662A92">
      <w:pPr>
        <w:pStyle w:val="Heading3"/>
        <w:shd w:val="clear" w:color="auto" w:fill="FFFFFF"/>
        <w:spacing w:before="0" w:beforeAutospacing="0" w:after="0" w:afterAutospacing="0"/>
        <w:jc w:val="both"/>
        <w:rPr>
          <w:sz w:val="24"/>
          <w:szCs w:val="24"/>
        </w:rPr>
      </w:pPr>
      <w:r w:rsidRPr="009E35C3">
        <w:rPr>
          <w:rStyle w:val="Strong"/>
          <w:b/>
          <w:bCs/>
          <w:sz w:val="24"/>
          <w:szCs w:val="24"/>
          <w:bdr w:val="none" w:sz="0" w:space="0" w:color="auto" w:frame="1"/>
        </w:rPr>
        <w:t>Implementation of Binary Semaphore</w:t>
      </w:r>
    </w:p>
    <w:p w14:paraId="059FAE67" w14:textId="77777777" w:rsidR="00E70CAA" w:rsidRPr="009E35C3" w:rsidRDefault="00325133" w:rsidP="00662A92">
      <w:pPr>
        <w:pStyle w:val="NormalWeb"/>
        <w:shd w:val="clear" w:color="auto" w:fill="FFFFFF"/>
        <w:spacing w:before="60" w:beforeAutospacing="0" w:after="150" w:afterAutospacing="0"/>
        <w:jc w:val="both"/>
      </w:pPr>
      <w:r w:rsidRPr="009E35C3">
        <w:t xml:space="preserve">As the name suggests binary means two. So this Semaphore will have two values, i.e., O and 1. Initially, the semaphore value is 1. When process P1 enters the critical section, the semaphore value will be 0. If P2 enters the critical section at this point, it will be impossible due to the value of the Semaphore. Less than or equal to 0. It would help if you waited until the semaphore value was greater than 0. </w:t>
      </w:r>
    </w:p>
    <w:p w14:paraId="0C5A24C3" w14:textId="11C675BE" w:rsidR="00325133" w:rsidRPr="009E35C3" w:rsidRDefault="00325133" w:rsidP="00662A92">
      <w:pPr>
        <w:pStyle w:val="NormalWeb"/>
        <w:shd w:val="clear" w:color="auto" w:fill="FFFFFF"/>
        <w:spacing w:before="60" w:beforeAutospacing="0" w:after="150" w:afterAutospacing="0"/>
        <w:jc w:val="both"/>
      </w:pPr>
      <w:r w:rsidRPr="009E35C3">
        <w:t>This only happens when P1 leaves the critical section and performs a signaling operation that increases the value of the Semaphore. This is also known as mutex lock. This is how both processes cannot access the critical section while simultaneously ensuring mutual exclusion.</w:t>
      </w:r>
    </w:p>
    <w:p w14:paraId="794105DB" w14:textId="6029B0F3" w:rsidR="00325133" w:rsidRPr="009E35C3" w:rsidRDefault="00325133" w:rsidP="00662A92">
      <w:pPr>
        <w:pStyle w:val="has-text-align-center"/>
        <w:shd w:val="clear" w:color="auto" w:fill="FFFFFF"/>
        <w:spacing w:before="60" w:beforeAutospacing="0" w:after="150" w:afterAutospacing="0"/>
        <w:jc w:val="both"/>
      </w:pPr>
    </w:p>
    <w:p w14:paraId="4E8AAB87" w14:textId="77777777" w:rsidR="00325133" w:rsidRPr="009E35C3" w:rsidRDefault="00325133" w:rsidP="00662A92">
      <w:pPr>
        <w:pStyle w:val="Heading3"/>
        <w:shd w:val="clear" w:color="auto" w:fill="FFFFFF"/>
        <w:spacing w:before="0" w:beforeAutospacing="0" w:after="0" w:afterAutospacing="0"/>
        <w:jc w:val="both"/>
        <w:rPr>
          <w:sz w:val="24"/>
          <w:szCs w:val="24"/>
        </w:rPr>
      </w:pPr>
      <w:r w:rsidRPr="009E35C3">
        <w:rPr>
          <w:rStyle w:val="Strong"/>
          <w:b/>
          <w:bCs/>
          <w:sz w:val="24"/>
          <w:szCs w:val="24"/>
          <w:bdr w:val="none" w:sz="0" w:space="0" w:color="auto" w:frame="1"/>
        </w:rPr>
        <w:t>Counting Semaphore</w:t>
      </w:r>
    </w:p>
    <w:p w14:paraId="38E33562" w14:textId="77777777" w:rsidR="00325133" w:rsidRPr="009E35C3" w:rsidRDefault="00325133" w:rsidP="00662A92">
      <w:pPr>
        <w:pStyle w:val="NormalWeb"/>
        <w:shd w:val="clear" w:color="auto" w:fill="FFFFFF"/>
        <w:spacing w:before="0" w:beforeAutospacing="0" w:after="0" w:afterAutospacing="0"/>
        <w:jc w:val="both"/>
        <w:rPr>
          <w:rStyle w:val="Strong"/>
          <w:bdr w:val="none" w:sz="0" w:space="0" w:color="auto" w:frame="1"/>
        </w:rPr>
      </w:pPr>
      <w:r w:rsidRPr="009E35C3">
        <w:t>Conceptually, a semaphore is a </w:t>
      </w:r>
      <w:r w:rsidRPr="009E35C3">
        <w:rPr>
          <w:rStyle w:val="Strong"/>
          <w:bdr w:val="none" w:sz="0" w:space="0" w:color="auto" w:frame="1"/>
        </w:rPr>
        <w:t>non-negative integer.</w:t>
      </w:r>
      <w:r w:rsidRPr="009E35C3">
        <w:t> Semaphores are typically used to coordinate access to resources, </w:t>
      </w:r>
      <w:r w:rsidRPr="009E35C3">
        <w:rPr>
          <w:rStyle w:val="Strong"/>
          <w:bdr w:val="none" w:sz="0" w:space="0" w:color="auto" w:frame="1"/>
        </w:rPr>
        <w:t>and</w:t>
      </w:r>
      <w:r w:rsidRPr="009E35C3">
        <w:t> the </w:t>
      </w:r>
      <w:r w:rsidRPr="009E35C3">
        <w:rPr>
          <w:rStyle w:val="Strong"/>
          <w:bdr w:val="none" w:sz="0" w:space="0" w:color="auto" w:frame="1"/>
        </w:rPr>
        <w:t>number of semaphores is</w:t>
      </w:r>
      <w:r w:rsidRPr="009E35C3">
        <w:t> initialized to the number of free resources. </w:t>
      </w:r>
      <w:r w:rsidRPr="009E35C3">
        <w:rPr>
          <w:rStyle w:val="Strong"/>
          <w:bdr w:val="none" w:sz="0" w:space="0" w:color="auto" w:frame="1"/>
        </w:rPr>
        <w:t>The value then automatically increases</w:t>
      </w:r>
      <w:r w:rsidRPr="009E35C3">
        <w:t> the count when </w:t>
      </w:r>
      <w:r w:rsidRPr="009E35C3">
        <w:rPr>
          <w:rStyle w:val="Strong"/>
          <w:bdr w:val="none" w:sz="0" w:space="0" w:color="auto" w:frame="1"/>
        </w:rPr>
        <w:t>the resource is</w:t>
      </w:r>
      <w:r w:rsidRPr="009E35C3">
        <w:t> added and </w:t>
      </w:r>
      <w:r w:rsidRPr="009E35C3">
        <w:rPr>
          <w:rStyle w:val="Strong"/>
          <w:bdr w:val="none" w:sz="0" w:space="0" w:color="auto" w:frame="1"/>
        </w:rPr>
        <w:t>decreases</w:t>
      </w:r>
      <w:r w:rsidRPr="009E35C3">
        <w:t> the count </w:t>
      </w:r>
      <w:r w:rsidRPr="009E35C3">
        <w:rPr>
          <w:rStyle w:val="Strong"/>
          <w:bdr w:val="none" w:sz="0" w:space="0" w:color="auto" w:frame="1"/>
        </w:rPr>
        <w:t>atomically</w:t>
      </w:r>
      <w:r w:rsidRPr="009E35C3">
        <w:t> when </w:t>
      </w:r>
      <w:r w:rsidRPr="009E35C3">
        <w:rPr>
          <w:rStyle w:val="Strong"/>
          <w:bdr w:val="none" w:sz="0" w:space="0" w:color="auto" w:frame="1"/>
        </w:rPr>
        <w:t>the resource is deleted.</w:t>
      </w:r>
    </w:p>
    <w:p w14:paraId="022A17BE" w14:textId="77777777" w:rsidR="00E70CAA" w:rsidRPr="009E35C3" w:rsidRDefault="00E70CAA" w:rsidP="00662A92">
      <w:pPr>
        <w:pStyle w:val="NormalWeb"/>
        <w:shd w:val="clear" w:color="auto" w:fill="FFFFFF"/>
        <w:spacing w:before="0" w:beforeAutospacing="0" w:after="0" w:afterAutospacing="0"/>
        <w:jc w:val="both"/>
      </w:pPr>
    </w:p>
    <w:p w14:paraId="7F83B42F" w14:textId="77777777" w:rsidR="00325133" w:rsidRPr="009E35C3" w:rsidRDefault="00325133" w:rsidP="00662A92">
      <w:pPr>
        <w:pStyle w:val="Heading3"/>
        <w:shd w:val="clear" w:color="auto" w:fill="FFFFFF"/>
        <w:spacing w:before="0" w:beforeAutospacing="0" w:after="0" w:afterAutospacing="0"/>
        <w:jc w:val="both"/>
        <w:rPr>
          <w:sz w:val="24"/>
          <w:szCs w:val="24"/>
        </w:rPr>
      </w:pPr>
      <w:r w:rsidRPr="009E35C3">
        <w:rPr>
          <w:rStyle w:val="Strong"/>
          <w:b/>
          <w:bCs/>
          <w:sz w:val="24"/>
          <w:szCs w:val="24"/>
          <w:bdr w:val="none" w:sz="0" w:space="0" w:color="auto" w:frame="1"/>
        </w:rPr>
        <w:t>Implementation of Counting Semaphore</w:t>
      </w:r>
    </w:p>
    <w:p w14:paraId="7AA46921" w14:textId="77777777" w:rsidR="00325133" w:rsidRPr="009E35C3" w:rsidRDefault="00325133" w:rsidP="00662A92">
      <w:pPr>
        <w:pStyle w:val="NormalWeb"/>
        <w:shd w:val="clear" w:color="auto" w:fill="FFFFFF"/>
        <w:spacing w:before="60" w:beforeAutospacing="0" w:after="150" w:afterAutospacing="0"/>
        <w:jc w:val="both"/>
      </w:pPr>
      <w:r w:rsidRPr="009E35C3">
        <w:t>If you have a resource with three instances, the initial value of the Semaphore is 3(i.e., S=3). Whenever a process needs to access a critical section/resource, it calls the wait function and then decrements the semaphore value by one. The semaphore value is greater than 0. In this case, three processes can access the critical section/resource. When the fourth process needs it, It is blocked and put in a waiting queue and wakes up only when any process out executing process performs the signaling function. In other words, the Semaphore has increased by 1.</w:t>
      </w:r>
    </w:p>
    <w:p w14:paraId="10621326" w14:textId="1F717F34" w:rsidR="00325133" w:rsidRPr="009E35C3" w:rsidRDefault="00325133" w:rsidP="00662A92">
      <w:pPr>
        <w:shd w:val="clear" w:color="auto" w:fill="FFFFFF"/>
        <w:jc w:val="both"/>
        <w:rPr>
          <w:rFonts w:ascii="Times New Roman" w:hAnsi="Times New Roman" w:cs="Times New Roman"/>
          <w:sz w:val="24"/>
          <w:szCs w:val="24"/>
        </w:rPr>
      </w:pPr>
    </w:p>
    <w:p w14:paraId="4D02E49D" w14:textId="77777777" w:rsidR="00E366E6" w:rsidRPr="009E35C3" w:rsidRDefault="00E366E6" w:rsidP="00662A92">
      <w:pPr>
        <w:shd w:val="clear" w:color="auto" w:fill="FFFFFF"/>
        <w:spacing w:after="0" w:line="240" w:lineRule="auto"/>
        <w:ind w:left="1080"/>
        <w:jc w:val="both"/>
        <w:textAlignment w:val="baseline"/>
        <w:rPr>
          <w:rFonts w:ascii="Times New Roman" w:hAnsi="Times New Roman" w:cs="Times New Roman"/>
          <w:spacing w:val="2"/>
          <w:sz w:val="24"/>
          <w:szCs w:val="24"/>
        </w:rPr>
      </w:pPr>
    </w:p>
    <w:p w14:paraId="13FEDE63" w14:textId="77777777" w:rsidR="00E366E6" w:rsidRPr="009E35C3" w:rsidRDefault="00E366E6" w:rsidP="00662A92">
      <w:pPr>
        <w:shd w:val="clear" w:color="auto" w:fill="FFFFFF"/>
        <w:spacing w:after="0" w:line="240" w:lineRule="auto"/>
        <w:ind w:left="1080"/>
        <w:jc w:val="both"/>
        <w:textAlignment w:val="baseline"/>
        <w:rPr>
          <w:rFonts w:ascii="Times New Roman" w:hAnsi="Times New Roman" w:cs="Times New Roman"/>
          <w:spacing w:val="2"/>
          <w:sz w:val="24"/>
          <w:szCs w:val="24"/>
        </w:rPr>
      </w:pPr>
    </w:p>
    <w:p w14:paraId="08435891" w14:textId="77777777" w:rsidR="00E366E6" w:rsidRPr="009E35C3" w:rsidRDefault="00E366E6" w:rsidP="00662A92">
      <w:pPr>
        <w:shd w:val="clear" w:color="auto" w:fill="FFFFFF"/>
        <w:spacing w:after="0" w:line="240" w:lineRule="auto"/>
        <w:ind w:left="1080"/>
        <w:jc w:val="both"/>
        <w:textAlignment w:val="baseline"/>
        <w:rPr>
          <w:rFonts w:ascii="Times New Roman" w:hAnsi="Times New Roman" w:cs="Times New Roman"/>
          <w:spacing w:val="2"/>
          <w:sz w:val="24"/>
          <w:szCs w:val="24"/>
        </w:rPr>
      </w:pPr>
    </w:p>
    <w:p w14:paraId="713CE805" w14:textId="77777777" w:rsidR="00E2758C" w:rsidRPr="009E35C3" w:rsidRDefault="00E2758C" w:rsidP="00662A92">
      <w:pPr>
        <w:pStyle w:val="Heading3"/>
        <w:shd w:val="clear" w:color="auto" w:fill="FFFFFF"/>
        <w:spacing w:line="312" w:lineRule="atLeast"/>
        <w:jc w:val="both"/>
        <w:rPr>
          <w:b w:val="0"/>
          <w:bCs w:val="0"/>
          <w:sz w:val="24"/>
          <w:szCs w:val="24"/>
        </w:rPr>
      </w:pPr>
    </w:p>
    <w:p w14:paraId="6DD245BC" w14:textId="77777777" w:rsidR="00E2758C" w:rsidRPr="009E35C3" w:rsidRDefault="00E2758C" w:rsidP="00662A92">
      <w:pPr>
        <w:pStyle w:val="Heading3"/>
        <w:shd w:val="clear" w:color="auto" w:fill="FFFFFF"/>
        <w:spacing w:line="312" w:lineRule="atLeast"/>
        <w:jc w:val="both"/>
        <w:rPr>
          <w:b w:val="0"/>
          <w:bCs w:val="0"/>
          <w:sz w:val="24"/>
          <w:szCs w:val="24"/>
        </w:rPr>
      </w:pPr>
    </w:p>
    <w:p w14:paraId="078C4A7D" w14:textId="77777777" w:rsidR="00E2758C" w:rsidRPr="009E35C3" w:rsidRDefault="00E2758C" w:rsidP="00662A92">
      <w:pPr>
        <w:pStyle w:val="Heading3"/>
        <w:shd w:val="clear" w:color="auto" w:fill="FFFFFF"/>
        <w:spacing w:line="312" w:lineRule="atLeast"/>
        <w:jc w:val="both"/>
        <w:rPr>
          <w:b w:val="0"/>
          <w:bCs w:val="0"/>
          <w:sz w:val="24"/>
          <w:szCs w:val="24"/>
        </w:rPr>
      </w:pPr>
    </w:p>
    <w:p w14:paraId="578A710E" w14:textId="77777777" w:rsidR="00E2758C" w:rsidRPr="009E35C3" w:rsidRDefault="00E2758C" w:rsidP="00662A92">
      <w:pPr>
        <w:pStyle w:val="Heading3"/>
        <w:shd w:val="clear" w:color="auto" w:fill="FFFFFF"/>
        <w:spacing w:line="312" w:lineRule="atLeast"/>
        <w:jc w:val="both"/>
        <w:rPr>
          <w:b w:val="0"/>
          <w:bCs w:val="0"/>
          <w:sz w:val="24"/>
          <w:szCs w:val="24"/>
        </w:rPr>
      </w:pPr>
    </w:p>
    <w:p w14:paraId="6A6A3915" w14:textId="77777777" w:rsidR="00E2758C" w:rsidRPr="009E35C3" w:rsidRDefault="00E2758C" w:rsidP="00662A92">
      <w:pPr>
        <w:pStyle w:val="Heading3"/>
        <w:shd w:val="clear" w:color="auto" w:fill="FFFFFF"/>
        <w:spacing w:line="312" w:lineRule="atLeast"/>
        <w:jc w:val="both"/>
        <w:rPr>
          <w:b w:val="0"/>
          <w:bCs w:val="0"/>
          <w:sz w:val="24"/>
          <w:szCs w:val="24"/>
        </w:rPr>
      </w:pPr>
    </w:p>
    <w:p w14:paraId="780AC799" w14:textId="081CCE3F" w:rsidR="00534C1A" w:rsidRPr="009E35C3" w:rsidRDefault="00534C1A" w:rsidP="00662A92">
      <w:pPr>
        <w:pStyle w:val="Heading3"/>
        <w:shd w:val="clear" w:color="auto" w:fill="FFFFFF"/>
        <w:spacing w:line="312" w:lineRule="atLeast"/>
        <w:jc w:val="both"/>
        <w:rPr>
          <w:b w:val="0"/>
          <w:bCs w:val="0"/>
          <w:sz w:val="24"/>
          <w:szCs w:val="24"/>
        </w:rPr>
      </w:pPr>
      <w:r w:rsidRPr="009E35C3">
        <w:rPr>
          <w:b w:val="0"/>
          <w:bCs w:val="0"/>
          <w:sz w:val="24"/>
          <w:szCs w:val="24"/>
        </w:rPr>
        <w:t>Race Condition in Critical Section Area Problem</w:t>
      </w:r>
    </w:p>
    <w:p w14:paraId="50984200" w14:textId="77777777" w:rsidR="00534C1A" w:rsidRPr="009E35C3" w:rsidRDefault="00534C1A" w:rsidP="00662A92">
      <w:pPr>
        <w:pStyle w:val="NormalWeb"/>
        <w:shd w:val="clear" w:color="auto" w:fill="FFFFFF"/>
        <w:jc w:val="both"/>
      </w:pPr>
      <w:r w:rsidRPr="009E35C3">
        <w:t>A race condition is a potential scenario that might happen within a critical section area. This occurs when different results from the execution of numerous threads in a crucial region are obtained depending on the execution order of the threads.</w:t>
      </w:r>
    </w:p>
    <w:p w14:paraId="7C28D8EE" w14:textId="77777777" w:rsidR="00534C1A" w:rsidRPr="009E35C3" w:rsidRDefault="00534C1A" w:rsidP="00662A92">
      <w:pPr>
        <w:pStyle w:val="NormalWeb"/>
        <w:shd w:val="clear" w:color="auto" w:fill="FFFFFF"/>
        <w:jc w:val="both"/>
      </w:pPr>
      <w:r w:rsidRPr="009E35C3">
        <w:t>If the critical section area is regarded as an atomic instruction, race conditions in certain areas can be avoided. Race problems can also be avoided by employing locks or atomic variables to properly synchronize threads.</w:t>
      </w:r>
    </w:p>
    <w:p w14:paraId="7BE599CD" w14:textId="77777777" w:rsidR="00EB06FC" w:rsidRPr="009E35C3" w:rsidRDefault="00EB06FC" w:rsidP="00662A92">
      <w:pPr>
        <w:pStyle w:val="NormalWeb"/>
        <w:shd w:val="clear" w:color="auto" w:fill="FFFFFF"/>
        <w:jc w:val="both"/>
      </w:pPr>
    </w:p>
    <w:p w14:paraId="6103B8BB" w14:textId="77777777" w:rsidR="00EB06FC" w:rsidRPr="009E35C3" w:rsidRDefault="00EB06FC" w:rsidP="00662A92">
      <w:pPr>
        <w:pStyle w:val="Heading1"/>
        <w:shd w:val="clear" w:color="auto" w:fill="FFFFFF"/>
        <w:spacing w:before="75" w:beforeAutospacing="0" w:line="312" w:lineRule="atLeast"/>
        <w:jc w:val="both"/>
        <w:rPr>
          <w:b w:val="0"/>
          <w:bCs w:val="0"/>
          <w:color w:val="610B38"/>
          <w:sz w:val="24"/>
          <w:szCs w:val="24"/>
        </w:rPr>
      </w:pPr>
    </w:p>
    <w:p w14:paraId="41AC6161" w14:textId="77777777" w:rsidR="00EB06FC" w:rsidRPr="009E35C3" w:rsidRDefault="00EB06FC" w:rsidP="00662A92">
      <w:pPr>
        <w:pStyle w:val="Heading1"/>
        <w:shd w:val="clear" w:color="auto" w:fill="FFFFFF"/>
        <w:spacing w:before="75" w:beforeAutospacing="0" w:line="312" w:lineRule="atLeast"/>
        <w:jc w:val="both"/>
        <w:rPr>
          <w:b w:val="0"/>
          <w:bCs w:val="0"/>
          <w:color w:val="610B38"/>
          <w:sz w:val="24"/>
          <w:szCs w:val="24"/>
        </w:rPr>
      </w:pPr>
    </w:p>
    <w:p w14:paraId="07A6F25E" w14:textId="66D2D7C4" w:rsidR="00EB06FC" w:rsidRPr="009E35C3" w:rsidRDefault="00EB06FC" w:rsidP="00662A92">
      <w:pPr>
        <w:pStyle w:val="Heading1"/>
        <w:shd w:val="clear" w:color="auto" w:fill="FFFFFF"/>
        <w:spacing w:before="75" w:beforeAutospacing="0" w:line="312" w:lineRule="atLeast"/>
        <w:jc w:val="both"/>
        <w:rPr>
          <w:b w:val="0"/>
          <w:bCs w:val="0"/>
          <w:color w:val="610B38"/>
          <w:sz w:val="24"/>
          <w:szCs w:val="24"/>
        </w:rPr>
      </w:pPr>
      <w:r w:rsidRPr="009E35C3">
        <w:rPr>
          <w:b w:val="0"/>
          <w:bCs w:val="0"/>
          <w:color w:val="610B38"/>
          <w:sz w:val="24"/>
          <w:szCs w:val="24"/>
        </w:rPr>
        <w:t>Turn Variable or Strict Alternation Approach</w:t>
      </w:r>
    </w:p>
    <w:p w14:paraId="2AACA5B0" w14:textId="77777777" w:rsidR="00EB06FC" w:rsidRPr="009E35C3" w:rsidRDefault="00EB06FC" w:rsidP="00662A92">
      <w:pPr>
        <w:pStyle w:val="NormalWeb"/>
        <w:shd w:val="clear" w:color="auto" w:fill="FFFFFF"/>
        <w:jc w:val="both"/>
        <w:rPr>
          <w:color w:val="333333"/>
        </w:rPr>
      </w:pPr>
      <w:r w:rsidRPr="009E35C3">
        <w:rPr>
          <w:color w:val="333333"/>
        </w:rPr>
        <w:t>Turn Variable or Strict Alternation Approach is the software mechanism implemented at user mode. It is a busy waiting solution which can be implemented only for two processes. In this approach, A turn variable is used which is actually a lock.</w:t>
      </w:r>
    </w:p>
    <w:p w14:paraId="5A87E25C" w14:textId="3EBF0D95" w:rsidR="00EB06FC" w:rsidRPr="009E35C3" w:rsidRDefault="00EB06FC" w:rsidP="00662A92">
      <w:pPr>
        <w:pStyle w:val="NormalWeb"/>
        <w:shd w:val="clear" w:color="auto" w:fill="FFFFFF"/>
        <w:jc w:val="both"/>
        <w:rPr>
          <w:color w:val="000000"/>
        </w:rPr>
      </w:pPr>
      <w:r w:rsidRPr="009E35C3">
        <w:rPr>
          <w:color w:val="333333"/>
        </w:rPr>
        <w:t xml:space="preserve">This approach can only be used for only two processes. In general, let the two processes be Pi and Pj. They share a variable called turn variable. </w:t>
      </w:r>
    </w:p>
    <w:p w14:paraId="2A03DB16" w14:textId="77777777" w:rsidR="00EB06FC" w:rsidRPr="009E35C3" w:rsidRDefault="00EB06FC" w:rsidP="00662A92">
      <w:pPr>
        <w:pStyle w:val="NormalWeb"/>
        <w:shd w:val="clear" w:color="auto" w:fill="FFFFFF"/>
        <w:jc w:val="both"/>
        <w:rPr>
          <w:color w:val="333333"/>
        </w:rPr>
      </w:pPr>
      <w:r w:rsidRPr="009E35C3">
        <w:rPr>
          <w:color w:val="333333"/>
        </w:rPr>
        <w:t>The actual problem of the lock variable approach was the fact that the process was entering in the critical section only when the lock variable is 1. More than one process could see the lock variable as 1 at the same time hence the mutual exclusion was not guaranteed there.</w:t>
      </w:r>
    </w:p>
    <w:p w14:paraId="70F8918A" w14:textId="77777777" w:rsidR="00EB06FC" w:rsidRPr="009E35C3" w:rsidRDefault="00EB06FC" w:rsidP="00662A92">
      <w:pPr>
        <w:pStyle w:val="NormalWeb"/>
        <w:shd w:val="clear" w:color="auto" w:fill="FFFFFF"/>
        <w:jc w:val="both"/>
        <w:rPr>
          <w:color w:val="333333"/>
        </w:rPr>
      </w:pPr>
      <w:r w:rsidRPr="009E35C3">
        <w:rPr>
          <w:color w:val="333333"/>
        </w:rPr>
        <w:t>This problem is addressed in the turn variable approach. Now, A process can enter in the critical section only in the case when the value of the turn variable equal to the PID of the process.</w:t>
      </w:r>
    </w:p>
    <w:p w14:paraId="0AF43DF8" w14:textId="77777777" w:rsidR="00EB06FC" w:rsidRPr="009E35C3" w:rsidRDefault="00EB06FC" w:rsidP="00662A92">
      <w:pPr>
        <w:pStyle w:val="NormalWeb"/>
        <w:shd w:val="clear" w:color="auto" w:fill="FFFFFF"/>
        <w:jc w:val="both"/>
        <w:rPr>
          <w:color w:val="333333"/>
        </w:rPr>
      </w:pPr>
      <w:r w:rsidRPr="009E35C3">
        <w:rPr>
          <w:color w:val="333333"/>
        </w:rPr>
        <w:t>There are only two values possible for turn variable, i or j. if its value is not i then it will definitely be j or vice versa.</w:t>
      </w:r>
    </w:p>
    <w:p w14:paraId="56F9F6AF" w14:textId="726A882B" w:rsidR="00EB06FC" w:rsidRPr="009E35C3" w:rsidRDefault="00EB06FC" w:rsidP="00662A92">
      <w:pPr>
        <w:pStyle w:val="NormalWeb"/>
        <w:shd w:val="clear" w:color="auto" w:fill="FFFFFF"/>
        <w:jc w:val="both"/>
        <w:rPr>
          <w:color w:val="333333"/>
        </w:rPr>
      </w:pPr>
      <w:r w:rsidRPr="009E35C3">
        <w:rPr>
          <w:color w:val="333333"/>
        </w:rPr>
        <w:lastRenderedPageBreak/>
        <w:t xml:space="preserve">In the entry section, in general, the process Pi will not enter in the critical section until its value is </w:t>
      </w:r>
      <w:r w:rsidR="00587533" w:rsidRPr="009E35C3">
        <w:rPr>
          <w:color w:val="333333"/>
        </w:rPr>
        <w:t>i</w:t>
      </w:r>
      <w:r w:rsidRPr="009E35C3">
        <w:rPr>
          <w:color w:val="333333"/>
        </w:rPr>
        <w:t xml:space="preserve"> or the process Pj will not enter in the critical section until its value is </w:t>
      </w:r>
      <w:r w:rsidR="00587533" w:rsidRPr="009E35C3">
        <w:rPr>
          <w:color w:val="333333"/>
        </w:rPr>
        <w:t>j</w:t>
      </w:r>
      <w:r w:rsidRPr="009E35C3">
        <w:rPr>
          <w:color w:val="333333"/>
        </w:rPr>
        <w:t>.</w:t>
      </w:r>
    </w:p>
    <w:p w14:paraId="4E797C21" w14:textId="77777777" w:rsidR="00EB06FC" w:rsidRPr="009E35C3" w:rsidRDefault="00EB06FC" w:rsidP="00662A92">
      <w:pPr>
        <w:pStyle w:val="NormalWeb"/>
        <w:shd w:val="clear" w:color="auto" w:fill="FFFFFF"/>
        <w:jc w:val="both"/>
        <w:rPr>
          <w:color w:val="333333"/>
        </w:rPr>
      </w:pPr>
      <w:r w:rsidRPr="009E35C3">
        <w:rPr>
          <w:color w:val="333333"/>
        </w:rPr>
        <w:t>Initially, two processes Pi and Pj are available and want to execute into critical section.</w:t>
      </w:r>
    </w:p>
    <w:p w14:paraId="259BCEB0" w14:textId="10F77888" w:rsidR="00EB06FC" w:rsidRPr="009E35C3" w:rsidRDefault="00EB06FC" w:rsidP="00662A92">
      <w:pPr>
        <w:jc w:val="both"/>
        <w:rPr>
          <w:rFonts w:ascii="Times New Roman" w:hAnsi="Times New Roman" w:cs="Times New Roman"/>
          <w:sz w:val="24"/>
          <w:szCs w:val="24"/>
        </w:rPr>
      </w:pPr>
      <w:r w:rsidRPr="009E35C3">
        <w:rPr>
          <w:rFonts w:ascii="Times New Roman" w:hAnsi="Times New Roman" w:cs="Times New Roman"/>
          <w:color w:val="333333"/>
          <w:sz w:val="24"/>
          <w:szCs w:val="24"/>
        </w:rPr>
        <w:br/>
      </w:r>
      <w:r w:rsidRPr="009E35C3">
        <w:rPr>
          <w:rFonts w:ascii="Times New Roman" w:hAnsi="Times New Roman" w:cs="Times New Roman"/>
          <w:noProof/>
          <w:sz w:val="24"/>
          <w:szCs w:val="24"/>
        </w:rPr>
        <w:drawing>
          <wp:inline distT="0" distB="0" distL="0" distR="0" wp14:anchorId="645080F4" wp14:editId="54E5DA60">
            <wp:extent cx="2475865" cy="2989580"/>
            <wp:effectExtent l="0" t="0" r="635" b="1270"/>
            <wp:docPr id="2025061714" name="Picture 7" descr="os For Process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s For Process P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5865" cy="2989580"/>
                    </a:xfrm>
                    <a:prstGeom prst="rect">
                      <a:avLst/>
                    </a:prstGeom>
                    <a:noFill/>
                    <a:ln>
                      <a:noFill/>
                    </a:ln>
                  </pic:spPr>
                </pic:pic>
              </a:graphicData>
            </a:graphic>
          </wp:inline>
        </w:drawing>
      </w:r>
      <w:r w:rsidRPr="009E35C3">
        <w:rPr>
          <w:rFonts w:ascii="Times New Roman" w:hAnsi="Times New Roman" w:cs="Times New Roman"/>
          <w:color w:val="333333"/>
          <w:sz w:val="24"/>
          <w:szCs w:val="24"/>
        </w:rPr>
        <w:br/>
      </w:r>
    </w:p>
    <w:p w14:paraId="65550177" w14:textId="77777777" w:rsidR="00EB06FC" w:rsidRPr="009E35C3" w:rsidRDefault="00EB06FC" w:rsidP="00662A92">
      <w:pPr>
        <w:pStyle w:val="NormalWeb"/>
        <w:shd w:val="clear" w:color="auto" w:fill="FFFFFF"/>
        <w:jc w:val="both"/>
      </w:pPr>
      <w:r w:rsidRPr="009E35C3">
        <w:rPr>
          <w:color w:val="333333"/>
        </w:rPr>
        <w:t xml:space="preserve">The turn variable is equal to i hence Pi will get the chance to enter into the critical section. The value of Pi remains I until Pi </w:t>
      </w:r>
      <w:r w:rsidRPr="009E35C3">
        <w:t>finishes critical section.</w:t>
      </w:r>
    </w:p>
    <w:p w14:paraId="09260FAB" w14:textId="5DC66456" w:rsidR="00EB06FC" w:rsidRPr="009E35C3" w:rsidRDefault="00EB06FC" w:rsidP="00662A92">
      <w:pPr>
        <w:jc w:val="both"/>
        <w:rPr>
          <w:rFonts w:ascii="Times New Roman" w:hAnsi="Times New Roman" w:cs="Times New Roman"/>
          <w:sz w:val="24"/>
          <w:szCs w:val="24"/>
        </w:rPr>
      </w:pPr>
      <w:r w:rsidRPr="009E35C3">
        <w:rPr>
          <w:rFonts w:ascii="Times New Roman" w:hAnsi="Times New Roman" w:cs="Times New Roman"/>
          <w:color w:val="333333"/>
          <w:sz w:val="24"/>
          <w:szCs w:val="24"/>
        </w:rPr>
        <w:br/>
      </w:r>
      <w:r w:rsidRPr="009E35C3">
        <w:rPr>
          <w:rFonts w:ascii="Times New Roman" w:hAnsi="Times New Roman" w:cs="Times New Roman"/>
          <w:noProof/>
          <w:sz w:val="24"/>
          <w:szCs w:val="24"/>
        </w:rPr>
        <w:drawing>
          <wp:inline distT="0" distB="0" distL="0" distR="0" wp14:anchorId="7F70060D" wp14:editId="7F32DFF3">
            <wp:extent cx="2475865" cy="3133725"/>
            <wp:effectExtent l="0" t="0" r="635" b="0"/>
            <wp:docPr id="780495003" name="Picture 6" descr="os For Process P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s For Process Pi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5865" cy="3133725"/>
                    </a:xfrm>
                    <a:prstGeom prst="rect">
                      <a:avLst/>
                    </a:prstGeom>
                    <a:noFill/>
                    <a:ln>
                      <a:noFill/>
                    </a:ln>
                  </pic:spPr>
                </pic:pic>
              </a:graphicData>
            </a:graphic>
          </wp:inline>
        </w:drawing>
      </w:r>
      <w:r w:rsidRPr="009E35C3">
        <w:rPr>
          <w:rFonts w:ascii="Times New Roman" w:hAnsi="Times New Roman" w:cs="Times New Roman"/>
          <w:color w:val="333333"/>
          <w:sz w:val="24"/>
          <w:szCs w:val="24"/>
        </w:rPr>
        <w:br/>
      </w:r>
    </w:p>
    <w:p w14:paraId="1433DA02" w14:textId="77777777" w:rsidR="00EB06FC" w:rsidRPr="009E35C3" w:rsidRDefault="00EB06FC" w:rsidP="00662A92">
      <w:pPr>
        <w:pStyle w:val="NormalWeb"/>
        <w:shd w:val="clear" w:color="auto" w:fill="FFFFFF"/>
        <w:jc w:val="both"/>
        <w:rPr>
          <w:color w:val="333333"/>
        </w:rPr>
      </w:pPr>
      <w:r w:rsidRPr="009E35C3">
        <w:rPr>
          <w:color w:val="333333"/>
        </w:rPr>
        <w:lastRenderedPageBreak/>
        <w:t>Pi finishes its critical section and assigns j to turn variable. Pj will get the chance to enter into the critical section. The value of turn remains j until Pj finishes its critical section.</w:t>
      </w:r>
    </w:p>
    <w:p w14:paraId="243F2BC3" w14:textId="0C2B2C03" w:rsidR="00EB06FC" w:rsidRPr="009E35C3" w:rsidRDefault="00EB06FC" w:rsidP="00662A92">
      <w:pPr>
        <w:jc w:val="both"/>
        <w:rPr>
          <w:rFonts w:ascii="Times New Roman" w:hAnsi="Times New Roman" w:cs="Times New Roman"/>
          <w:sz w:val="24"/>
          <w:szCs w:val="24"/>
        </w:rPr>
      </w:pPr>
      <w:r w:rsidRPr="009E35C3">
        <w:rPr>
          <w:rFonts w:ascii="Times New Roman" w:hAnsi="Times New Roman" w:cs="Times New Roman"/>
          <w:color w:val="333333"/>
          <w:sz w:val="24"/>
          <w:szCs w:val="24"/>
        </w:rPr>
        <w:br/>
      </w:r>
      <w:r w:rsidRPr="009E35C3">
        <w:rPr>
          <w:rFonts w:ascii="Times New Roman" w:hAnsi="Times New Roman" w:cs="Times New Roman"/>
          <w:noProof/>
          <w:sz w:val="24"/>
          <w:szCs w:val="24"/>
        </w:rPr>
        <w:drawing>
          <wp:inline distT="0" distB="0" distL="0" distR="0" wp14:anchorId="07A512C4" wp14:editId="137F0D3A">
            <wp:extent cx="2475865" cy="3133725"/>
            <wp:effectExtent l="0" t="0" r="635" b="0"/>
            <wp:docPr id="1273988894" name="Picture 5" descr="os Process P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s Process Pj"/>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5865" cy="3133725"/>
                    </a:xfrm>
                    <a:prstGeom prst="rect">
                      <a:avLst/>
                    </a:prstGeom>
                    <a:noFill/>
                    <a:ln>
                      <a:noFill/>
                    </a:ln>
                  </pic:spPr>
                </pic:pic>
              </a:graphicData>
            </a:graphic>
          </wp:inline>
        </w:drawing>
      </w:r>
      <w:r w:rsidRPr="009E35C3">
        <w:rPr>
          <w:rFonts w:ascii="Times New Roman" w:hAnsi="Times New Roman" w:cs="Times New Roman"/>
          <w:color w:val="333333"/>
          <w:sz w:val="24"/>
          <w:szCs w:val="24"/>
        </w:rPr>
        <w:br/>
      </w:r>
    </w:p>
    <w:p w14:paraId="267E91B0" w14:textId="77777777" w:rsidR="00EB06FC" w:rsidRPr="009E35C3" w:rsidRDefault="00EB06FC" w:rsidP="00662A92">
      <w:pPr>
        <w:pStyle w:val="Heading2"/>
        <w:shd w:val="clear" w:color="auto" w:fill="FFFFFF"/>
        <w:spacing w:line="312" w:lineRule="atLeast"/>
        <w:jc w:val="both"/>
        <w:rPr>
          <w:rFonts w:ascii="Times New Roman" w:hAnsi="Times New Roman" w:cs="Times New Roman"/>
          <w:color w:val="auto"/>
          <w:sz w:val="24"/>
          <w:szCs w:val="24"/>
        </w:rPr>
      </w:pPr>
      <w:r w:rsidRPr="009E35C3">
        <w:rPr>
          <w:rFonts w:ascii="Times New Roman" w:hAnsi="Times New Roman" w:cs="Times New Roman"/>
          <w:b/>
          <w:bCs/>
          <w:color w:val="auto"/>
          <w:sz w:val="24"/>
          <w:szCs w:val="24"/>
        </w:rPr>
        <w:t>Analysis of Strict Alternation approach</w:t>
      </w:r>
    </w:p>
    <w:p w14:paraId="60A7C91A" w14:textId="77777777" w:rsidR="00EB06FC" w:rsidRPr="009E35C3" w:rsidRDefault="00EB06FC" w:rsidP="00662A92">
      <w:pPr>
        <w:pStyle w:val="NormalWeb"/>
        <w:shd w:val="clear" w:color="auto" w:fill="FFFFFF"/>
        <w:jc w:val="both"/>
      </w:pPr>
      <w:r w:rsidRPr="009E35C3">
        <w:t>Let's analyze Strict Alternation approach on the basis of four requirements.</w:t>
      </w:r>
    </w:p>
    <w:p w14:paraId="5CC9F9F0" w14:textId="77777777" w:rsidR="003E1647" w:rsidRPr="009E35C3" w:rsidRDefault="003E1647" w:rsidP="00662A92">
      <w:pPr>
        <w:pStyle w:val="Heading2"/>
        <w:shd w:val="clear" w:color="auto" w:fill="FFFFFF"/>
        <w:spacing w:before="0"/>
        <w:jc w:val="both"/>
        <w:textAlignment w:val="baseline"/>
        <w:rPr>
          <w:rFonts w:ascii="Times New Roman" w:hAnsi="Times New Roman" w:cs="Times New Roman"/>
          <w:color w:val="auto"/>
          <w:spacing w:val="2"/>
          <w:sz w:val="24"/>
          <w:szCs w:val="24"/>
        </w:rPr>
      </w:pPr>
      <w:r w:rsidRPr="009E35C3">
        <w:rPr>
          <w:rFonts w:ascii="Times New Roman" w:hAnsi="Times New Roman" w:cs="Times New Roman"/>
          <w:color w:val="auto"/>
          <w:spacing w:val="2"/>
          <w:sz w:val="24"/>
          <w:szCs w:val="24"/>
          <w:bdr w:val="none" w:sz="0" w:space="0" w:color="auto" w:frame="1"/>
        </w:rPr>
        <w:t>Features of Turn Variable</w:t>
      </w:r>
    </w:p>
    <w:p w14:paraId="4DDB7971" w14:textId="77777777" w:rsidR="003E1647" w:rsidRPr="009E35C3" w:rsidRDefault="003E1647" w:rsidP="00662A92">
      <w:pPr>
        <w:numPr>
          <w:ilvl w:val="0"/>
          <w:numId w:val="41"/>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Mutual exclusion:</w:t>
      </w:r>
      <w:r w:rsidRPr="009E35C3">
        <w:rPr>
          <w:rFonts w:ascii="Times New Roman" w:hAnsi="Times New Roman" w:cs="Times New Roman"/>
          <w:spacing w:val="2"/>
          <w:sz w:val="24"/>
          <w:szCs w:val="24"/>
          <w:bdr w:val="none" w:sz="0" w:space="0" w:color="auto" w:frame="1"/>
        </w:rPr>
        <w:t> </w:t>
      </w:r>
    </w:p>
    <w:p w14:paraId="4B864A26" w14:textId="5B044517" w:rsidR="003E1647" w:rsidRPr="009E35C3" w:rsidRDefault="00000000" w:rsidP="00662A92">
      <w:pPr>
        <w:shd w:val="clear" w:color="auto" w:fill="FFFFFF"/>
        <w:spacing w:after="0" w:line="240" w:lineRule="auto"/>
        <w:ind w:left="1080"/>
        <w:jc w:val="both"/>
        <w:textAlignment w:val="baseline"/>
        <w:rPr>
          <w:rFonts w:ascii="Times New Roman" w:hAnsi="Times New Roman" w:cs="Times New Roman"/>
          <w:spacing w:val="2"/>
          <w:sz w:val="24"/>
          <w:szCs w:val="24"/>
        </w:rPr>
      </w:pPr>
      <w:hyperlink r:id="rId12" w:history="1">
        <w:r w:rsidR="003E1647" w:rsidRPr="009E35C3">
          <w:rPr>
            <w:rStyle w:val="Hyperlink"/>
            <w:rFonts w:ascii="Times New Roman" w:hAnsi="Times New Roman" w:cs="Times New Roman"/>
            <w:color w:val="auto"/>
            <w:spacing w:val="2"/>
            <w:sz w:val="24"/>
            <w:szCs w:val="24"/>
            <w:bdr w:val="none" w:sz="0" w:space="0" w:color="auto" w:frame="1"/>
          </w:rPr>
          <w:t>Mutual exclusion</w:t>
        </w:r>
      </w:hyperlink>
      <w:r w:rsidR="003E1647" w:rsidRPr="009E35C3">
        <w:rPr>
          <w:rFonts w:ascii="Times New Roman" w:hAnsi="Times New Roman" w:cs="Times New Roman"/>
          <w:spacing w:val="2"/>
          <w:sz w:val="24"/>
          <w:szCs w:val="24"/>
          <w:bdr w:val="none" w:sz="0" w:space="0" w:color="auto" w:frame="1"/>
        </w:rPr>
        <w:t> does not allow more than one process to access the same shared resource at the same time. Turn variable ensures mutual exclusion property.</w:t>
      </w:r>
    </w:p>
    <w:p w14:paraId="79D76519" w14:textId="77777777" w:rsidR="003E1647" w:rsidRPr="009E35C3" w:rsidRDefault="003E1647" w:rsidP="00662A92">
      <w:pPr>
        <w:numPr>
          <w:ilvl w:val="0"/>
          <w:numId w:val="42"/>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Progress:</w:t>
      </w:r>
      <w:r w:rsidRPr="009E35C3">
        <w:rPr>
          <w:rFonts w:ascii="Times New Roman" w:hAnsi="Times New Roman" w:cs="Times New Roman"/>
          <w:spacing w:val="2"/>
          <w:sz w:val="24"/>
          <w:szCs w:val="24"/>
          <w:bdr w:val="none" w:sz="0" w:space="0" w:color="auto" w:frame="1"/>
        </w:rPr>
        <w:t> The turn variable does not guarantee progress. It follows the alteration approach strictly.</w:t>
      </w:r>
    </w:p>
    <w:p w14:paraId="574E735B" w14:textId="77777777" w:rsidR="003E1647" w:rsidRPr="009E35C3" w:rsidRDefault="003E1647" w:rsidP="00662A92">
      <w:pPr>
        <w:numPr>
          <w:ilvl w:val="0"/>
          <w:numId w:val="43"/>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Portability</w:t>
      </w:r>
      <w:r w:rsidRPr="009E35C3">
        <w:rPr>
          <w:rFonts w:ascii="Times New Roman" w:hAnsi="Times New Roman" w:cs="Times New Roman"/>
          <w:spacing w:val="2"/>
          <w:sz w:val="24"/>
          <w:szCs w:val="24"/>
          <w:bdr w:val="none" w:sz="0" w:space="0" w:color="auto" w:frame="1"/>
        </w:rPr>
        <w:t>: The turn variable is implemented in user mode and does not require any kind of special instruction from the </w:t>
      </w:r>
      <w:hyperlink r:id="rId13" w:history="1">
        <w:r w:rsidRPr="009E35C3">
          <w:rPr>
            <w:rStyle w:val="Hyperlink"/>
            <w:rFonts w:ascii="Times New Roman" w:hAnsi="Times New Roman" w:cs="Times New Roman"/>
            <w:color w:val="auto"/>
            <w:spacing w:val="2"/>
            <w:sz w:val="24"/>
            <w:szCs w:val="24"/>
            <w:bdr w:val="none" w:sz="0" w:space="0" w:color="auto" w:frame="1"/>
          </w:rPr>
          <w:t>operating system</w:t>
        </w:r>
      </w:hyperlink>
      <w:r w:rsidRPr="009E35C3">
        <w:rPr>
          <w:rFonts w:ascii="Times New Roman" w:hAnsi="Times New Roman" w:cs="Times New Roman"/>
          <w:spacing w:val="2"/>
          <w:sz w:val="24"/>
          <w:szCs w:val="24"/>
          <w:bdr w:val="none" w:sz="0" w:space="0" w:color="auto" w:frame="1"/>
        </w:rPr>
        <w:t>. Therefore it provides portability.</w:t>
      </w:r>
    </w:p>
    <w:p w14:paraId="77AC4CE3" w14:textId="6E84C833" w:rsidR="003E1647" w:rsidRPr="009E35C3" w:rsidRDefault="003E1647" w:rsidP="00662A92">
      <w:pPr>
        <w:numPr>
          <w:ilvl w:val="0"/>
          <w:numId w:val="44"/>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Bounded waiting:</w:t>
      </w:r>
      <w:r w:rsidRPr="009E35C3">
        <w:rPr>
          <w:rFonts w:ascii="Times New Roman" w:hAnsi="Times New Roman" w:cs="Times New Roman"/>
          <w:spacing w:val="2"/>
          <w:sz w:val="24"/>
          <w:szCs w:val="24"/>
          <w:bdr w:val="none" w:sz="0" w:space="0" w:color="auto" w:frame="1"/>
        </w:rPr>
        <w:t> Each </w:t>
      </w:r>
      <w:hyperlink r:id="rId14" w:history="1">
        <w:r w:rsidRPr="009E35C3">
          <w:rPr>
            <w:rStyle w:val="Hyperlink"/>
            <w:rFonts w:ascii="Times New Roman" w:hAnsi="Times New Roman" w:cs="Times New Roman"/>
            <w:color w:val="auto"/>
            <w:spacing w:val="2"/>
            <w:sz w:val="24"/>
            <w:szCs w:val="24"/>
            <w:bdr w:val="none" w:sz="0" w:space="0" w:color="auto" w:frame="1"/>
          </w:rPr>
          <w:t>process</w:t>
        </w:r>
      </w:hyperlink>
      <w:r w:rsidRPr="009E35C3">
        <w:rPr>
          <w:rFonts w:ascii="Times New Roman" w:hAnsi="Times New Roman" w:cs="Times New Roman"/>
          <w:spacing w:val="2"/>
          <w:sz w:val="24"/>
          <w:szCs w:val="24"/>
          <w:bdr w:val="none" w:sz="0" w:space="0" w:color="auto" w:frame="1"/>
        </w:rPr>
        <w:t> gets the chance, once a previous process is executed the next process gets the chance theref</w:t>
      </w:r>
      <w:r w:rsidR="008A2377" w:rsidRPr="009E35C3">
        <w:rPr>
          <w:rFonts w:ascii="Times New Roman" w:hAnsi="Times New Roman" w:cs="Times New Roman"/>
          <w:spacing w:val="2"/>
          <w:sz w:val="24"/>
          <w:szCs w:val="24"/>
          <w:bdr w:val="none" w:sz="0" w:space="0" w:color="auto" w:frame="1"/>
        </w:rPr>
        <w:t>+</w:t>
      </w:r>
      <w:r w:rsidRPr="009E35C3">
        <w:rPr>
          <w:rFonts w:ascii="Times New Roman" w:hAnsi="Times New Roman" w:cs="Times New Roman"/>
          <w:spacing w:val="2"/>
          <w:sz w:val="24"/>
          <w:szCs w:val="24"/>
          <w:bdr w:val="none" w:sz="0" w:space="0" w:color="auto" w:frame="1"/>
        </w:rPr>
        <w:t>ore turn variable ensures bounded waiting.</w:t>
      </w:r>
    </w:p>
    <w:p w14:paraId="280E90B6" w14:textId="77777777" w:rsidR="003E1647" w:rsidRPr="009E35C3" w:rsidRDefault="003E1647" w:rsidP="00662A92">
      <w:pPr>
        <w:numPr>
          <w:ilvl w:val="0"/>
          <w:numId w:val="45"/>
        </w:numPr>
        <w:shd w:val="clear" w:color="auto" w:fill="FFFFFF"/>
        <w:spacing w:after="0" w:line="240" w:lineRule="auto"/>
        <w:ind w:left="1080"/>
        <w:jc w:val="both"/>
        <w:textAlignment w:val="baseline"/>
        <w:rPr>
          <w:rFonts w:ascii="Times New Roman" w:hAnsi="Times New Roman" w:cs="Times New Roman"/>
          <w:spacing w:val="2"/>
          <w:sz w:val="24"/>
          <w:szCs w:val="24"/>
        </w:rPr>
      </w:pPr>
      <w:r w:rsidRPr="009E35C3">
        <w:rPr>
          <w:rStyle w:val="Strong"/>
          <w:rFonts w:ascii="Times New Roman" w:hAnsi="Times New Roman" w:cs="Times New Roman"/>
          <w:spacing w:val="2"/>
          <w:sz w:val="24"/>
          <w:szCs w:val="24"/>
          <w:bdr w:val="none" w:sz="0" w:space="0" w:color="auto" w:frame="1"/>
        </w:rPr>
        <w:t>Deadlock:</w:t>
      </w:r>
      <w:r w:rsidRPr="009E35C3">
        <w:rPr>
          <w:rFonts w:ascii="Times New Roman" w:hAnsi="Times New Roman" w:cs="Times New Roman"/>
          <w:spacing w:val="2"/>
          <w:sz w:val="24"/>
          <w:szCs w:val="24"/>
          <w:bdr w:val="none" w:sz="0" w:space="0" w:color="auto" w:frame="1"/>
        </w:rPr>
        <w:t> The turn variable is free from deadlock. Only one process is in a </w:t>
      </w:r>
      <w:hyperlink r:id="rId15" w:history="1">
        <w:r w:rsidRPr="009E35C3">
          <w:rPr>
            <w:rStyle w:val="Hyperlink"/>
            <w:rFonts w:ascii="Times New Roman" w:hAnsi="Times New Roman" w:cs="Times New Roman"/>
            <w:color w:val="auto"/>
            <w:spacing w:val="2"/>
            <w:sz w:val="24"/>
            <w:szCs w:val="24"/>
            <w:bdr w:val="none" w:sz="0" w:space="0" w:color="auto" w:frame="1"/>
          </w:rPr>
          <w:t>critical section</w:t>
        </w:r>
      </w:hyperlink>
      <w:r w:rsidRPr="009E35C3">
        <w:rPr>
          <w:rFonts w:ascii="Times New Roman" w:hAnsi="Times New Roman" w:cs="Times New Roman"/>
          <w:spacing w:val="2"/>
          <w:sz w:val="24"/>
          <w:szCs w:val="24"/>
          <w:bdr w:val="none" w:sz="0" w:space="0" w:color="auto" w:frame="1"/>
        </w:rPr>
        <w:t> at a time. Once the turn value is updated the next process goes into the critical section.</w:t>
      </w:r>
    </w:p>
    <w:p w14:paraId="642E9EA6" w14:textId="08C85098" w:rsidR="00EB06FC" w:rsidRPr="009E35C3" w:rsidRDefault="00EB06FC" w:rsidP="00662A92">
      <w:pPr>
        <w:pStyle w:val="NormalWeb"/>
        <w:shd w:val="clear" w:color="auto" w:fill="FFFFFF"/>
        <w:jc w:val="both"/>
      </w:pPr>
      <w:r w:rsidRPr="009E35C3">
        <w:lastRenderedPageBreak/>
        <w:br/>
      </w:r>
      <w:r w:rsidRPr="009E35C3">
        <w:rPr>
          <w:noProof/>
        </w:rPr>
        <w:drawing>
          <wp:inline distT="0" distB="0" distL="0" distR="0" wp14:anchorId="62CDAE5C" wp14:editId="556B19C4">
            <wp:extent cx="2291080" cy="2291080"/>
            <wp:effectExtent l="0" t="0" r="0" b="0"/>
            <wp:docPr id="1364786896" name="Picture 4" descr="os Analysis of Strict Alternati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s Analysis of Strict Alternation approa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1080" cy="2291080"/>
                    </a:xfrm>
                    <a:prstGeom prst="rect">
                      <a:avLst/>
                    </a:prstGeom>
                    <a:noFill/>
                    <a:ln>
                      <a:noFill/>
                    </a:ln>
                  </pic:spPr>
                </pic:pic>
              </a:graphicData>
            </a:graphic>
          </wp:inline>
        </w:drawing>
      </w:r>
    </w:p>
    <w:p w14:paraId="62023051" w14:textId="77777777" w:rsidR="003E1647" w:rsidRPr="009E35C3" w:rsidRDefault="003E1647" w:rsidP="00662A92">
      <w:pPr>
        <w:pStyle w:val="NormalWeb"/>
        <w:shd w:val="clear" w:color="auto" w:fill="FFFFFF"/>
        <w:jc w:val="both"/>
      </w:pPr>
    </w:p>
    <w:p w14:paraId="08B58B45" w14:textId="77777777" w:rsidR="003E1647" w:rsidRPr="009E35C3" w:rsidRDefault="003E1647" w:rsidP="00662A92">
      <w:pPr>
        <w:pStyle w:val="Heading2"/>
        <w:shd w:val="clear" w:color="auto" w:fill="FFFFFF"/>
        <w:spacing w:before="0"/>
        <w:jc w:val="both"/>
        <w:textAlignment w:val="baseline"/>
        <w:rPr>
          <w:rFonts w:ascii="Times New Roman" w:hAnsi="Times New Roman" w:cs="Times New Roman"/>
          <w:color w:val="auto"/>
          <w:spacing w:val="2"/>
          <w:sz w:val="24"/>
          <w:szCs w:val="24"/>
        </w:rPr>
      </w:pPr>
      <w:r w:rsidRPr="009E35C3">
        <w:rPr>
          <w:rFonts w:ascii="Times New Roman" w:hAnsi="Times New Roman" w:cs="Times New Roman"/>
          <w:color w:val="auto"/>
          <w:spacing w:val="2"/>
          <w:sz w:val="24"/>
          <w:szCs w:val="24"/>
          <w:bdr w:val="none" w:sz="0" w:space="0" w:color="auto" w:frame="1"/>
        </w:rPr>
        <w:t>Conclusion</w:t>
      </w:r>
    </w:p>
    <w:p w14:paraId="37AC7DEE" w14:textId="77777777" w:rsidR="003E1647" w:rsidRPr="009E35C3" w:rsidRDefault="003E1647" w:rsidP="00662A92">
      <w:pPr>
        <w:pStyle w:val="NormalWeb"/>
        <w:shd w:val="clear" w:color="auto" w:fill="FFFFFF"/>
        <w:spacing w:before="0" w:beforeAutospacing="0" w:after="0" w:afterAutospacing="0"/>
        <w:jc w:val="both"/>
        <w:textAlignment w:val="baseline"/>
        <w:rPr>
          <w:spacing w:val="2"/>
        </w:rPr>
      </w:pPr>
      <w:r w:rsidRPr="009E35C3">
        <w:rPr>
          <w:spacing w:val="2"/>
          <w:bdr w:val="none" w:sz="0" w:space="0" w:color="auto" w:frame="1"/>
        </w:rPr>
        <w:t>The turn variable is used to overcome the limitations of the lock variable. It is implemented in the user mode and for synchronization between two processes. Turn variable ensures mutual execution, portability, and bounded waiting and it is free from </w:t>
      </w:r>
      <w:hyperlink r:id="rId17" w:history="1">
        <w:r w:rsidRPr="009E35C3">
          <w:rPr>
            <w:rStyle w:val="Hyperlink"/>
            <w:color w:val="auto"/>
            <w:spacing w:val="2"/>
            <w:bdr w:val="none" w:sz="0" w:space="0" w:color="auto" w:frame="1"/>
          </w:rPr>
          <w:t>deadlock</w:t>
        </w:r>
      </w:hyperlink>
      <w:r w:rsidRPr="009E35C3">
        <w:rPr>
          <w:spacing w:val="2"/>
          <w:bdr w:val="none" w:sz="0" w:space="0" w:color="auto" w:frame="1"/>
        </w:rPr>
        <w:t>.</w:t>
      </w:r>
    </w:p>
    <w:p w14:paraId="09E09B61" w14:textId="77777777" w:rsidR="003E1647" w:rsidRPr="009E35C3" w:rsidRDefault="003E1647" w:rsidP="00662A92">
      <w:pPr>
        <w:pStyle w:val="NormalWeb"/>
        <w:shd w:val="clear" w:color="auto" w:fill="FFFFFF"/>
        <w:jc w:val="both"/>
      </w:pPr>
    </w:p>
    <w:p w14:paraId="2F6FA0D5" w14:textId="77777777" w:rsidR="005D4AEE" w:rsidRPr="009E35C3" w:rsidRDefault="005D4AEE" w:rsidP="00662A92">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24"/>
          <w:szCs w:val="24"/>
          <w:lang w:eastAsia="en-IN"/>
          <w14:ligatures w14:val="none"/>
        </w:rPr>
      </w:pPr>
      <w:r w:rsidRPr="009E35C3">
        <w:rPr>
          <w:rFonts w:ascii="Times New Roman" w:eastAsia="Times New Roman" w:hAnsi="Times New Roman" w:cs="Times New Roman"/>
          <w:color w:val="610B38"/>
          <w:kern w:val="36"/>
          <w:sz w:val="24"/>
          <w:szCs w:val="24"/>
          <w:lang w:eastAsia="en-IN"/>
          <w14:ligatures w14:val="none"/>
        </w:rPr>
        <w:t>READERS WRITERS PROBLEM</w:t>
      </w:r>
    </w:p>
    <w:p w14:paraId="6879DABA" w14:textId="77777777" w:rsidR="005D4AEE" w:rsidRPr="009E35C3" w:rsidRDefault="005D4AEE" w:rsidP="00662A92">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The readers-writers problem is a classical problem of process synchronization, it relates to a data set such as a file that is shared between more than one process at a time. Among these various processes, some are Readers - which can only read the data set; they do not perform any updates, some are Writers - can both read and write in the data sets.</w:t>
      </w:r>
    </w:p>
    <w:p w14:paraId="25C8F920" w14:textId="77777777" w:rsidR="005D4AEE" w:rsidRPr="009E35C3" w:rsidRDefault="005D4AEE" w:rsidP="00662A92">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The readers-writers problem is used for managing synchronization among various reader and writer process so that there are no problems with the data sets, i.e. no inconsistency is generated.</w:t>
      </w:r>
    </w:p>
    <w:p w14:paraId="2A09F527" w14:textId="77777777" w:rsidR="005D4AEE" w:rsidRPr="009E35C3" w:rsidRDefault="005D4AEE" w:rsidP="00662A92">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Let's understand with an example - If two or more than two readers want to access the file at the same point in time there will be no problem. However, in other situations like when two writers or one reader and one writer wants to access the file at the same point of time, there may occur some problems, hence the task is to design the code in such a manner that if one reader is reading then no writer is allowed to update at the same point of time, similarly, if one writer is writing no reader is allowed to read the file at that point of time and if one writer is updating a file other writers should not be allowed to update the file at the same point of time. However, multiple readers can access the object at the same time.</w:t>
      </w:r>
    </w:p>
    <w:p w14:paraId="5B0E994E" w14:textId="77777777" w:rsidR="005D4AEE" w:rsidRPr="009E35C3" w:rsidRDefault="005D4AEE" w:rsidP="00662A92">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Let us understand the possibility of reading and writing with the table given below:</w:t>
      </w:r>
    </w:p>
    <w:p w14:paraId="06ADB2F3" w14:textId="77777777" w:rsidR="005D4AEE" w:rsidRPr="009E35C3" w:rsidRDefault="005D4AEE" w:rsidP="00662A92">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b/>
          <w:bCs/>
          <w:color w:val="333333"/>
          <w:kern w:val="0"/>
          <w:sz w:val="24"/>
          <w:szCs w:val="24"/>
          <w:lang w:eastAsia="en-IN"/>
          <w14:ligatures w14:val="none"/>
        </w:rPr>
        <w:t>TABLE 1</w:t>
      </w:r>
    </w:p>
    <w:tbl>
      <w:tblPr>
        <w:tblW w:w="807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29"/>
        <w:gridCol w:w="2391"/>
        <w:gridCol w:w="1984"/>
        <w:gridCol w:w="2268"/>
      </w:tblGrid>
      <w:tr w:rsidR="00FA73D3" w:rsidRPr="009E35C3" w14:paraId="1C61C9F3" w14:textId="77777777" w:rsidTr="00FA73D3">
        <w:tc>
          <w:tcPr>
            <w:tcW w:w="1429" w:type="dxa"/>
            <w:shd w:val="clear" w:color="auto" w:fill="C7CCBE"/>
            <w:tcMar>
              <w:top w:w="180" w:type="dxa"/>
              <w:left w:w="180" w:type="dxa"/>
              <w:bottom w:w="180" w:type="dxa"/>
              <w:right w:w="180" w:type="dxa"/>
            </w:tcMar>
            <w:hideMark/>
          </w:tcPr>
          <w:p w14:paraId="50B6D517" w14:textId="77777777" w:rsidR="005D4AEE" w:rsidRPr="009E35C3" w:rsidRDefault="005D4AEE" w:rsidP="00662A92">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9E35C3">
              <w:rPr>
                <w:rFonts w:ascii="Times New Roman" w:eastAsia="Times New Roman" w:hAnsi="Times New Roman" w:cs="Times New Roman"/>
                <w:b/>
                <w:bCs/>
                <w:color w:val="000000"/>
                <w:kern w:val="0"/>
                <w:sz w:val="24"/>
                <w:szCs w:val="24"/>
                <w:lang w:eastAsia="en-IN"/>
                <w14:ligatures w14:val="none"/>
              </w:rPr>
              <w:lastRenderedPageBreak/>
              <w:t>Case</w:t>
            </w:r>
          </w:p>
        </w:tc>
        <w:tc>
          <w:tcPr>
            <w:tcW w:w="2391" w:type="dxa"/>
            <w:shd w:val="clear" w:color="auto" w:fill="C7CCBE"/>
            <w:tcMar>
              <w:top w:w="180" w:type="dxa"/>
              <w:left w:w="180" w:type="dxa"/>
              <w:bottom w:w="180" w:type="dxa"/>
              <w:right w:w="180" w:type="dxa"/>
            </w:tcMar>
            <w:hideMark/>
          </w:tcPr>
          <w:p w14:paraId="1119B1C5" w14:textId="77777777" w:rsidR="005D4AEE" w:rsidRPr="009E35C3" w:rsidRDefault="005D4AEE" w:rsidP="00662A92">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9E35C3">
              <w:rPr>
                <w:rFonts w:ascii="Times New Roman" w:eastAsia="Times New Roman" w:hAnsi="Times New Roman" w:cs="Times New Roman"/>
                <w:b/>
                <w:bCs/>
                <w:color w:val="000000"/>
                <w:kern w:val="0"/>
                <w:sz w:val="24"/>
                <w:szCs w:val="24"/>
                <w:lang w:eastAsia="en-IN"/>
                <w14:ligatures w14:val="none"/>
              </w:rPr>
              <w:t>Process 1</w:t>
            </w:r>
          </w:p>
        </w:tc>
        <w:tc>
          <w:tcPr>
            <w:tcW w:w="1984" w:type="dxa"/>
            <w:shd w:val="clear" w:color="auto" w:fill="C7CCBE"/>
            <w:tcMar>
              <w:top w:w="180" w:type="dxa"/>
              <w:left w:w="180" w:type="dxa"/>
              <w:bottom w:w="180" w:type="dxa"/>
              <w:right w:w="180" w:type="dxa"/>
            </w:tcMar>
            <w:hideMark/>
          </w:tcPr>
          <w:p w14:paraId="21C580F3" w14:textId="77777777" w:rsidR="005D4AEE" w:rsidRPr="009E35C3" w:rsidRDefault="005D4AEE" w:rsidP="00662A92">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9E35C3">
              <w:rPr>
                <w:rFonts w:ascii="Times New Roman" w:eastAsia="Times New Roman" w:hAnsi="Times New Roman" w:cs="Times New Roman"/>
                <w:b/>
                <w:bCs/>
                <w:color w:val="000000"/>
                <w:kern w:val="0"/>
                <w:sz w:val="24"/>
                <w:szCs w:val="24"/>
                <w:lang w:eastAsia="en-IN"/>
                <w14:ligatures w14:val="none"/>
              </w:rPr>
              <w:t>Process 2</w:t>
            </w:r>
          </w:p>
        </w:tc>
        <w:tc>
          <w:tcPr>
            <w:tcW w:w="2268" w:type="dxa"/>
            <w:shd w:val="clear" w:color="auto" w:fill="C7CCBE"/>
            <w:tcMar>
              <w:top w:w="180" w:type="dxa"/>
              <w:left w:w="180" w:type="dxa"/>
              <w:bottom w:w="180" w:type="dxa"/>
              <w:right w:w="180" w:type="dxa"/>
            </w:tcMar>
            <w:hideMark/>
          </w:tcPr>
          <w:p w14:paraId="30F0AE77" w14:textId="77777777" w:rsidR="005D4AEE" w:rsidRPr="009E35C3" w:rsidRDefault="005D4AEE" w:rsidP="00662A92">
            <w:pPr>
              <w:spacing w:after="0" w:line="240" w:lineRule="auto"/>
              <w:jc w:val="both"/>
              <w:rPr>
                <w:rFonts w:ascii="Times New Roman" w:eastAsia="Times New Roman" w:hAnsi="Times New Roman" w:cs="Times New Roman"/>
                <w:b/>
                <w:bCs/>
                <w:color w:val="000000"/>
                <w:kern w:val="0"/>
                <w:sz w:val="24"/>
                <w:szCs w:val="24"/>
                <w:lang w:eastAsia="en-IN"/>
                <w14:ligatures w14:val="none"/>
              </w:rPr>
            </w:pPr>
            <w:r w:rsidRPr="009E35C3">
              <w:rPr>
                <w:rFonts w:ascii="Times New Roman" w:eastAsia="Times New Roman" w:hAnsi="Times New Roman" w:cs="Times New Roman"/>
                <w:b/>
                <w:bCs/>
                <w:color w:val="000000"/>
                <w:kern w:val="0"/>
                <w:sz w:val="24"/>
                <w:szCs w:val="24"/>
                <w:lang w:eastAsia="en-IN"/>
                <w14:ligatures w14:val="none"/>
              </w:rPr>
              <w:t>Allowed / Not Allowed</w:t>
            </w:r>
          </w:p>
        </w:tc>
      </w:tr>
      <w:tr w:rsidR="00FA73D3" w:rsidRPr="009E35C3" w14:paraId="5A1E0C6D" w14:textId="77777777" w:rsidTr="00FA73D3">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8D2406"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Case 1</w:t>
            </w:r>
          </w:p>
        </w:tc>
        <w:tc>
          <w:tcPr>
            <w:tcW w:w="23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ABF596"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Writing</w:t>
            </w:r>
          </w:p>
        </w:tc>
        <w:tc>
          <w:tcPr>
            <w:tcW w:w="19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F95BA0"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Writing</w:t>
            </w:r>
          </w:p>
        </w:tc>
        <w:tc>
          <w:tcPr>
            <w:tcW w:w="22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3CE4B0"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Not Allowed</w:t>
            </w:r>
          </w:p>
        </w:tc>
      </w:tr>
      <w:tr w:rsidR="00FA73D3" w:rsidRPr="009E35C3" w14:paraId="2A5E25EC" w14:textId="77777777" w:rsidTr="00FA73D3">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CF9F4B"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Case 2</w:t>
            </w:r>
          </w:p>
        </w:tc>
        <w:tc>
          <w:tcPr>
            <w:tcW w:w="23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1ED717"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Reading</w:t>
            </w:r>
          </w:p>
        </w:tc>
        <w:tc>
          <w:tcPr>
            <w:tcW w:w="19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2E54D7"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Writing</w:t>
            </w:r>
          </w:p>
        </w:tc>
        <w:tc>
          <w:tcPr>
            <w:tcW w:w="22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797A86"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Not Allowed</w:t>
            </w:r>
          </w:p>
        </w:tc>
      </w:tr>
      <w:tr w:rsidR="00FA73D3" w:rsidRPr="009E35C3" w14:paraId="642375C3" w14:textId="77777777" w:rsidTr="00FA73D3">
        <w:tc>
          <w:tcPr>
            <w:tcW w:w="14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E18DE5"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Case 3</w:t>
            </w:r>
          </w:p>
        </w:tc>
        <w:tc>
          <w:tcPr>
            <w:tcW w:w="23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0D8F1E"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Writing</w:t>
            </w:r>
          </w:p>
        </w:tc>
        <w:tc>
          <w:tcPr>
            <w:tcW w:w="19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382E5E"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Reading</w:t>
            </w:r>
          </w:p>
        </w:tc>
        <w:tc>
          <w:tcPr>
            <w:tcW w:w="22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579608"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Not Allowed</w:t>
            </w:r>
          </w:p>
        </w:tc>
      </w:tr>
      <w:tr w:rsidR="00FA73D3" w:rsidRPr="009E35C3" w14:paraId="49207E06" w14:textId="77777777" w:rsidTr="00FA73D3">
        <w:tc>
          <w:tcPr>
            <w:tcW w:w="14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69B745"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Case 4</w:t>
            </w:r>
          </w:p>
        </w:tc>
        <w:tc>
          <w:tcPr>
            <w:tcW w:w="23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A8AE74"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Reading</w:t>
            </w:r>
          </w:p>
        </w:tc>
        <w:tc>
          <w:tcPr>
            <w:tcW w:w="19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39708E"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Reading</w:t>
            </w:r>
          </w:p>
        </w:tc>
        <w:tc>
          <w:tcPr>
            <w:tcW w:w="22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9FDE51" w14:textId="77777777" w:rsidR="005D4AEE" w:rsidRPr="009E35C3" w:rsidRDefault="005D4AEE" w:rsidP="00662A92">
            <w:pPr>
              <w:spacing w:after="0"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Allowed</w:t>
            </w:r>
          </w:p>
        </w:tc>
      </w:tr>
    </w:tbl>
    <w:p w14:paraId="7E8F99A5" w14:textId="77777777" w:rsidR="005D4AEE" w:rsidRPr="009E35C3" w:rsidRDefault="005D4AEE" w:rsidP="00662A92">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9E35C3">
        <w:rPr>
          <w:rFonts w:ascii="Times New Roman" w:eastAsia="Times New Roman" w:hAnsi="Times New Roman" w:cs="Times New Roman"/>
          <w:color w:val="333333"/>
          <w:kern w:val="0"/>
          <w:sz w:val="24"/>
          <w:szCs w:val="24"/>
          <w:lang w:eastAsia="en-IN"/>
          <w14:ligatures w14:val="none"/>
        </w:rPr>
        <w:t>The solution of readers and writers can be implemented using binary semaphores.</w:t>
      </w:r>
    </w:p>
    <w:p w14:paraId="783934B9" w14:textId="77777777" w:rsidR="005D4AEE" w:rsidRPr="009E35C3" w:rsidRDefault="005D4AEE" w:rsidP="00662A92">
      <w:pPr>
        <w:pStyle w:val="NormalWeb"/>
        <w:shd w:val="clear" w:color="auto" w:fill="FFFFFF"/>
        <w:jc w:val="both"/>
      </w:pPr>
    </w:p>
    <w:p w14:paraId="38EB0277" w14:textId="77777777" w:rsidR="0051749A" w:rsidRPr="009E35C3" w:rsidRDefault="0051749A" w:rsidP="0051749A">
      <w:pPr>
        <w:pStyle w:val="Heading1"/>
        <w:shd w:val="clear" w:color="auto" w:fill="FFFFFF"/>
        <w:spacing w:before="0" w:beforeAutospacing="0"/>
        <w:rPr>
          <w:b w:val="0"/>
          <w:bCs w:val="0"/>
          <w:color w:val="212529"/>
          <w:sz w:val="24"/>
          <w:szCs w:val="24"/>
        </w:rPr>
      </w:pPr>
      <w:r w:rsidRPr="009E35C3">
        <w:rPr>
          <w:b w:val="0"/>
          <w:bCs w:val="0"/>
          <w:color w:val="212529"/>
          <w:sz w:val="24"/>
          <w:szCs w:val="24"/>
        </w:rPr>
        <w:t>Dining Philosophers Problem</w:t>
      </w:r>
    </w:p>
    <w:p w14:paraId="2ACA5451" w14:textId="77777777" w:rsidR="0051749A" w:rsidRPr="009E35C3" w:rsidRDefault="0051749A" w:rsidP="0051749A">
      <w:pPr>
        <w:pStyle w:val="NormalWeb"/>
        <w:shd w:val="clear" w:color="auto" w:fill="FFFFFF"/>
        <w:spacing w:before="0" w:beforeAutospacing="0"/>
        <w:rPr>
          <w:color w:val="212529"/>
        </w:rPr>
      </w:pPr>
      <w:r w:rsidRPr="009E35C3">
        <w:rPr>
          <w:color w:val="212529"/>
        </w:rPr>
        <w:t>The dining philosophers problem is another classic synchronization problem which is used to evaluate situations where there is a need of allocating multiple resources to multiple processes.</w:t>
      </w:r>
    </w:p>
    <w:p w14:paraId="2F116D09" w14:textId="77777777" w:rsidR="0051749A" w:rsidRPr="009E35C3" w:rsidRDefault="00000000" w:rsidP="0051749A">
      <w:pPr>
        <w:spacing w:before="375" w:after="375"/>
        <w:rPr>
          <w:rFonts w:ascii="Times New Roman" w:hAnsi="Times New Roman" w:cs="Times New Roman"/>
          <w:sz w:val="24"/>
          <w:szCs w:val="24"/>
        </w:rPr>
      </w:pPr>
      <w:r w:rsidRPr="009E35C3">
        <w:rPr>
          <w:rFonts w:ascii="Times New Roman" w:hAnsi="Times New Roman" w:cs="Times New Roman"/>
          <w:sz w:val="24"/>
          <w:szCs w:val="24"/>
        </w:rPr>
        <w:pict w14:anchorId="1B97E993">
          <v:rect id="_x0000_i1025" style="width:0;height:.75pt" o:hralign="center" o:hrstd="t" o:hrnoshade="t" o:hr="t" fillcolor="#212529" stroked="f"/>
        </w:pict>
      </w:r>
    </w:p>
    <w:p w14:paraId="4A90C24B" w14:textId="77777777" w:rsidR="0051749A" w:rsidRPr="009E35C3" w:rsidRDefault="0051749A" w:rsidP="0051749A">
      <w:pPr>
        <w:pStyle w:val="Heading3"/>
        <w:shd w:val="clear" w:color="auto" w:fill="FFFFFF"/>
        <w:spacing w:before="375" w:beforeAutospacing="0" w:after="375" w:afterAutospacing="0"/>
        <w:rPr>
          <w:b w:val="0"/>
          <w:bCs w:val="0"/>
          <w:color w:val="212529"/>
          <w:sz w:val="24"/>
          <w:szCs w:val="24"/>
        </w:rPr>
      </w:pPr>
      <w:r w:rsidRPr="009E35C3">
        <w:rPr>
          <w:b w:val="0"/>
          <w:bCs w:val="0"/>
          <w:color w:val="212529"/>
          <w:sz w:val="24"/>
          <w:szCs w:val="24"/>
        </w:rPr>
        <w:t>What is the Problem Statement?</w:t>
      </w:r>
    </w:p>
    <w:p w14:paraId="2E7A90C9" w14:textId="77777777" w:rsidR="0051749A" w:rsidRPr="009E35C3" w:rsidRDefault="0051749A" w:rsidP="0051749A">
      <w:pPr>
        <w:pStyle w:val="NormalWeb"/>
        <w:shd w:val="clear" w:color="auto" w:fill="FFFFFF"/>
        <w:spacing w:before="0" w:beforeAutospacing="0"/>
        <w:rPr>
          <w:color w:val="212529"/>
        </w:rPr>
      </w:pPr>
      <w:r w:rsidRPr="009E35C3">
        <w:rPr>
          <w:color w:val="212529"/>
        </w:rPr>
        <w:t>Consider there are five philosophers sitting around a circular dining table. The dining table has five chopsticks and a bowl of rice in the middle as shown in the below figure.</w:t>
      </w:r>
    </w:p>
    <w:p w14:paraId="2F114B2F" w14:textId="29C64D20" w:rsidR="0051749A" w:rsidRPr="009E35C3" w:rsidRDefault="0051749A" w:rsidP="0051749A">
      <w:pPr>
        <w:jc w:val="right"/>
        <w:rPr>
          <w:rFonts w:ascii="Times New Roman" w:hAnsi="Times New Roman" w:cs="Times New Roman"/>
          <w:color w:val="212529"/>
          <w:sz w:val="24"/>
          <w:szCs w:val="24"/>
        </w:rPr>
      </w:pPr>
      <w:r w:rsidRPr="009E35C3">
        <w:rPr>
          <w:rFonts w:ascii="Times New Roman" w:hAnsi="Times New Roman" w:cs="Times New Roman"/>
          <w:noProof/>
          <w:color w:val="212529"/>
          <w:sz w:val="24"/>
          <w:szCs w:val="24"/>
        </w:rPr>
        <mc:AlternateContent>
          <mc:Choice Requires="wps">
            <w:drawing>
              <wp:inline distT="0" distB="0" distL="0" distR="0" wp14:anchorId="2DE86F17" wp14:editId="7EB61165">
                <wp:extent cx="304800" cy="304800"/>
                <wp:effectExtent l="0" t="0" r="0" b="0"/>
                <wp:docPr id="175121786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54EA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52A97" w14:textId="33534554" w:rsidR="0051749A" w:rsidRPr="009E35C3" w:rsidRDefault="0051749A" w:rsidP="0051749A">
      <w:pPr>
        <w:bidi/>
        <w:rPr>
          <w:rFonts w:ascii="Times New Roman" w:hAnsi="Times New Roman" w:cs="Times New Roman"/>
          <w:color w:val="212529"/>
          <w:sz w:val="24"/>
          <w:szCs w:val="24"/>
          <w:rtl/>
        </w:rPr>
      </w:pPr>
    </w:p>
    <w:p w14:paraId="4CBFDBF0" w14:textId="4DE0D74A" w:rsidR="0051749A" w:rsidRPr="009E35C3" w:rsidRDefault="0051749A" w:rsidP="0051749A">
      <w:pPr>
        <w:pStyle w:val="center"/>
        <w:shd w:val="clear" w:color="auto" w:fill="FFFFFF"/>
        <w:spacing w:before="0" w:beforeAutospacing="0"/>
        <w:jc w:val="center"/>
        <w:rPr>
          <w:color w:val="212529"/>
          <w:rtl/>
        </w:rPr>
      </w:pPr>
      <w:r w:rsidRPr="009E35C3">
        <w:rPr>
          <w:noProof/>
          <w:color w:val="212529"/>
        </w:rPr>
        <w:lastRenderedPageBreak/>
        <w:drawing>
          <wp:inline distT="0" distB="0" distL="0" distR="0" wp14:anchorId="76957C27" wp14:editId="27E66C98">
            <wp:extent cx="4951095" cy="4020185"/>
            <wp:effectExtent l="0" t="0" r="1905" b="0"/>
            <wp:docPr id="218750537" name="Picture 1" descr="Dining Philosopher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ing Philosophers Proble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1095" cy="4020185"/>
                    </a:xfrm>
                    <a:prstGeom prst="rect">
                      <a:avLst/>
                    </a:prstGeom>
                    <a:noFill/>
                    <a:ln>
                      <a:noFill/>
                    </a:ln>
                  </pic:spPr>
                </pic:pic>
              </a:graphicData>
            </a:graphic>
          </wp:inline>
        </w:drawing>
      </w:r>
    </w:p>
    <w:p w14:paraId="77657467" w14:textId="77777777" w:rsidR="0051749A" w:rsidRPr="009E35C3" w:rsidRDefault="0051749A" w:rsidP="0051749A">
      <w:pPr>
        <w:pStyle w:val="center"/>
        <w:shd w:val="clear" w:color="auto" w:fill="FFFFFF"/>
        <w:spacing w:before="0" w:beforeAutospacing="0"/>
        <w:jc w:val="center"/>
        <w:rPr>
          <w:color w:val="212529"/>
        </w:rPr>
      </w:pPr>
      <w:r w:rsidRPr="009E35C3">
        <w:rPr>
          <w:b/>
          <w:bCs/>
          <w:color w:val="212529"/>
        </w:rPr>
        <w:t>Dining Philosophers Problem</w:t>
      </w:r>
    </w:p>
    <w:p w14:paraId="0A2F9B0B" w14:textId="77777777" w:rsidR="0051749A" w:rsidRPr="009E35C3" w:rsidRDefault="0051749A" w:rsidP="0051749A">
      <w:pPr>
        <w:rPr>
          <w:rFonts w:ascii="Times New Roman" w:hAnsi="Times New Roman" w:cs="Times New Roman"/>
          <w:sz w:val="24"/>
          <w:szCs w:val="24"/>
        </w:rPr>
      </w:pPr>
      <w:r w:rsidRPr="009E35C3">
        <w:rPr>
          <w:rFonts w:ascii="Times New Roman" w:hAnsi="Times New Roman" w:cs="Times New Roman"/>
          <w:color w:val="212529"/>
          <w:sz w:val="24"/>
          <w:szCs w:val="24"/>
        </w:rPr>
        <w:br/>
      </w:r>
    </w:p>
    <w:p w14:paraId="5F5B9FC7" w14:textId="77777777" w:rsidR="0051749A" w:rsidRPr="009E35C3" w:rsidRDefault="0051749A" w:rsidP="0051749A">
      <w:pPr>
        <w:pStyle w:val="NormalWeb"/>
        <w:shd w:val="clear" w:color="auto" w:fill="FFFFFF"/>
        <w:spacing w:before="0" w:beforeAutospacing="0"/>
        <w:rPr>
          <w:color w:val="212529"/>
        </w:rPr>
      </w:pPr>
      <w:r w:rsidRPr="009E35C3">
        <w:rPr>
          <w:color w:val="212529"/>
        </w:rPr>
        <w:t>At any instant, a philosopher is either eating or thinking. When a philosopher wants to eat, he uses two chopsticks - one from their left and one from their right. When a philosopher wants to think, he keeps down both chopsticks at their original place.</w:t>
      </w:r>
    </w:p>
    <w:p w14:paraId="590D8AA1" w14:textId="77777777" w:rsidR="0051749A" w:rsidRPr="009E35C3" w:rsidRDefault="00000000" w:rsidP="0051749A">
      <w:pPr>
        <w:spacing w:before="375" w:after="375"/>
        <w:rPr>
          <w:rFonts w:ascii="Times New Roman" w:hAnsi="Times New Roman" w:cs="Times New Roman"/>
          <w:sz w:val="24"/>
          <w:szCs w:val="24"/>
        </w:rPr>
      </w:pPr>
      <w:r w:rsidRPr="009E35C3">
        <w:rPr>
          <w:rFonts w:ascii="Times New Roman" w:hAnsi="Times New Roman" w:cs="Times New Roman"/>
          <w:sz w:val="24"/>
          <w:szCs w:val="24"/>
        </w:rPr>
        <w:pict w14:anchorId="5FC8E44B">
          <v:rect id="_x0000_i1026" style="width:0;height:.75pt" o:hralign="center" o:hrstd="t" o:hrnoshade="t" o:hr="t" fillcolor="#212529" stroked="f"/>
        </w:pict>
      </w:r>
    </w:p>
    <w:p w14:paraId="778C2D8F" w14:textId="77777777" w:rsidR="0051749A" w:rsidRPr="009E35C3" w:rsidRDefault="0051749A" w:rsidP="0051749A">
      <w:pPr>
        <w:pStyle w:val="Heading2"/>
        <w:shd w:val="clear" w:color="auto" w:fill="FFFFFF"/>
        <w:spacing w:before="375" w:after="375"/>
        <w:rPr>
          <w:rFonts w:ascii="Times New Roman" w:hAnsi="Times New Roman" w:cs="Times New Roman"/>
          <w:color w:val="212529"/>
          <w:sz w:val="24"/>
          <w:szCs w:val="24"/>
        </w:rPr>
      </w:pPr>
      <w:r w:rsidRPr="009E35C3">
        <w:rPr>
          <w:rFonts w:ascii="Times New Roman" w:hAnsi="Times New Roman" w:cs="Times New Roman"/>
          <w:b/>
          <w:bCs/>
          <w:color w:val="212529"/>
          <w:sz w:val="24"/>
          <w:szCs w:val="24"/>
        </w:rPr>
        <w:t>Here's the Solution</w:t>
      </w:r>
    </w:p>
    <w:p w14:paraId="57BCB671" w14:textId="77777777" w:rsidR="0051749A" w:rsidRPr="009E35C3" w:rsidRDefault="0051749A" w:rsidP="0051749A">
      <w:pPr>
        <w:pStyle w:val="NormalWeb"/>
        <w:shd w:val="clear" w:color="auto" w:fill="FFFFFF"/>
        <w:spacing w:before="0" w:beforeAutospacing="0"/>
        <w:rPr>
          <w:color w:val="212529"/>
        </w:rPr>
      </w:pPr>
      <w:r w:rsidRPr="009E35C3">
        <w:rPr>
          <w:color w:val="212529"/>
        </w:rPr>
        <w:t>From the problem statement, it is clear that a philosopher can think for an indefinite amount of time. But when a philosopher starts eating, he has to stop at some point of time. The philosopher is in an endless cycle of thinking and eating.</w:t>
      </w:r>
    </w:p>
    <w:p w14:paraId="7DAFF1AD" w14:textId="77777777" w:rsidR="0051749A" w:rsidRPr="009E35C3" w:rsidRDefault="0051749A" w:rsidP="0051749A">
      <w:pPr>
        <w:pStyle w:val="NormalWeb"/>
        <w:shd w:val="clear" w:color="auto" w:fill="FFFFFF"/>
        <w:spacing w:before="0" w:beforeAutospacing="0"/>
        <w:rPr>
          <w:color w:val="212529"/>
        </w:rPr>
      </w:pPr>
      <w:r w:rsidRPr="009E35C3">
        <w:rPr>
          <w:color w:val="212529"/>
        </w:rPr>
        <w:t>An array of five semaphores, </w:t>
      </w:r>
      <w:r w:rsidRPr="009E35C3">
        <w:rPr>
          <w:rStyle w:val="HTMLCode"/>
          <w:rFonts w:ascii="Times New Roman" w:hAnsi="Times New Roman" w:cs="Times New Roman"/>
          <w:color w:val="D63384"/>
          <w:sz w:val="24"/>
          <w:szCs w:val="24"/>
        </w:rPr>
        <w:t>stick[5]</w:t>
      </w:r>
      <w:r w:rsidRPr="009E35C3">
        <w:rPr>
          <w:color w:val="212529"/>
        </w:rPr>
        <w:t>, for each of the five chopsticks.</w:t>
      </w:r>
    </w:p>
    <w:p w14:paraId="71F2F98C" w14:textId="77777777" w:rsidR="0051749A" w:rsidRPr="009E35C3" w:rsidRDefault="0051749A" w:rsidP="0051749A">
      <w:pPr>
        <w:pStyle w:val="NormalWeb"/>
        <w:shd w:val="clear" w:color="auto" w:fill="FFFFFF"/>
        <w:spacing w:before="0" w:beforeAutospacing="0"/>
        <w:rPr>
          <w:color w:val="212529"/>
        </w:rPr>
      </w:pPr>
      <w:r w:rsidRPr="009E35C3">
        <w:rPr>
          <w:color w:val="212529"/>
        </w:rPr>
        <w:t>When a philosopher wants to eat the rice, he will wait for the chopstick at his left and picks up that chopstick. Then he waits for the right chopstick to be available, and then picks it too. After eating, he puts both the chopsticks down.</w:t>
      </w:r>
    </w:p>
    <w:p w14:paraId="115C5CBC" w14:textId="77777777" w:rsidR="0051749A" w:rsidRPr="009E35C3" w:rsidRDefault="0051749A" w:rsidP="0051749A">
      <w:pPr>
        <w:pStyle w:val="NormalWeb"/>
        <w:shd w:val="clear" w:color="auto" w:fill="FFFFFF"/>
        <w:spacing w:before="0" w:beforeAutospacing="0"/>
        <w:rPr>
          <w:color w:val="212529"/>
        </w:rPr>
      </w:pPr>
      <w:r w:rsidRPr="009E35C3">
        <w:rPr>
          <w:color w:val="212529"/>
        </w:rPr>
        <w:lastRenderedPageBreak/>
        <w:t>But if all five philosophers are hungry simultaneously, and each of them pickup one chopstick, then a deadlock situation occurs because they will be waiting for another chopstick forever. The possible solutions for this are:</w:t>
      </w:r>
    </w:p>
    <w:p w14:paraId="1F5E48ED" w14:textId="77777777" w:rsidR="0051749A" w:rsidRPr="009E35C3" w:rsidRDefault="0051749A" w:rsidP="0051749A">
      <w:pPr>
        <w:numPr>
          <w:ilvl w:val="0"/>
          <w:numId w:val="46"/>
        </w:numPr>
        <w:shd w:val="clear" w:color="auto" w:fill="FFFFFF"/>
        <w:spacing w:before="100" w:beforeAutospacing="1" w:after="225" w:line="240" w:lineRule="auto"/>
        <w:rPr>
          <w:rFonts w:ascii="Times New Roman" w:hAnsi="Times New Roman" w:cs="Times New Roman"/>
          <w:color w:val="212529"/>
          <w:sz w:val="24"/>
          <w:szCs w:val="24"/>
        </w:rPr>
      </w:pPr>
      <w:r w:rsidRPr="009E35C3">
        <w:rPr>
          <w:rFonts w:ascii="Times New Roman" w:hAnsi="Times New Roman" w:cs="Times New Roman"/>
          <w:color w:val="212529"/>
          <w:sz w:val="24"/>
          <w:szCs w:val="24"/>
        </w:rPr>
        <w:t>A philosopher must be allowed to pick up the chopsticks only if both the left and right chopsticks are available.</w:t>
      </w:r>
    </w:p>
    <w:p w14:paraId="7F208183" w14:textId="77777777" w:rsidR="0051749A" w:rsidRPr="009E35C3" w:rsidRDefault="0051749A" w:rsidP="0051749A">
      <w:pPr>
        <w:numPr>
          <w:ilvl w:val="0"/>
          <w:numId w:val="46"/>
        </w:numPr>
        <w:shd w:val="clear" w:color="auto" w:fill="FFFFFF"/>
        <w:spacing w:before="100" w:beforeAutospacing="1" w:after="225" w:line="240" w:lineRule="auto"/>
        <w:rPr>
          <w:rFonts w:ascii="Times New Roman" w:hAnsi="Times New Roman" w:cs="Times New Roman"/>
          <w:color w:val="212529"/>
          <w:sz w:val="24"/>
          <w:szCs w:val="24"/>
        </w:rPr>
      </w:pPr>
      <w:r w:rsidRPr="009E35C3">
        <w:rPr>
          <w:rFonts w:ascii="Times New Roman" w:hAnsi="Times New Roman" w:cs="Times New Roman"/>
          <w:color w:val="212529"/>
          <w:sz w:val="24"/>
          <w:szCs w:val="24"/>
        </w:rPr>
        <w:t>Allow only four philosophers to sit at the table. That way, if all the four philosophers pick up four chopsticks, there will be one chopstick left on the table. So, one philosopher can start eating and eventually, two chopsticks will be available. In this way, deadlocks can be avoided.</w:t>
      </w:r>
    </w:p>
    <w:p w14:paraId="36397C72" w14:textId="77777777" w:rsidR="00683FF1" w:rsidRPr="009E35C3" w:rsidRDefault="00683FF1" w:rsidP="00662A92">
      <w:pPr>
        <w:shd w:val="clear" w:color="auto" w:fill="FFFFFF"/>
        <w:spacing w:after="0" w:line="450" w:lineRule="atLeast"/>
        <w:jc w:val="both"/>
        <w:textAlignment w:val="baseline"/>
        <w:outlineLvl w:val="0"/>
        <w:rPr>
          <w:rFonts w:ascii="Times New Roman" w:hAnsi="Times New Roman" w:cs="Times New Roman"/>
          <w:sz w:val="24"/>
          <w:szCs w:val="24"/>
        </w:rPr>
      </w:pPr>
    </w:p>
    <w:sectPr w:rsidR="00683FF1" w:rsidRPr="009E3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474D0"/>
    <w:multiLevelType w:val="multilevel"/>
    <w:tmpl w:val="399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53C7"/>
    <w:multiLevelType w:val="multilevel"/>
    <w:tmpl w:val="5E86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55166"/>
    <w:multiLevelType w:val="multilevel"/>
    <w:tmpl w:val="D5F8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93937"/>
    <w:multiLevelType w:val="hybridMultilevel"/>
    <w:tmpl w:val="71DC648E"/>
    <w:lvl w:ilvl="0" w:tplc="0EE83468">
      <w:start w:val="1"/>
      <w:numFmt w:val="bullet"/>
      <w:lvlText w:val="–"/>
      <w:lvlJc w:val="left"/>
      <w:pPr>
        <w:tabs>
          <w:tab w:val="num" w:pos="720"/>
        </w:tabs>
        <w:ind w:left="720" w:hanging="360"/>
      </w:pPr>
      <w:rPr>
        <w:rFonts w:ascii="Arial" w:hAnsi="Arial" w:hint="default"/>
      </w:rPr>
    </w:lvl>
    <w:lvl w:ilvl="1" w:tplc="E1FC1A18">
      <w:start w:val="1"/>
      <w:numFmt w:val="bullet"/>
      <w:lvlText w:val="–"/>
      <w:lvlJc w:val="left"/>
      <w:pPr>
        <w:tabs>
          <w:tab w:val="num" w:pos="1440"/>
        </w:tabs>
        <w:ind w:left="1440" w:hanging="360"/>
      </w:pPr>
      <w:rPr>
        <w:rFonts w:ascii="Arial" w:hAnsi="Arial" w:hint="default"/>
      </w:rPr>
    </w:lvl>
    <w:lvl w:ilvl="2" w:tplc="92BCA232" w:tentative="1">
      <w:start w:val="1"/>
      <w:numFmt w:val="bullet"/>
      <w:lvlText w:val="–"/>
      <w:lvlJc w:val="left"/>
      <w:pPr>
        <w:tabs>
          <w:tab w:val="num" w:pos="2160"/>
        </w:tabs>
        <w:ind w:left="2160" w:hanging="360"/>
      </w:pPr>
      <w:rPr>
        <w:rFonts w:ascii="Arial" w:hAnsi="Arial" w:hint="default"/>
      </w:rPr>
    </w:lvl>
    <w:lvl w:ilvl="3" w:tplc="F530EC64" w:tentative="1">
      <w:start w:val="1"/>
      <w:numFmt w:val="bullet"/>
      <w:lvlText w:val="–"/>
      <w:lvlJc w:val="left"/>
      <w:pPr>
        <w:tabs>
          <w:tab w:val="num" w:pos="2880"/>
        </w:tabs>
        <w:ind w:left="2880" w:hanging="360"/>
      </w:pPr>
      <w:rPr>
        <w:rFonts w:ascii="Arial" w:hAnsi="Arial" w:hint="default"/>
      </w:rPr>
    </w:lvl>
    <w:lvl w:ilvl="4" w:tplc="45761532" w:tentative="1">
      <w:start w:val="1"/>
      <w:numFmt w:val="bullet"/>
      <w:lvlText w:val="–"/>
      <w:lvlJc w:val="left"/>
      <w:pPr>
        <w:tabs>
          <w:tab w:val="num" w:pos="3600"/>
        </w:tabs>
        <w:ind w:left="3600" w:hanging="360"/>
      </w:pPr>
      <w:rPr>
        <w:rFonts w:ascii="Arial" w:hAnsi="Arial" w:hint="default"/>
      </w:rPr>
    </w:lvl>
    <w:lvl w:ilvl="5" w:tplc="94621450" w:tentative="1">
      <w:start w:val="1"/>
      <w:numFmt w:val="bullet"/>
      <w:lvlText w:val="–"/>
      <w:lvlJc w:val="left"/>
      <w:pPr>
        <w:tabs>
          <w:tab w:val="num" w:pos="4320"/>
        </w:tabs>
        <w:ind w:left="4320" w:hanging="360"/>
      </w:pPr>
      <w:rPr>
        <w:rFonts w:ascii="Arial" w:hAnsi="Arial" w:hint="default"/>
      </w:rPr>
    </w:lvl>
    <w:lvl w:ilvl="6" w:tplc="9F506B5A" w:tentative="1">
      <w:start w:val="1"/>
      <w:numFmt w:val="bullet"/>
      <w:lvlText w:val="–"/>
      <w:lvlJc w:val="left"/>
      <w:pPr>
        <w:tabs>
          <w:tab w:val="num" w:pos="5040"/>
        </w:tabs>
        <w:ind w:left="5040" w:hanging="360"/>
      </w:pPr>
      <w:rPr>
        <w:rFonts w:ascii="Arial" w:hAnsi="Arial" w:hint="default"/>
      </w:rPr>
    </w:lvl>
    <w:lvl w:ilvl="7" w:tplc="B5367912" w:tentative="1">
      <w:start w:val="1"/>
      <w:numFmt w:val="bullet"/>
      <w:lvlText w:val="–"/>
      <w:lvlJc w:val="left"/>
      <w:pPr>
        <w:tabs>
          <w:tab w:val="num" w:pos="5760"/>
        </w:tabs>
        <w:ind w:left="5760" w:hanging="360"/>
      </w:pPr>
      <w:rPr>
        <w:rFonts w:ascii="Arial" w:hAnsi="Arial" w:hint="default"/>
      </w:rPr>
    </w:lvl>
    <w:lvl w:ilvl="8" w:tplc="49B4D7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B12829"/>
    <w:multiLevelType w:val="multilevel"/>
    <w:tmpl w:val="F2E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513475"/>
    <w:multiLevelType w:val="hybridMultilevel"/>
    <w:tmpl w:val="4C829474"/>
    <w:lvl w:ilvl="0" w:tplc="AC12B976">
      <w:start w:val="1"/>
      <w:numFmt w:val="bullet"/>
      <w:lvlText w:val="•"/>
      <w:lvlJc w:val="left"/>
      <w:pPr>
        <w:tabs>
          <w:tab w:val="num" w:pos="720"/>
        </w:tabs>
        <w:ind w:left="720" w:hanging="360"/>
      </w:pPr>
      <w:rPr>
        <w:rFonts w:ascii="Arial" w:hAnsi="Arial" w:hint="default"/>
      </w:rPr>
    </w:lvl>
    <w:lvl w:ilvl="1" w:tplc="5BEA7C54" w:tentative="1">
      <w:start w:val="1"/>
      <w:numFmt w:val="bullet"/>
      <w:lvlText w:val="•"/>
      <w:lvlJc w:val="left"/>
      <w:pPr>
        <w:tabs>
          <w:tab w:val="num" w:pos="1440"/>
        </w:tabs>
        <w:ind w:left="1440" w:hanging="360"/>
      </w:pPr>
      <w:rPr>
        <w:rFonts w:ascii="Arial" w:hAnsi="Arial" w:hint="default"/>
      </w:rPr>
    </w:lvl>
    <w:lvl w:ilvl="2" w:tplc="124689FE" w:tentative="1">
      <w:start w:val="1"/>
      <w:numFmt w:val="bullet"/>
      <w:lvlText w:val="•"/>
      <w:lvlJc w:val="left"/>
      <w:pPr>
        <w:tabs>
          <w:tab w:val="num" w:pos="2160"/>
        </w:tabs>
        <w:ind w:left="2160" w:hanging="360"/>
      </w:pPr>
      <w:rPr>
        <w:rFonts w:ascii="Arial" w:hAnsi="Arial" w:hint="default"/>
      </w:rPr>
    </w:lvl>
    <w:lvl w:ilvl="3" w:tplc="52224E88" w:tentative="1">
      <w:start w:val="1"/>
      <w:numFmt w:val="bullet"/>
      <w:lvlText w:val="•"/>
      <w:lvlJc w:val="left"/>
      <w:pPr>
        <w:tabs>
          <w:tab w:val="num" w:pos="2880"/>
        </w:tabs>
        <w:ind w:left="2880" w:hanging="360"/>
      </w:pPr>
      <w:rPr>
        <w:rFonts w:ascii="Arial" w:hAnsi="Arial" w:hint="default"/>
      </w:rPr>
    </w:lvl>
    <w:lvl w:ilvl="4" w:tplc="21CE52E6" w:tentative="1">
      <w:start w:val="1"/>
      <w:numFmt w:val="bullet"/>
      <w:lvlText w:val="•"/>
      <w:lvlJc w:val="left"/>
      <w:pPr>
        <w:tabs>
          <w:tab w:val="num" w:pos="3600"/>
        </w:tabs>
        <w:ind w:left="3600" w:hanging="360"/>
      </w:pPr>
      <w:rPr>
        <w:rFonts w:ascii="Arial" w:hAnsi="Arial" w:hint="default"/>
      </w:rPr>
    </w:lvl>
    <w:lvl w:ilvl="5" w:tplc="AE6AACF6" w:tentative="1">
      <w:start w:val="1"/>
      <w:numFmt w:val="bullet"/>
      <w:lvlText w:val="•"/>
      <w:lvlJc w:val="left"/>
      <w:pPr>
        <w:tabs>
          <w:tab w:val="num" w:pos="4320"/>
        </w:tabs>
        <w:ind w:left="4320" w:hanging="360"/>
      </w:pPr>
      <w:rPr>
        <w:rFonts w:ascii="Arial" w:hAnsi="Arial" w:hint="default"/>
      </w:rPr>
    </w:lvl>
    <w:lvl w:ilvl="6" w:tplc="E4F05544" w:tentative="1">
      <w:start w:val="1"/>
      <w:numFmt w:val="bullet"/>
      <w:lvlText w:val="•"/>
      <w:lvlJc w:val="left"/>
      <w:pPr>
        <w:tabs>
          <w:tab w:val="num" w:pos="5040"/>
        </w:tabs>
        <w:ind w:left="5040" w:hanging="360"/>
      </w:pPr>
      <w:rPr>
        <w:rFonts w:ascii="Arial" w:hAnsi="Arial" w:hint="default"/>
      </w:rPr>
    </w:lvl>
    <w:lvl w:ilvl="7" w:tplc="A4A001B6" w:tentative="1">
      <w:start w:val="1"/>
      <w:numFmt w:val="bullet"/>
      <w:lvlText w:val="•"/>
      <w:lvlJc w:val="left"/>
      <w:pPr>
        <w:tabs>
          <w:tab w:val="num" w:pos="5760"/>
        </w:tabs>
        <w:ind w:left="5760" w:hanging="360"/>
      </w:pPr>
      <w:rPr>
        <w:rFonts w:ascii="Arial" w:hAnsi="Arial" w:hint="default"/>
      </w:rPr>
    </w:lvl>
    <w:lvl w:ilvl="8" w:tplc="E6F87BC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69611AF"/>
    <w:multiLevelType w:val="multilevel"/>
    <w:tmpl w:val="173E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F28EC"/>
    <w:multiLevelType w:val="multilevel"/>
    <w:tmpl w:val="1DA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84268"/>
    <w:multiLevelType w:val="multilevel"/>
    <w:tmpl w:val="BF14E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34F90"/>
    <w:multiLevelType w:val="multilevel"/>
    <w:tmpl w:val="388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1087C"/>
    <w:multiLevelType w:val="multilevel"/>
    <w:tmpl w:val="697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1A67C2"/>
    <w:multiLevelType w:val="multilevel"/>
    <w:tmpl w:val="91C6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87C55"/>
    <w:multiLevelType w:val="multilevel"/>
    <w:tmpl w:val="4A2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A27284"/>
    <w:multiLevelType w:val="multilevel"/>
    <w:tmpl w:val="F1E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114CD"/>
    <w:multiLevelType w:val="multilevel"/>
    <w:tmpl w:val="4A76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A2647"/>
    <w:multiLevelType w:val="multilevel"/>
    <w:tmpl w:val="63A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F11E0"/>
    <w:multiLevelType w:val="multilevel"/>
    <w:tmpl w:val="0438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30F73"/>
    <w:multiLevelType w:val="multilevel"/>
    <w:tmpl w:val="B3C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51EDB"/>
    <w:multiLevelType w:val="multilevel"/>
    <w:tmpl w:val="BEAE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47666"/>
    <w:multiLevelType w:val="multilevel"/>
    <w:tmpl w:val="DC7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33141"/>
    <w:multiLevelType w:val="multilevel"/>
    <w:tmpl w:val="6F1C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1525F"/>
    <w:multiLevelType w:val="multilevel"/>
    <w:tmpl w:val="833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72AFC"/>
    <w:multiLevelType w:val="multilevel"/>
    <w:tmpl w:val="9836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7B1EF9"/>
    <w:multiLevelType w:val="multilevel"/>
    <w:tmpl w:val="BBDEE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66DC5"/>
    <w:multiLevelType w:val="multilevel"/>
    <w:tmpl w:val="E77E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080C50"/>
    <w:multiLevelType w:val="multilevel"/>
    <w:tmpl w:val="F0707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7C095A"/>
    <w:multiLevelType w:val="multilevel"/>
    <w:tmpl w:val="D5B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801A42"/>
    <w:multiLevelType w:val="hybridMultilevel"/>
    <w:tmpl w:val="0D2222DA"/>
    <w:lvl w:ilvl="0" w:tplc="7D243932">
      <w:start w:val="1"/>
      <w:numFmt w:val="bullet"/>
      <w:lvlText w:val="•"/>
      <w:lvlJc w:val="left"/>
      <w:pPr>
        <w:tabs>
          <w:tab w:val="num" w:pos="720"/>
        </w:tabs>
        <w:ind w:left="720" w:hanging="360"/>
      </w:pPr>
      <w:rPr>
        <w:rFonts w:ascii="Arial" w:hAnsi="Arial" w:hint="default"/>
      </w:rPr>
    </w:lvl>
    <w:lvl w:ilvl="1" w:tplc="8E365AD0" w:tentative="1">
      <w:start w:val="1"/>
      <w:numFmt w:val="bullet"/>
      <w:lvlText w:val="•"/>
      <w:lvlJc w:val="left"/>
      <w:pPr>
        <w:tabs>
          <w:tab w:val="num" w:pos="1440"/>
        </w:tabs>
        <w:ind w:left="1440" w:hanging="360"/>
      </w:pPr>
      <w:rPr>
        <w:rFonts w:ascii="Arial" w:hAnsi="Arial" w:hint="default"/>
      </w:rPr>
    </w:lvl>
    <w:lvl w:ilvl="2" w:tplc="6FDEFB16" w:tentative="1">
      <w:start w:val="1"/>
      <w:numFmt w:val="bullet"/>
      <w:lvlText w:val="•"/>
      <w:lvlJc w:val="left"/>
      <w:pPr>
        <w:tabs>
          <w:tab w:val="num" w:pos="2160"/>
        </w:tabs>
        <w:ind w:left="2160" w:hanging="360"/>
      </w:pPr>
      <w:rPr>
        <w:rFonts w:ascii="Arial" w:hAnsi="Arial" w:hint="default"/>
      </w:rPr>
    </w:lvl>
    <w:lvl w:ilvl="3" w:tplc="2F622E1A" w:tentative="1">
      <w:start w:val="1"/>
      <w:numFmt w:val="bullet"/>
      <w:lvlText w:val="•"/>
      <w:lvlJc w:val="left"/>
      <w:pPr>
        <w:tabs>
          <w:tab w:val="num" w:pos="2880"/>
        </w:tabs>
        <w:ind w:left="2880" w:hanging="360"/>
      </w:pPr>
      <w:rPr>
        <w:rFonts w:ascii="Arial" w:hAnsi="Arial" w:hint="default"/>
      </w:rPr>
    </w:lvl>
    <w:lvl w:ilvl="4" w:tplc="07105EFE" w:tentative="1">
      <w:start w:val="1"/>
      <w:numFmt w:val="bullet"/>
      <w:lvlText w:val="•"/>
      <w:lvlJc w:val="left"/>
      <w:pPr>
        <w:tabs>
          <w:tab w:val="num" w:pos="3600"/>
        </w:tabs>
        <w:ind w:left="3600" w:hanging="360"/>
      </w:pPr>
      <w:rPr>
        <w:rFonts w:ascii="Arial" w:hAnsi="Arial" w:hint="default"/>
      </w:rPr>
    </w:lvl>
    <w:lvl w:ilvl="5" w:tplc="8BB4F86A" w:tentative="1">
      <w:start w:val="1"/>
      <w:numFmt w:val="bullet"/>
      <w:lvlText w:val="•"/>
      <w:lvlJc w:val="left"/>
      <w:pPr>
        <w:tabs>
          <w:tab w:val="num" w:pos="4320"/>
        </w:tabs>
        <w:ind w:left="4320" w:hanging="360"/>
      </w:pPr>
      <w:rPr>
        <w:rFonts w:ascii="Arial" w:hAnsi="Arial" w:hint="default"/>
      </w:rPr>
    </w:lvl>
    <w:lvl w:ilvl="6" w:tplc="AA1804D6" w:tentative="1">
      <w:start w:val="1"/>
      <w:numFmt w:val="bullet"/>
      <w:lvlText w:val="•"/>
      <w:lvlJc w:val="left"/>
      <w:pPr>
        <w:tabs>
          <w:tab w:val="num" w:pos="5040"/>
        </w:tabs>
        <w:ind w:left="5040" w:hanging="360"/>
      </w:pPr>
      <w:rPr>
        <w:rFonts w:ascii="Arial" w:hAnsi="Arial" w:hint="default"/>
      </w:rPr>
    </w:lvl>
    <w:lvl w:ilvl="7" w:tplc="DAA21992" w:tentative="1">
      <w:start w:val="1"/>
      <w:numFmt w:val="bullet"/>
      <w:lvlText w:val="•"/>
      <w:lvlJc w:val="left"/>
      <w:pPr>
        <w:tabs>
          <w:tab w:val="num" w:pos="5760"/>
        </w:tabs>
        <w:ind w:left="5760" w:hanging="360"/>
      </w:pPr>
      <w:rPr>
        <w:rFonts w:ascii="Arial" w:hAnsi="Arial" w:hint="default"/>
      </w:rPr>
    </w:lvl>
    <w:lvl w:ilvl="8" w:tplc="3ADC89F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B637D26"/>
    <w:multiLevelType w:val="multilevel"/>
    <w:tmpl w:val="BEDE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D351EF"/>
    <w:multiLevelType w:val="multilevel"/>
    <w:tmpl w:val="0C6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E0556"/>
    <w:multiLevelType w:val="multilevel"/>
    <w:tmpl w:val="E77A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762B2A"/>
    <w:multiLevelType w:val="multilevel"/>
    <w:tmpl w:val="3D1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8192D"/>
    <w:multiLevelType w:val="multilevel"/>
    <w:tmpl w:val="F2B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9943931">
    <w:abstractNumId w:val="21"/>
  </w:num>
  <w:num w:numId="2" w16cid:durableId="1705858957">
    <w:abstractNumId w:val="12"/>
  </w:num>
  <w:num w:numId="3" w16cid:durableId="340014792">
    <w:abstractNumId w:val="30"/>
  </w:num>
  <w:num w:numId="4" w16cid:durableId="588319487">
    <w:abstractNumId w:val="0"/>
  </w:num>
  <w:num w:numId="5" w16cid:durableId="385108879">
    <w:abstractNumId w:val="14"/>
  </w:num>
  <w:num w:numId="6" w16cid:durableId="600988911">
    <w:abstractNumId w:val="31"/>
  </w:num>
  <w:num w:numId="7" w16cid:durableId="1025862419">
    <w:abstractNumId w:val="13"/>
  </w:num>
  <w:num w:numId="8" w16cid:durableId="1380982087">
    <w:abstractNumId w:val="2"/>
  </w:num>
  <w:num w:numId="9" w16cid:durableId="957642063">
    <w:abstractNumId w:val="22"/>
  </w:num>
  <w:num w:numId="10" w16cid:durableId="1110707909">
    <w:abstractNumId w:val="4"/>
  </w:num>
  <w:num w:numId="11" w16cid:durableId="1793210283">
    <w:abstractNumId w:val="15"/>
  </w:num>
  <w:num w:numId="12" w16cid:durableId="1547255741">
    <w:abstractNumId w:val="9"/>
  </w:num>
  <w:num w:numId="13" w16cid:durableId="652565964">
    <w:abstractNumId w:val="6"/>
  </w:num>
  <w:num w:numId="14" w16cid:durableId="1103956076">
    <w:abstractNumId w:val="10"/>
  </w:num>
  <w:num w:numId="15" w16cid:durableId="173302554">
    <w:abstractNumId w:val="24"/>
  </w:num>
  <w:num w:numId="16" w16cid:durableId="368259706">
    <w:abstractNumId w:val="8"/>
  </w:num>
  <w:num w:numId="17" w16cid:durableId="446848515">
    <w:abstractNumId w:val="16"/>
  </w:num>
  <w:num w:numId="18" w16cid:durableId="1317950614">
    <w:abstractNumId w:val="3"/>
  </w:num>
  <w:num w:numId="19" w16cid:durableId="319314095">
    <w:abstractNumId w:val="27"/>
  </w:num>
  <w:num w:numId="20" w16cid:durableId="525604619">
    <w:abstractNumId w:val="5"/>
  </w:num>
  <w:num w:numId="21" w16cid:durableId="1014847581">
    <w:abstractNumId w:val="18"/>
  </w:num>
  <w:num w:numId="22" w16cid:durableId="834538185">
    <w:abstractNumId w:val="28"/>
    <w:lvlOverride w:ilvl="0">
      <w:startOverride w:val="1"/>
    </w:lvlOverride>
  </w:num>
  <w:num w:numId="23" w16cid:durableId="1637373480">
    <w:abstractNumId w:val="28"/>
    <w:lvlOverride w:ilvl="0">
      <w:startOverride w:val="2"/>
    </w:lvlOverride>
  </w:num>
  <w:num w:numId="24" w16cid:durableId="1528133049">
    <w:abstractNumId w:val="28"/>
    <w:lvlOverride w:ilvl="0">
      <w:startOverride w:val="3"/>
    </w:lvlOverride>
  </w:num>
  <w:num w:numId="25" w16cid:durableId="1810708744">
    <w:abstractNumId w:val="17"/>
  </w:num>
  <w:num w:numId="26" w16cid:durableId="919095855">
    <w:abstractNumId w:val="26"/>
  </w:num>
  <w:num w:numId="27" w16cid:durableId="1389721931">
    <w:abstractNumId w:val="19"/>
  </w:num>
  <w:num w:numId="28" w16cid:durableId="1578590813">
    <w:abstractNumId w:val="11"/>
  </w:num>
  <w:num w:numId="29" w16cid:durableId="526068955">
    <w:abstractNumId w:val="20"/>
  </w:num>
  <w:num w:numId="30" w16cid:durableId="1170413001">
    <w:abstractNumId w:val="29"/>
  </w:num>
  <w:num w:numId="31" w16cid:durableId="1671909163">
    <w:abstractNumId w:val="25"/>
    <w:lvlOverride w:ilvl="0">
      <w:startOverride w:val="1"/>
    </w:lvlOverride>
  </w:num>
  <w:num w:numId="32" w16cid:durableId="657154127">
    <w:abstractNumId w:val="25"/>
    <w:lvlOverride w:ilvl="0">
      <w:startOverride w:val="2"/>
    </w:lvlOverride>
  </w:num>
  <w:num w:numId="33" w16cid:durableId="5719611">
    <w:abstractNumId w:val="25"/>
    <w:lvlOverride w:ilvl="0">
      <w:startOverride w:val="3"/>
    </w:lvlOverride>
  </w:num>
  <w:num w:numId="34" w16cid:durableId="1606840577">
    <w:abstractNumId w:val="25"/>
    <w:lvlOverride w:ilvl="0"/>
    <w:lvlOverride w:ilvl="1">
      <w:startOverride w:val="1"/>
    </w:lvlOverride>
  </w:num>
  <w:num w:numId="35" w16cid:durableId="1079406860">
    <w:abstractNumId w:val="25"/>
    <w:lvlOverride w:ilvl="0">
      <w:startOverride w:val="4"/>
    </w:lvlOverride>
  </w:num>
  <w:num w:numId="36" w16cid:durableId="1338844122">
    <w:abstractNumId w:val="25"/>
    <w:lvlOverride w:ilvl="0"/>
    <w:lvlOverride w:ilvl="1">
      <w:startOverride w:val="1"/>
    </w:lvlOverride>
  </w:num>
  <w:num w:numId="37" w16cid:durableId="1163474738">
    <w:abstractNumId w:val="25"/>
    <w:lvlOverride w:ilvl="0"/>
    <w:lvlOverride w:ilvl="1">
      <w:startOverride w:val="2"/>
    </w:lvlOverride>
  </w:num>
  <w:num w:numId="38" w16cid:durableId="10112826">
    <w:abstractNumId w:val="25"/>
    <w:lvlOverride w:ilvl="0"/>
    <w:lvlOverride w:ilvl="1">
      <w:startOverride w:val="3"/>
    </w:lvlOverride>
  </w:num>
  <w:num w:numId="39" w16cid:durableId="1217202987">
    <w:abstractNumId w:val="1"/>
  </w:num>
  <w:num w:numId="40" w16cid:durableId="2142918521">
    <w:abstractNumId w:val="23"/>
  </w:num>
  <w:num w:numId="41" w16cid:durableId="1601988074">
    <w:abstractNumId w:val="32"/>
    <w:lvlOverride w:ilvl="0">
      <w:startOverride w:val="1"/>
    </w:lvlOverride>
  </w:num>
  <w:num w:numId="42" w16cid:durableId="703098113">
    <w:abstractNumId w:val="32"/>
    <w:lvlOverride w:ilvl="0">
      <w:startOverride w:val="2"/>
    </w:lvlOverride>
  </w:num>
  <w:num w:numId="43" w16cid:durableId="153840742">
    <w:abstractNumId w:val="32"/>
    <w:lvlOverride w:ilvl="0">
      <w:startOverride w:val="3"/>
    </w:lvlOverride>
  </w:num>
  <w:num w:numId="44" w16cid:durableId="721947005">
    <w:abstractNumId w:val="32"/>
    <w:lvlOverride w:ilvl="0">
      <w:startOverride w:val="4"/>
    </w:lvlOverride>
  </w:num>
  <w:num w:numId="45" w16cid:durableId="2055427058">
    <w:abstractNumId w:val="32"/>
    <w:lvlOverride w:ilvl="0">
      <w:startOverride w:val="5"/>
    </w:lvlOverride>
  </w:num>
  <w:num w:numId="46" w16cid:durableId="1677341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478"/>
    <w:rsid w:val="00056B5D"/>
    <w:rsid w:val="000578CF"/>
    <w:rsid w:val="000D33EC"/>
    <w:rsid w:val="00161B24"/>
    <w:rsid w:val="001928E9"/>
    <w:rsid w:val="002018B2"/>
    <w:rsid w:val="00261463"/>
    <w:rsid w:val="002667D5"/>
    <w:rsid w:val="00293E68"/>
    <w:rsid w:val="002A1F9F"/>
    <w:rsid w:val="002A4BDD"/>
    <w:rsid w:val="002F15D6"/>
    <w:rsid w:val="002F769C"/>
    <w:rsid w:val="00325133"/>
    <w:rsid w:val="00342359"/>
    <w:rsid w:val="003B4998"/>
    <w:rsid w:val="003C3952"/>
    <w:rsid w:val="003D508E"/>
    <w:rsid w:val="003E1647"/>
    <w:rsid w:val="00412316"/>
    <w:rsid w:val="004908FC"/>
    <w:rsid w:val="00491F44"/>
    <w:rsid w:val="004D0AF2"/>
    <w:rsid w:val="00512505"/>
    <w:rsid w:val="0051749A"/>
    <w:rsid w:val="00526478"/>
    <w:rsid w:val="00534C1A"/>
    <w:rsid w:val="005351B6"/>
    <w:rsid w:val="0056104E"/>
    <w:rsid w:val="00562D96"/>
    <w:rsid w:val="005669A3"/>
    <w:rsid w:val="00587533"/>
    <w:rsid w:val="005B3776"/>
    <w:rsid w:val="005C7B6B"/>
    <w:rsid w:val="005D4AEE"/>
    <w:rsid w:val="00615334"/>
    <w:rsid w:val="00615A33"/>
    <w:rsid w:val="00634BBC"/>
    <w:rsid w:val="00662A92"/>
    <w:rsid w:val="006809CF"/>
    <w:rsid w:val="00683FF1"/>
    <w:rsid w:val="006865A0"/>
    <w:rsid w:val="006B14C3"/>
    <w:rsid w:val="006B6B31"/>
    <w:rsid w:val="006C3FBB"/>
    <w:rsid w:val="00701202"/>
    <w:rsid w:val="00792736"/>
    <w:rsid w:val="007F440E"/>
    <w:rsid w:val="00803302"/>
    <w:rsid w:val="00834E4A"/>
    <w:rsid w:val="008A2377"/>
    <w:rsid w:val="008A64AE"/>
    <w:rsid w:val="00997A73"/>
    <w:rsid w:val="009E35C3"/>
    <w:rsid w:val="00B0034F"/>
    <w:rsid w:val="00B079D1"/>
    <w:rsid w:val="00B3492F"/>
    <w:rsid w:val="00D13BEF"/>
    <w:rsid w:val="00D53920"/>
    <w:rsid w:val="00DA79F5"/>
    <w:rsid w:val="00E2758C"/>
    <w:rsid w:val="00E366E6"/>
    <w:rsid w:val="00E70CAA"/>
    <w:rsid w:val="00E84326"/>
    <w:rsid w:val="00E85F44"/>
    <w:rsid w:val="00EB06FC"/>
    <w:rsid w:val="00EF5B02"/>
    <w:rsid w:val="00FA4DD1"/>
    <w:rsid w:val="00FA73D3"/>
    <w:rsid w:val="00FB3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FD63"/>
  <w15:chartTrackingRefBased/>
  <w15:docId w15:val="{78B1AF7A-4EFF-470B-86CA-23A8188E2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64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B349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2647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2647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478"/>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52647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2647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5264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26478"/>
    <w:rPr>
      <w:b/>
      <w:bCs/>
    </w:rPr>
  </w:style>
  <w:style w:type="paragraph" w:customStyle="1" w:styleId="responsive-tabslistitem">
    <w:name w:val="responsive-tabs__list__item"/>
    <w:basedOn w:val="Normal"/>
    <w:rsid w:val="005264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26478"/>
    <w:rPr>
      <w:rFonts w:ascii="Courier New" w:eastAsia="Times New Roman" w:hAnsi="Courier New" w:cs="Courier New"/>
      <w:sz w:val="20"/>
      <w:szCs w:val="20"/>
    </w:rPr>
  </w:style>
  <w:style w:type="paragraph" w:styleId="NoSpacing">
    <w:name w:val="No Spacing"/>
    <w:uiPriority w:val="1"/>
    <w:qFormat/>
    <w:rsid w:val="005B3776"/>
    <w:pPr>
      <w:spacing w:after="0" w:line="240" w:lineRule="auto"/>
    </w:pPr>
  </w:style>
  <w:style w:type="paragraph" w:styleId="ListParagraph">
    <w:name w:val="List Paragraph"/>
    <w:basedOn w:val="Normal"/>
    <w:uiPriority w:val="34"/>
    <w:qFormat/>
    <w:rsid w:val="00562D96"/>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B3492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B3492F"/>
    <w:rPr>
      <w:color w:val="0000FF"/>
      <w:u w:val="single"/>
    </w:rPr>
  </w:style>
  <w:style w:type="paragraph" w:customStyle="1" w:styleId="item">
    <w:name w:val="item"/>
    <w:basedOn w:val="Normal"/>
    <w:rsid w:val="00B349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8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83FF1"/>
    <w:rPr>
      <w:rFonts w:ascii="Courier New" w:eastAsia="Times New Roman" w:hAnsi="Courier New" w:cs="Courier New"/>
      <w:kern w:val="0"/>
      <w:sz w:val="20"/>
      <w:szCs w:val="20"/>
      <w:lang w:eastAsia="en-IN"/>
      <w14:ligatures w14:val="none"/>
    </w:rPr>
  </w:style>
  <w:style w:type="paragraph" w:customStyle="1" w:styleId="wp-caption-text">
    <w:name w:val="wp-caption-text"/>
    <w:basedOn w:val="Normal"/>
    <w:rsid w:val="00E366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as-text-align-center">
    <w:name w:val="has-text-align-center"/>
    <w:basedOn w:val="Normal"/>
    <w:rsid w:val="00834E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EB06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ttribute">
    <w:name w:val="attribute"/>
    <w:basedOn w:val="DefaultParagraphFont"/>
    <w:rsid w:val="00EB06FC"/>
  </w:style>
  <w:style w:type="character" w:customStyle="1" w:styleId="attribute-value">
    <w:name w:val="attribute-value"/>
    <w:basedOn w:val="DefaultParagraphFont"/>
    <w:rsid w:val="00EB06FC"/>
  </w:style>
  <w:style w:type="character" w:customStyle="1" w:styleId="vjs-control-text">
    <w:name w:val="vjs-control-text"/>
    <w:basedOn w:val="DefaultParagraphFont"/>
    <w:rsid w:val="00EB06FC"/>
  </w:style>
  <w:style w:type="character" w:customStyle="1" w:styleId="vjs-current-time-display">
    <w:name w:val="vjs-current-time-display"/>
    <w:basedOn w:val="DefaultParagraphFont"/>
    <w:rsid w:val="00EB06FC"/>
  </w:style>
  <w:style w:type="character" w:customStyle="1" w:styleId="vjs-duration-display">
    <w:name w:val="vjs-duration-display"/>
    <w:basedOn w:val="DefaultParagraphFont"/>
    <w:rsid w:val="00EB06FC"/>
  </w:style>
  <w:style w:type="character" w:customStyle="1" w:styleId="vjs-control-text-loaded-percentage">
    <w:name w:val="vjs-control-text-loaded-percentage"/>
    <w:basedOn w:val="DefaultParagraphFont"/>
    <w:rsid w:val="00EB06FC"/>
  </w:style>
  <w:style w:type="paragraph" w:customStyle="1" w:styleId="center">
    <w:name w:val="center"/>
    <w:basedOn w:val="Normal"/>
    <w:rsid w:val="0051749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oken">
    <w:name w:val="token"/>
    <w:basedOn w:val="DefaultParagraphFont"/>
    <w:rsid w:val="00517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574953">
      <w:bodyDiv w:val="1"/>
      <w:marLeft w:val="0"/>
      <w:marRight w:val="0"/>
      <w:marTop w:val="0"/>
      <w:marBottom w:val="0"/>
      <w:divBdr>
        <w:top w:val="none" w:sz="0" w:space="0" w:color="auto"/>
        <w:left w:val="none" w:sz="0" w:space="0" w:color="auto"/>
        <w:bottom w:val="none" w:sz="0" w:space="0" w:color="auto"/>
        <w:right w:val="none" w:sz="0" w:space="0" w:color="auto"/>
      </w:divBdr>
      <w:divsChild>
        <w:div w:id="1400400692">
          <w:marLeft w:val="0"/>
          <w:marRight w:val="0"/>
          <w:marTop w:val="0"/>
          <w:marBottom w:val="0"/>
          <w:divBdr>
            <w:top w:val="none" w:sz="0" w:space="0" w:color="auto"/>
            <w:left w:val="none" w:sz="0" w:space="0" w:color="auto"/>
            <w:bottom w:val="none" w:sz="0" w:space="0" w:color="auto"/>
            <w:right w:val="none" w:sz="0" w:space="0" w:color="auto"/>
          </w:divBdr>
          <w:divsChild>
            <w:div w:id="2080596347">
              <w:marLeft w:val="0"/>
              <w:marRight w:val="0"/>
              <w:marTop w:val="0"/>
              <w:marBottom w:val="0"/>
              <w:divBdr>
                <w:top w:val="none" w:sz="0" w:space="0" w:color="auto"/>
                <w:left w:val="none" w:sz="0" w:space="0" w:color="auto"/>
                <w:bottom w:val="none" w:sz="0" w:space="0" w:color="auto"/>
                <w:right w:val="none" w:sz="0" w:space="0" w:color="auto"/>
              </w:divBdr>
              <w:divsChild>
                <w:div w:id="632634380">
                  <w:marLeft w:val="0"/>
                  <w:marRight w:val="0"/>
                  <w:marTop w:val="0"/>
                  <w:marBottom w:val="0"/>
                  <w:divBdr>
                    <w:top w:val="none" w:sz="0" w:space="0" w:color="auto"/>
                    <w:left w:val="none" w:sz="0" w:space="0" w:color="auto"/>
                    <w:bottom w:val="none" w:sz="0" w:space="0" w:color="auto"/>
                    <w:right w:val="none" w:sz="0" w:space="0" w:color="auto"/>
                  </w:divBdr>
                </w:div>
                <w:div w:id="886264293">
                  <w:marLeft w:val="0"/>
                  <w:marRight w:val="0"/>
                  <w:marTop w:val="0"/>
                  <w:marBottom w:val="0"/>
                  <w:divBdr>
                    <w:top w:val="none" w:sz="0" w:space="0" w:color="auto"/>
                    <w:left w:val="none" w:sz="0" w:space="0" w:color="auto"/>
                    <w:bottom w:val="none" w:sz="0" w:space="0" w:color="auto"/>
                    <w:right w:val="none" w:sz="0" w:space="0" w:color="auto"/>
                  </w:divBdr>
                </w:div>
                <w:div w:id="1870029693">
                  <w:marLeft w:val="0"/>
                  <w:marRight w:val="0"/>
                  <w:marTop w:val="0"/>
                  <w:marBottom w:val="0"/>
                  <w:divBdr>
                    <w:top w:val="none" w:sz="0" w:space="0" w:color="auto"/>
                    <w:left w:val="none" w:sz="0" w:space="0" w:color="auto"/>
                    <w:bottom w:val="none" w:sz="0" w:space="0" w:color="auto"/>
                    <w:right w:val="none" w:sz="0" w:space="0" w:color="auto"/>
                  </w:divBdr>
                </w:div>
                <w:div w:id="1827503743">
                  <w:marLeft w:val="0"/>
                  <w:marRight w:val="0"/>
                  <w:marTop w:val="0"/>
                  <w:marBottom w:val="0"/>
                  <w:divBdr>
                    <w:top w:val="none" w:sz="0" w:space="0" w:color="auto"/>
                    <w:left w:val="none" w:sz="0" w:space="0" w:color="auto"/>
                    <w:bottom w:val="none" w:sz="0" w:space="0" w:color="auto"/>
                    <w:right w:val="none" w:sz="0" w:space="0" w:color="auto"/>
                  </w:divBdr>
                  <w:divsChild>
                    <w:div w:id="1681154077">
                      <w:marLeft w:val="150"/>
                      <w:marRight w:val="150"/>
                      <w:marTop w:val="0"/>
                      <w:marBottom w:val="0"/>
                      <w:divBdr>
                        <w:top w:val="none" w:sz="0" w:space="0" w:color="auto"/>
                        <w:left w:val="none" w:sz="0" w:space="0" w:color="auto"/>
                        <w:bottom w:val="none" w:sz="0" w:space="0" w:color="auto"/>
                        <w:right w:val="none" w:sz="0" w:space="0" w:color="auto"/>
                      </w:divBdr>
                      <w:divsChild>
                        <w:div w:id="12039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578711">
          <w:marLeft w:val="0"/>
          <w:marRight w:val="0"/>
          <w:marTop w:val="0"/>
          <w:marBottom w:val="0"/>
          <w:divBdr>
            <w:top w:val="none" w:sz="0" w:space="0" w:color="auto"/>
            <w:left w:val="none" w:sz="0" w:space="0" w:color="auto"/>
            <w:bottom w:val="none" w:sz="0" w:space="0" w:color="auto"/>
            <w:right w:val="none" w:sz="0" w:space="0" w:color="auto"/>
          </w:divBdr>
          <w:divsChild>
            <w:div w:id="1175921024">
              <w:marLeft w:val="0"/>
              <w:marRight w:val="0"/>
              <w:marTop w:val="0"/>
              <w:marBottom w:val="0"/>
              <w:divBdr>
                <w:top w:val="none" w:sz="0" w:space="0" w:color="auto"/>
                <w:left w:val="none" w:sz="0" w:space="0" w:color="auto"/>
                <w:bottom w:val="none" w:sz="0" w:space="0" w:color="auto"/>
                <w:right w:val="none" w:sz="0" w:space="0" w:color="auto"/>
              </w:divBdr>
              <w:divsChild>
                <w:div w:id="13615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4910">
      <w:bodyDiv w:val="1"/>
      <w:marLeft w:val="0"/>
      <w:marRight w:val="0"/>
      <w:marTop w:val="0"/>
      <w:marBottom w:val="0"/>
      <w:divBdr>
        <w:top w:val="none" w:sz="0" w:space="0" w:color="auto"/>
        <w:left w:val="none" w:sz="0" w:space="0" w:color="auto"/>
        <w:bottom w:val="none" w:sz="0" w:space="0" w:color="auto"/>
        <w:right w:val="none" w:sz="0" w:space="0" w:color="auto"/>
      </w:divBdr>
      <w:divsChild>
        <w:div w:id="1215120123">
          <w:marLeft w:val="0"/>
          <w:marRight w:val="0"/>
          <w:marTop w:val="300"/>
          <w:marBottom w:val="300"/>
          <w:divBdr>
            <w:top w:val="none" w:sz="0" w:space="0" w:color="auto"/>
            <w:left w:val="none" w:sz="0" w:space="0" w:color="auto"/>
            <w:bottom w:val="none" w:sz="0" w:space="0" w:color="auto"/>
            <w:right w:val="none" w:sz="0" w:space="0" w:color="auto"/>
          </w:divBdr>
          <w:divsChild>
            <w:div w:id="271472304">
              <w:marLeft w:val="0"/>
              <w:marRight w:val="0"/>
              <w:marTop w:val="0"/>
              <w:marBottom w:val="0"/>
              <w:divBdr>
                <w:top w:val="none" w:sz="0" w:space="0" w:color="auto"/>
                <w:left w:val="none" w:sz="0" w:space="0" w:color="auto"/>
                <w:bottom w:val="none" w:sz="0" w:space="0" w:color="auto"/>
                <w:right w:val="none" w:sz="0" w:space="0" w:color="auto"/>
              </w:divBdr>
              <w:divsChild>
                <w:div w:id="1349912066">
                  <w:marLeft w:val="0"/>
                  <w:marRight w:val="0"/>
                  <w:marTop w:val="0"/>
                  <w:marBottom w:val="0"/>
                  <w:divBdr>
                    <w:top w:val="none" w:sz="0" w:space="0" w:color="auto"/>
                    <w:left w:val="none" w:sz="0" w:space="0" w:color="auto"/>
                    <w:bottom w:val="none" w:sz="0" w:space="0" w:color="auto"/>
                    <w:right w:val="none" w:sz="0" w:space="0" w:color="auto"/>
                  </w:divBdr>
                  <w:divsChild>
                    <w:div w:id="2134320253">
                      <w:marLeft w:val="0"/>
                      <w:marRight w:val="0"/>
                      <w:marTop w:val="0"/>
                      <w:marBottom w:val="0"/>
                      <w:divBdr>
                        <w:top w:val="none" w:sz="0" w:space="0" w:color="auto"/>
                        <w:left w:val="none" w:sz="0" w:space="0" w:color="auto"/>
                        <w:bottom w:val="none" w:sz="0" w:space="0" w:color="auto"/>
                        <w:right w:val="none" w:sz="0" w:space="0" w:color="auto"/>
                      </w:divBdr>
                      <w:divsChild>
                        <w:div w:id="1546916754">
                          <w:marLeft w:val="0"/>
                          <w:marRight w:val="0"/>
                          <w:marTop w:val="0"/>
                          <w:marBottom w:val="0"/>
                          <w:divBdr>
                            <w:top w:val="none" w:sz="0" w:space="0" w:color="auto"/>
                            <w:left w:val="none" w:sz="0" w:space="0" w:color="auto"/>
                            <w:bottom w:val="none" w:sz="0" w:space="0" w:color="auto"/>
                            <w:right w:val="none" w:sz="0" w:space="0" w:color="auto"/>
                          </w:divBdr>
                          <w:divsChild>
                            <w:div w:id="877354843">
                              <w:marLeft w:val="0"/>
                              <w:marRight w:val="0"/>
                              <w:marTop w:val="0"/>
                              <w:marBottom w:val="0"/>
                              <w:divBdr>
                                <w:top w:val="none" w:sz="0" w:space="0" w:color="auto"/>
                                <w:left w:val="none" w:sz="0" w:space="0" w:color="auto"/>
                                <w:bottom w:val="none" w:sz="0" w:space="0" w:color="auto"/>
                                <w:right w:val="none" w:sz="0" w:space="0" w:color="auto"/>
                              </w:divBdr>
                            </w:div>
                          </w:divsChild>
                        </w:div>
                        <w:div w:id="1274629786">
                          <w:marLeft w:val="0"/>
                          <w:marRight w:val="0"/>
                          <w:marTop w:val="0"/>
                          <w:marBottom w:val="0"/>
                          <w:divBdr>
                            <w:top w:val="none" w:sz="0" w:space="0" w:color="auto"/>
                            <w:left w:val="none" w:sz="0" w:space="0" w:color="auto"/>
                            <w:bottom w:val="none" w:sz="0" w:space="0" w:color="auto"/>
                            <w:right w:val="none" w:sz="0" w:space="0" w:color="auto"/>
                          </w:divBdr>
                          <w:divsChild>
                            <w:div w:id="1219786866">
                              <w:marLeft w:val="0"/>
                              <w:marRight w:val="0"/>
                              <w:marTop w:val="0"/>
                              <w:marBottom w:val="0"/>
                              <w:divBdr>
                                <w:top w:val="none" w:sz="0" w:space="0" w:color="auto"/>
                                <w:left w:val="none" w:sz="0" w:space="0" w:color="auto"/>
                                <w:bottom w:val="none" w:sz="0" w:space="0" w:color="auto"/>
                                <w:right w:val="none" w:sz="0" w:space="0" w:color="auto"/>
                              </w:divBdr>
                              <w:divsChild>
                                <w:div w:id="179273485">
                                  <w:marLeft w:val="0"/>
                                  <w:marRight w:val="0"/>
                                  <w:marTop w:val="0"/>
                                  <w:marBottom w:val="0"/>
                                  <w:divBdr>
                                    <w:top w:val="none" w:sz="0" w:space="0" w:color="auto"/>
                                    <w:left w:val="none" w:sz="0" w:space="0" w:color="auto"/>
                                    <w:bottom w:val="none" w:sz="0" w:space="0" w:color="auto"/>
                                    <w:right w:val="none" w:sz="0" w:space="0" w:color="auto"/>
                                  </w:divBdr>
                                  <w:divsChild>
                                    <w:div w:id="1186213274">
                                      <w:marLeft w:val="0"/>
                                      <w:marRight w:val="0"/>
                                      <w:marTop w:val="0"/>
                                      <w:marBottom w:val="0"/>
                                      <w:divBdr>
                                        <w:top w:val="none" w:sz="0" w:space="0" w:color="auto"/>
                                        <w:left w:val="none" w:sz="0" w:space="0" w:color="auto"/>
                                        <w:bottom w:val="none" w:sz="0" w:space="0" w:color="auto"/>
                                        <w:right w:val="none" w:sz="0" w:space="0" w:color="auto"/>
                                      </w:divBdr>
                                      <w:divsChild>
                                        <w:div w:id="1555583254">
                                          <w:marLeft w:val="0"/>
                                          <w:marRight w:val="0"/>
                                          <w:marTop w:val="0"/>
                                          <w:marBottom w:val="0"/>
                                          <w:divBdr>
                                            <w:top w:val="none" w:sz="0" w:space="0" w:color="auto"/>
                                            <w:left w:val="none" w:sz="0" w:space="0" w:color="auto"/>
                                            <w:bottom w:val="none" w:sz="0" w:space="0" w:color="auto"/>
                                            <w:right w:val="none" w:sz="0" w:space="0" w:color="auto"/>
                                          </w:divBdr>
                                          <w:divsChild>
                                            <w:div w:id="126508735">
                                              <w:marLeft w:val="0"/>
                                              <w:marRight w:val="0"/>
                                              <w:marTop w:val="0"/>
                                              <w:marBottom w:val="0"/>
                                              <w:divBdr>
                                                <w:top w:val="none" w:sz="0" w:space="0" w:color="auto"/>
                                                <w:left w:val="none" w:sz="0" w:space="0" w:color="auto"/>
                                                <w:bottom w:val="none" w:sz="0" w:space="0" w:color="auto"/>
                                                <w:right w:val="none" w:sz="0" w:space="0" w:color="auto"/>
                                              </w:divBdr>
                                              <w:divsChild>
                                                <w:div w:id="2312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30962">
                          <w:marLeft w:val="0"/>
                          <w:marRight w:val="0"/>
                          <w:marTop w:val="0"/>
                          <w:marBottom w:val="0"/>
                          <w:divBdr>
                            <w:top w:val="single" w:sz="12" w:space="4" w:color="4F0DAB"/>
                            <w:left w:val="single" w:sz="12" w:space="4" w:color="4F0DAB"/>
                            <w:bottom w:val="single" w:sz="12" w:space="4" w:color="4F0DAB"/>
                            <w:right w:val="single" w:sz="12" w:space="4" w:color="4F0DAB"/>
                          </w:divBdr>
                        </w:div>
                      </w:divsChild>
                    </w:div>
                  </w:divsChild>
                </w:div>
              </w:divsChild>
            </w:div>
          </w:divsChild>
        </w:div>
      </w:divsChild>
    </w:div>
    <w:div w:id="485780677">
      <w:bodyDiv w:val="1"/>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1166"/>
          <w:marRight w:val="0"/>
          <w:marTop w:val="115"/>
          <w:marBottom w:val="0"/>
          <w:divBdr>
            <w:top w:val="none" w:sz="0" w:space="0" w:color="auto"/>
            <w:left w:val="none" w:sz="0" w:space="0" w:color="auto"/>
            <w:bottom w:val="none" w:sz="0" w:space="0" w:color="auto"/>
            <w:right w:val="none" w:sz="0" w:space="0" w:color="auto"/>
          </w:divBdr>
        </w:div>
        <w:div w:id="176584268">
          <w:marLeft w:val="1166"/>
          <w:marRight w:val="0"/>
          <w:marTop w:val="115"/>
          <w:marBottom w:val="0"/>
          <w:divBdr>
            <w:top w:val="none" w:sz="0" w:space="0" w:color="auto"/>
            <w:left w:val="none" w:sz="0" w:space="0" w:color="auto"/>
            <w:bottom w:val="none" w:sz="0" w:space="0" w:color="auto"/>
            <w:right w:val="none" w:sz="0" w:space="0" w:color="auto"/>
          </w:divBdr>
        </w:div>
        <w:div w:id="247885592">
          <w:marLeft w:val="1166"/>
          <w:marRight w:val="0"/>
          <w:marTop w:val="115"/>
          <w:marBottom w:val="0"/>
          <w:divBdr>
            <w:top w:val="none" w:sz="0" w:space="0" w:color="auto"/>
            <w:left w:val="none" w:sz="0" w:space="0" w:color="auto"/>
            <w:bottom w:val="none" w:sz="0" w:space="0" w:color="auto"/>
            <w:right w:val="none" w:sz="0" w:space="0" w:color="auto"/>
          </w:divBdr>
        </w:div>
      </w:divsChild>
    </w:div>
    <w:div w:id="669285882">
      <w:bodyDiv w:val="1"/>
      <w:marLeft w:val="0"/>
      <w:marRight w:val="0"/>
      <w:marTop w:val="0"/>
      <w:marBottom w:val="0"/>
      <w:divBdr>
        <w:top w:val="none" w:sz="0" w:space="0" w:color="auto"/>
        <w:left w:val="none" w:sz="0" w:space="0" w:color="auto"/>
        <w:bottom w:val="none" w:sz="0" w:space="0" w:color="auto"/>
        <w:right w:val="none" w:sz="0" w:space="0" w:color="auto"/>
      </w:divBdr>
      <w:divsChild>
        <w:div w:id="616838674">
          <w:marLeft w:val="0"/>
          <w:marRight w:val="0"/>
          <w:marTop w:val="300"/>
          <w:marBottom w:val="300"/>
          <w:divBdr>
            <w:top w:val="none" w:sz="0" w:space="0" w:color="auto"/>
            <w:left w:val="none" w:sz="0" w:space="0" w:color="auto"/>
            <w:bottom w:val="none" w:sz="0" w:space="0" w:color="auto"/>
            <w:right w:val="none" w:sz="0" w:space="0" w:color="auto"/>
          </w:divBdr>
          <w:divsChild>
            <w:div w:id="2107386066">
              <w:marLeft w:val="0"/>
              <w:marRight w:val="0"/>
              <w:marTop w:val="0"/>
              <w:marBottom w:val="0"/>
              <w:divBdr>
                <w:top w:val="none" w:sz="0" w:space="0" w:color="auto"/>
                <w:left w:val="none" w:sz="0" w:space="0" w:color="auto"/>
                <w:bottom w:val="none" w:sz="0" w:space="0" w:color="auto"/>
                <w:right w:val="none" w:sz="0" w:space="0" w:color="auto"/>
              </w:divBdr>
              <w:divsChild>
                <w:div w:id="479617501">
                  <w:marLeft w:val="0"/>
                  <w:marRight w:val="0"/>
                  <w:marTop w:val="0"/>
                  <w:marBottom w:val="0"/>
                  <w:divBdr>
                    <w:top w:val="none" w:sz="0" w:space="0" w:color="auto"/>
                    <w:left w:val="none" w:sz="0" w:space="0" w:color="auto"/>
                    <w:bottom w:val="none" w:sz="0" w:space="0" w:color="auto"/>
                    <w:right w:val="none" w:sz="0" w:space="0" w:color="auto"/>
                  </w:divBdr>
                  <w:divsChild>
                    <w:div w:id="1966420135">
                      <w:marLeft w:val="0"/>
                      <w:marRight w:val="0"/>
                      <w:marTop w:val="0"/>
                      <w:marBottom w:val="0"/>
                      <w:divBdr>
                        <w:top w:val="none" w:sz="0" w:space="0" w:color="auto"/>
                        <w:left w:val="none" w:sz="0" w:space="0" w:color="auto"/>
                        <w:bottom w:val="none" w:sz="0" w:space="0" w:color="auto"/>
                        <w:right w:val="none" w:sz="0" w:space="0" w:color="auto"/>
                      </w:divBdr>
                      <w:divsChild>
                        <w:div w:id="956066498">
                          <w:marLeft w:val="0"/>
                          <w:marRight w:val="0"/>
                          <w:marTop w:val="0"/>
                          <w:marBottom w:val="0"/>
                          <w:divBdr>
                            <w:top w:val="none" w:sz="0" w:space="0" w:color="auto"/>
                            <w:left w:val="none" w:sz="0" w:space="0" w:color="auto"/>
                            <w:bottom w:val="none" w:sz="0" w:space="0" w:color="auto"/>
                            <w:right w:val="none" w:sz="0" w:space="0" w:color="auto"/>
                          </w:divBdr>
                          <w:divsChild>
                            <w:div w:id="336619639">
                              <w:marLeft w:val="0"/>
                              <w:marRight w:val="0"/>
                              <w:marTop w:val="0"/>
                              <w:marBottom w:val="0"/>
                              <w:divBdr>
                                <w:top w:val="none" w:sz="0" w:space="0" w:color="auto"/>
                                <w:left w:val="none" w:sz="0" w:space="0" w:color="auto"/>
                                <w:bottom w:val="none" w:sz="0" w:space="0" w:color="auto"/>
                                <w:right w:val="none" w:sz="0" w:space="0" w:color="auto"/>
                              </w:divBdr>
                            </w:div>
                          </w:divsChild>
                        </w:div>
                        <w:div w:id="1926186479">
                          <w:marLeft w:val="0"/>
                          <w:marRight w:val="0"/>
                          <w:marTop w:val="0"/>
                          <w:marBottom w:val="0"/>
                          <w:divBdr>
                            <w:top w:val="none" w:sz="0" w:space="0" w:color="auto"/>
                            <w:left w:val="none" w:sz="0" w:space="0" w:color="auto"/>
                            <w:bottom w:val="none" w:sz="0" w:space="0" w:color="auto"/>
                            <w:right w:val="none" w:sz="0" w:space="0" w:color="auto"/>
                          </w:divBdr>
                          <w:divsChild>
                            <w:div w:id="193268716">
                              <w:marLeft w:val="0"/>
                              <w:marRight w:val="0"/>
                              <w:marTop w:val="0"/>
                              <w:marBottom w:val="0"/>
                              <w:divBdr>
                                <w:top w:val="none" w:sz="0" w:space="0" w:color="auto"/>
                                <w:left w:val="none" w:sz="0" w:space="0" w:color="auto"/>
                                <w:bottom w:val="none" w:sz="0" w:space="0" w:color="auto"/>
                                <w:right w:val="none" w:sz="0" w:space="0" w:color="auto"/>
                              </w:divBdr>
                              <w:divsChild>
                                <w:div w:id="1456484539">
                                  <w:marLeft w:val="0"/>
                                  <w:marRight w:val="0"/>
                                  <w:marTop w:val="0"/>
                                  <w:marBottom w:val="0"/>
                                  <w:divBdr>
                                    <w:top w:val="none" w:sz="0" w:space="0" w:color="auto"/>
                                    <w:left w:val="none" w:sz="0" w:space="0" w:color="auto"/>
                                    <w:bottom w:val="none" w:sz="0" w:space="0" w:color="auto"/>
                                    <w:right w:val="none" w:sz="0" w:space="0" w:color="auto"/>
                                  </w:divBdr>
                                  <w:divsChild>
                                    <w:div w:id="871965390">
                                      <w:marLeft w:val="0"/>
                                      <w:marRight w:val="0"/>
                                      <w:marTop w:val="0"/>
                                      <w:marBottom w:val="0"/>
                                      <w:divBdr>
                                        <w:top w:val="none" w:sz="0" w:space="0" w:color="auto"/>
                                        <w:left w:val="none" w:sz="0" w:space="0" w:color="auto"/>
                                        <w:bottom w:val="none" w:sz="0" w:space="0" w:color="auto"/>
                                        <w:right w:val="none" w:sz="0" w:space="0" w:color="auto"/>
                                      </w:divBdr>
                                      <w:divsChild>
                                        <w:div w:id="1175075225">
                                          <w:marLeft w:val="0"/>
                                          <w:marRight w:val="0"/>
                                          <w:marTop w:val="0"/>
                                          <w:marBottom w:val="0"/>
                                          <w:divBdr>
                                            <w:top w:val="none" w:sz="0" w:space="0" w:color="auto"/>
                                            <w:left w:val="none" w:sz="0" w:space="0" w:color="auto"/>
                                            <w:bottom w:val="none" w:sz="0" w:space="0" w:color="auto"/>
                                            <w:right w:val="none" w:sz="0" w:space="0" w:color="auto"/>
                                          </w:divBdr>
                                          <w:divsChild>
                                            <w:div w:id="2044861394">
                                              <w:marLeft w:val="0"/>
                                              <w:marRight w:val="0"/>
                                              <w:marTop w:val="0"/>
                                              <w:marBottom w:val="0"/>
                                              <w:divBdr>
                                                <w:top w:val="none" w:sz="0" w:space="0" w:color="auto"/>
                                                <w:left w:val="none" w:sz="0" w:space="0" w:color="auto"/>
                                                <w:bottom w:val="none" w:sz="0" w:space="0" w:color="auto"/>
                                                <w:right w:val="none" w:sz="0" w:space="0" w:color="auto"/>
                                              </w:divBdr>
                                              <w:divsChild>
                                                <w:div w:id="7744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28723">
                          <w:marLeft w:val="0"/>
                          <w:marRight w:val="0"/>
                          <w:marTop w:val="0"/>
                          <w:marBottom w:val="0"/>
                          <w:divBdr>
                            <w:top w:val="single" w:sz="12" w:space="4" w:color="4F0DAB"/>
                            <w:left w:val="single" w:sz="12" w:space="4" w:color="4F0DAB"/>
                            <w:bottom w:val="single" w:sz="12" w:space="4" w:color="4F0DAB"/>
                            <w:right w:val="single" w:sz="12" w:space="4" w:color="4F0DAB"/>
                          </w:divBdr>
                        </w:div>
                      </w:divsChild>
                    </w:div>
                  </w:divsChild>
                </w:div>
              </w:divsChild>
            </w:div>
          </w:divsChild>
        </w:div>
      </w:divsChild>
    </w:div>
    <w:div w:id="844246498">
      <w:bodyDiv w:val="1"/>
      <w:marLeft w:val="0"/>
      <w:marRight w:val="0"/>
      <w:marTop w:val="0"/>
      <w:marBottom w:val="0"/>
      <w:divBdr>
        <w:top w:val="none" w:sz="0" w:space="0" w:color="auto"/>
        <w:left w:val="none" w:sz="0" w:space="0" w:color="auto"/>
        <w:bottom w:val="none" w:sz="0" w:space="0" w:color="auto"/>
        <w:right w:val="none" w:sz="0" w:space="0" w:color="auto"/>
      </w:divBdr>
    </w:div>
    <w:div w:id="885948107">
      <w:bodyDiv w:val="1"/>
      <w:marLeft w:val="0"/>
      <w:marRight w:val="0"/>
      <w:marTop w:val="0"/>
      <w:marBottom w:val="0"/>
      <w:divBdr>
        <w:top w:val="none" w:sz="0" w:space="0" w:color="auto"/>
        <w:left w:val="none" w:sz="0" w:space="0" w:color="auto"/>
        <w:bottom w:val="none" w:sz="0" w:space="0" w:color="auto"/>
        <w:right w:val="none" w:sz="0" w:space="0" w:color="auto"/>
      </w:divBdr>
      <w:divsChild>
        <w:div w:id="1687055429">
          <w:marLeft w:val="0"/>
          <w:marRight w:val="0"/>
          <w:marTop w:val="0"/>
          <w:marBottom w:val="0"/>
          <w:divBdr>
            <w:top w:val="none" w:sz="0" w:space="0" w:color="auto"/>
            <w:left w:val="none" w:sz="0" w:space="0" w:color="auto"/>
            <w:bottom w:val="single" w:sz="6" w:space="0" w:color="E4E4EA"/>
            <w:right w:val="none" w:sz="0" w:space="0" w:color="auto"/>
          </w:divBdr>
          <w:divsChild>
            <w:div w:id="1137912617">
              <w:marLeft w:val="0"/>
              <w:marRight w:val="0"/>
              <w:marTop w:val="0"/>
              <w:marBottom w:val="0"/>
              <w:divBdr>
                <w:top w:val="none" w:sz="0" w:space="0" w:color="auto"/>
                <w:left w:val="none" w:sz="0" w:space="0" w:color="auto"/>
                <w:bottom w:val="none" w:sz="0" w:space="0" w:color="auto"/>
                <w:right w:val="none" w:sz="0" w:space="0" w:color="auto"/>
              </w:divBdr>
            </w:div>
            <w:div w:id="87428993">
              <w:marLeft w:val="0"/>
              <w:marRight w:val="0"/>
              <w:marTop w:val="0"/>
              <w:marBottom w:val="0"/>
              <w:divBdr>
                <w:top w:val="none" w:sz="0" w:space="0" w:color="auto"/>
                <w:left w:val="none" w:sz="0" w:space="0" w:color="auto"/>
                <w:bottom w:val="none" w:sz="0" w:space="0" w:color="auto"/>
                <w:right w:val="none" w:sz="0" w:space="0" w:color="auto"/>
              </w:divBdr>
            </w:div>
          </w:divsChild>
        </w:div>
        <w:div w:id="1638531764">
          <w:marLeft w:val="0"/>
          <w:marRight w:val="0"/>
          <w:marTop w:val="150"/>
          <w:marBottom w:val="0"/>
          <w:divBdr>
            <w:top w:val="none" w:sz="0" w:space="0" w:color="auto"/>
            <w:left w:val="none" w:sz="0" w:space="0" w:color="auto"/>
            <w:bottom w:val="none" w:sz="0" w:space="0" w:color="auto"/>
            <w:right w:val="none" w:sz="0" w:space="0" w:color="auto"/>
          </w:divBdr>
          <w:divsChild>
            <w:div w:id="1865678954">
              <w:marLeft w:val="0"/>
              <w:marRight w:val="0"/>
              <w:marTop w:val="300"/>
              <w:marBottom w:val="300"/>
              <w:divBdr>
                <w:top w:val="none" w:sz="0" w:space="0" w:color="auto"/>
                <w:left w:val="none" w:sz="0" w:space="0" w:color="auto"/>
                <w:bottom w:val="none" w:sz="0" w:space="0" w:color="auto"/>
                <w:right w:val="none" w:sz="0" w:space="0" w:color="auto"/>
              </w:divBdr>
              <w:divsChild>
                <w:div w:id="2088650750">
                  <w:marLeft w:val="0"/>
                  <w:marRight w:val="0"/>
                  <w:marTop w:val="0"/>
                  <w:marBottom w:val="0"/>
                  <w:divBdr>
                    <w:top w:val="none" w:sz="0" w:space="0" w:color="auto"/>
                    <w:left w:val="none" w:sz="0" w:space="0" w:color="auto"/>
                    <w:bottom w:val="none" w:sz="0" w:space="0" w:color="auto"/>
                    <w:right w:val="none" w:sz="0" w:space="0" w:color="auto"/>
                  </w:divBdr>
                  <w:divsChild>
                    <w:div w:id="1123229338">
                      <w:marLeft w:val="0"/>
                      <w:marRight w:val="0"/>
                      <w:marTop w:val="0"/>
                      <w:marBottom w:val="0"/>
                      <w:divBdr>
                        <w:top w:val="none" w:sz="0" w:space="0" w:color="auto"/>
                        <w:left w:val="none" w:sz="0" w:space="0" w:color="auto"/>
                        <w:bottom w:val="none" w:sz="0" w:space="0" w:color="auto"/>
                        <w:right w:val="none" w:sz="0" w:space="0" w:color="auto"/>
                      </w:divBdr>
                      <w:divsChild>
                        <w:div w:id="1454708442">
                          <w:marLeft w:val="0"/>
                          <w:marRight w:val="0"/>
                          <w:marTop w:val="0"/>
                          <w:marBottom w:val="0"/>
                          <w:divBdr>
                            <w:top w:val="none" w:sz="0" w:space="0" w:color="auto"/>
                            <w:left w:val="none" w:sz="0" w:space="0" w:color="auto"/>
                            <w:bottom w:val="none" w:sz="0" w:space="0" w:color="auto"/>
                            <w:right w:val="none" w:sz="0" w:space="0" w:color="auto"/>
                          </w:divBdr>
                          <w:divsChild>
                            <w:div w:id="278604905">
                              <w:marLeft w:val="0"/>
                              <w:marRight w:val="0"/>
                              <w:marTop w:val="0"/>
                              <w:marBottom w:val="0"/>
                              <w:divBdr>
                                <w:top w:val="none" w:sz="0" w:space="0" w:color="auto"/>
                                <w:left w:val="none" w:sz="0" w:space="0" w:color="auto"/>
                                <w:bottom w:val="none" w:sz="0" w:space="0" w:color="auto"/>
                                <w:right w:val="none" w:sz="0" w:space="0" w:color="auto"/>
                              </w:divBdr>
                              <w:divsChild>
                                <w:div w:id="7941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544729">
      <w:bodyDiv w:val="1"/>
      <w:marLeft w:val="0"/>
      <w:marRight w:val="0"/>
      <w:marTop w:val="0"/>
      <w:marBottom w:val="0"/>
      <w:divBdr>
        <w:top w:val="none" w:sz="0" w:space="0" w:color="auto"/>
        <w:left w:val="none" w:sz="0" w:space="0" w:color="auto"/>
        <w:bottom w:val="none" w:sz="0" w:space="0" w:color="auto"/>
        <w:right w:val="none" w:sz="0" w:space="0" w:color="auto"/>
      </w:divBdr>
    </w:div>
    <w:div w:id="1031304666">
      <w:bodyDiv w:val="1"/>
      <w:marLeft w:val="0"/>
      <w:marRight w:val="0"/>
      <w:marTop w:val="0"/>
      <w:marBottom w:val="0"/>
      <w:divBdr>
        <w:top w:val="none" w:sz="0" w:space="0" w:color="auto"/>
        <w:left w:val="none" w:sz="0" w:space="0" w:color="auto"/>
        <w:bottom w:val="none" w:sz="0" w:space="0" w:color="auto"/>
        <w:right w:val="none" w:sz="0" w:space="0" w:color="auto"/>
      </w:divBdr>
      <w:divsChild>
        <w:div w:id="287703821">
          <w:marLeft w:val="0"/>
          <w:marRight w:val="0"/>
          <w:marTop w:val="150"/>
          <w:marBottom w:val="450"/>
          <w:divBdr>
            <w:top w:val="none" w:sz="0" w:space="0" w:color="auto"/>
            <w:left w:val="none" w:sz="0" w:space="0" w:color="auto"/>
            <w:bottom w:val="none" w:sz="0" w:space="0" w:color="auto"/>
            <w:right w:val="none" w:sz="0" w:space="0" w:color="auto"/>
          </w:divBdr>
          <w:divsChild>
            <w:div w:id="152065478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53369328">
      <w:bodyDiv w:val="1"/>
      <w:marLeft w:val="0"/>
      <w:marRight w:val="0"/>
      <w:marTop w:val="0"/>
      <w:marBottom w:val="0"/>
      <w:divBdr>
        <w:top w:val="none" w:sz="0" w:space="0" w:color="auto"/>
        <w:left w:val="none" w:sz="0" w:space="0" w:color="auto"/>
        <w:bottom w:val="none" w:sz="0" w:space="0" w:color="auto"/>
        <w:right w:val="none" w:sz="0" w:space="0" w:color="auto"/>
      </w:divBdr>
      <w:divsChild>
        <w:div w:id="609708194">
          <w:marLeft w:val="0"/>
          <w:marRight w:val="0"/>
          <w:marTop w:val="0"/>
          <w:marBottom w:val="0"/>
          <w:divBdr>
            <w:top w:val="none" w:sz="0" w:space="0" w:color="auto"/>
            <w:left w:val="none" w:sz="0" w:space="0" w:color="auto"/>
            <w:bottom w:val="single" w:sz="6" w:space="0" w:color="E4E4EA"/>
            <w:right w:val="none" w:sz="0" w:space="0" w:color="auto"/>
          </w:divBdr>
          <w:divsChild>
            <w:div w:id="1567835710">
              <w:marLeft w:val="0"/>
              <w:marRight w:val="0"/>
              <w:marTop w:val="0"/>
              <w:marBottom w:val="0"/>
              <w:divBdr>
                <w:top w:val="none" w:sz="0" w:space="0" w:color="auto"/>
                <w:left w:val="none" w:sz="0" w:space="0" w:color="auto"/>
                <w:bottom w:val="none" w:sz="0" w:space="0" w:color="auto"/>
                <w:right w:val="none" w:sz="0" w:space="0" w:color="auto"/>
              </w:divBdr>
            </w:div>
            <w:div w:id="1819226833">
              <w:marLeft w:val="0"/>
              <w:marRight w:val="0"/>
              <w:marTop w:val="0"/>
              <w:marBottom w:val="0"/>
              <w:divBdr>
                <w:top w:val="none" w:sz="0" w:space="0" w:color="auto"/>
                <w:left w:val="none" w:sz="0" w:space="0" w:color="auto"/>
                <w:bottom w:val="none" w:sz="0" w:space="0" w:color="auto"/>
                <w:right w:val="none" w:sz="0" w:space="0" w:color="auto"/>
              </w:divBdr>
            </w:div>
          </w:divsChild>
        </w:div>
        <w:div w:id="1897204692">
          <w:marLeft w:val="0"/>
          <w:marRight w:val="0"/>
          <w:marTop w:val="150"/>
          <w:marBottom w:val="0"/>
          <w:divBdr>
            <w:top w:val="none" w:sz="0" w:space="0" w:color="auto"/>
            <w:left w:val="none" w:sz="0" w:space="0" w:color="auto"/>
            <w:bottom w:val="none" w:sz="0" w:space="0" w:color="auto"/>
            <w:right w:val="none" w:sz="0" w:space="0" w:color="auto"/>
          </w:divBdr>
          <w:divsChild>
            <w:div w:id="1062948543">
              <w:marLeft w:val="0"/>
              <w:marRight w:val="0"/>
              <w:marTop w:val="300"/>
              <w:marBottom w:val="300"/>
              <w:divBdr>
                <w:top w:val="none" w:sz="0" w:space="0" w:color="auto"/>
                <w:left w:val="none" w:sz="0" w:space="0" w:color="auto"/>
                <w:bottom w:val="none" w:sz="0" w:space="0" w:color="auto"/>
                <w:right w:val="none" w:sz="0" w:space="0" w:color="auto"/>
              </w:divBdr>
              <w:divsChild>
                <w:div w:id="1019426685">
                  <w:marLeft w:val="0"/>
                  <w:marRight w:val="0"/>
                  <w:marTop w:val="0"/>
                  <w:marBottom w:val="0"/>
                  <w:divBdr>
                    <w:top w:val="none" w:sz="0" w:space="0" w:color="auto"/>
                    <w:left w:val="none" w:sz="0" w:space="0" w:color="auto"/>
                    <w:bottom w:val="none" w:sz="0" w:space="0" w:color="auto"/>
                    <w:right w:val="none" w:sz="0" w:space="0" w:color="auto"/>
                  </w:divBdr>
                  <w:divsChild>
                    <w:div w:id="32971049">
                      <w:marLeft w:val="0"/>
                      <w:marRight w:val="0"/>
                      <w:marTop w:val="0"/>
                      <w:marBottom w:val="0"/>
                      <w:divBdr>
                        <w:top w:val="none" w:sz="0" w:space="0" w:color="auto"/>
                        <w:left w:val="none" w:sz="0" w:space="0" w:color="auto"/>
                        <w:bottom w:val="none" w:sz="0" w:space="0" w:color="auto"/>
                        <w:right w:val="none" w:sz="0" w:space="0" w:color="auto"/>
                      </w:divBdr>
                      <w:divsChild>
                        <w:div w:id="1291668041">
                          <w:marLeft w:val="0"/>
                          <w:marRight w:val="0"/>
                          <w:marTop w:val="0"/>
                          <w:marBottom w:val="0"/>
                          <w:divBdr>
                            <w:top w:val="none" w:sz="0" w:space="0" w:color="auto"/>
                            <w:left w:val="none" w:sz="0" w:space="0" w:color="auto"/>
                            <w:bottom w:val="none" w:sz="0" w:space="0" w:color="auto"/>
                            <w:right w:val="none" w:sz="0" w:space="0" w:color="auto"/>
                          </w:divBdr>
                          <w:divsChild>
                            <w:div w:id="365329467">
                              <w:marLeft w:val="0"/>
                              <w:marRight w:val="0"/>
                              <w:marTop w:val="0"/>
                              <w:marBottom w:val="0"/>
                              <w:divBdr>
                                <w:top w:val="none" w:sz="0" w:space="0" w:color="auto"/>
                                <w:left w:val="none" w:sz="0" w:space="0" w:color="auto"/>
                                <w:bottom w:val="none" w:sz="0" w:space="0" w:color="auto"/>
                                <w:right w:val="none" w:sz="0" w:space="0" w:color="auto"/>
                              </w:divBdr>
                              <w:divsChild>
                                <w:div w:id="1591885135">
                                  <w:marLeft w:val="0"/>
                                  <w:marRight w:val="0"/>
                                  <w:marTop w:val="0"/>
                                  <w:marBottom w:val="0"/>
                                  <w:divBdr>
                                    <w:top w:val="none" w:sz="0" w:space="0" w:color="auto"/>
                                    <w:left w:val="none" w:sz="0" w:space="0" w:color="auto"/>
                                    <w:bottom w:val="none" w:sz="0" w:space="0" w:color="auto"/>
                                    <w:right w:val="none" w:sz="0" w:space="0" w:color="auto"/>
                                  </w:divBdr>
                                </w:div>
                              </w:divsChild>
                            </w:div>
                            <w:div w:id="1144663276">
                              <w:marLeft w:val="0"/>
                              <w:marRight w:val="0"/>
                              <w:marTop w:val="0"/>
                              <w:marBottom w:val="0"/>
                              <w:divBdr>
                                <w:top w:val="none" w:sz="0" w:space="0" w:color="auto"/>
                                <w:left w:val="none" w:sz="0" w:space="0" w:color="auto"/>
                                <w:bottom w:val="none" w:sz="0" w:space="0" w:color="auto"/>
                                <w:right w:val="none" w:sz="0" w:space="0" w:color="auto"/>
                              </w:divBdr>
                              <w:divsChild>
                                <w:div w:id="1738474801">
                                  <w:marLeft w:val="0"/>
                                  <w:marRight w:val="0"/>
                                  <w:marTop w:val="0"/>
                                  <w:marBottom w:val="0"/>
                                  <w:divBdr>
                                    <w:top w:val="none" w:sz="0" w:space="0" w:color="auto"/>
                                    <w:left w:val="none" w:sz="0" w:space="0" w:color="auto"/>
                                    <w:bottom w:val="none" w:sz="0" w:space="0" w:color="auto"/>
                                    <w:right w:val="none" w:sz="0" w:space="0" w:color="auto"/>
                                  </w:divBdr>
                                  <w:divsChild>
                                    <w:div w:id="1133788500">
                                      <w:marLeft w:val="150"/>
                                      <w:marRight w:val="150"/>
                                      <w:marTop w:val="75"/>
                                      <w:marBottom w:val="75"/>
                                      <w:divBdr>
                                        <w:top w:val="none" w:sz="0" w:space="0" w:color="auto"/>
                                        <w:left w:val="none" w:sz="0" w:space="0" w:color="auto"/>
                                        <w:bottom w:val="none" w:sz="0" w:space="0" w:color="auto"/>
                                        <w:right w:val="none" w:sz="0" w:space="0" w:color="auto"/>
                                      </w:divBdr>
                                      <w:divsChild>
                                        <w:div w:id="1671716972">
                                          <w:marLeft w:val="0"/>
                                          <w:marRight w:val="0"/>
                                          <w:marTop w:val="0"/>
                                          <w:marBottom w:val="0"/>
                                          <w:divBdr>
                                            <w:top w:val="none" w:sz="0" w:space="0" w:color="auto"/>
                                            <w:left w:val="none" w:sz="0" w:space="0" w:color="auto"/>
                                            <w:bottom w:val="none" w:sz="0" w:space="0" w:color="auto"/>
                                            <w:right w:val="none" w:sz="0" w:space="0" w:color="auto"/>
                                          </w:divBdr>
                                          <w:divsChild>
                                            <w:div w:id="1184322107">
                                              <w:marLeft w:val="0"/>
                                              <w:marRight w:val="0"/>
                                              <w:marTop w:val="0"/>
                                              <w:marBottom w:val="0"/>
                                              <w:divBdr>
                                                <w:top w:val="none" w:sz="0" w:space="0" w:color="auto"/>
                                                <w:left w:val="none" w:sz="0" w:space="0" w:color="auto"/>
                                                <w:bottom w:val="none" w:sz="0" w:space="0" w:color="auto"/>
                                                <w:right w:val="none" w:sz="0" w:space="0" w:color="auto"/>
                                              </w:divBdr>
                                              <w:divsChild>
                                                <w:div w:id="2108768763">
                                                  <w:marLeft w:val="0"/>
                                                  <w:marRight w:val="0"/>
                                                  <w:marTop w:val="0"/>
                                                  <w:marBottom w:val="0"/>
                                                  <w:divBdr>
                                                    <w:top w:val="none" w:sz="0" w:space="0" w:color="auto"/>
                                                    <w:left w:val="none" w:sz="0" w:space="0" w:color="auto"/>
                                                    <w:bottom w:val="none" w:sz="0" w:space="0" w:color="auto"/>
                                                    <w:right w:val="none" w:sz="0" w:space="0" w:color="auto"/>
                                                  </w:divBdr>
                                                  <w:divsChild>
                                                    <w:div w:id="730005520">
                                                      <w:marLeft w:val="0"/>
                                                      <w:marRight w:val="0"/>
                                                      <w:marTop w:val="0"/>
                                                      <w:marBottom w:val="0"/>
                                                      <w:divBdr>
                                                        <w:top w:val="none" w:sz="0" w:space="0" w:color="auto"/>
                                                        <w:left w:val="none" w:sz="0" w:space="0" w:color="auto"/>
                                                        <w:bottom w:val="none" w:sz="0" w:space="0" w:color="auto"/>
                                                        <w:right w:val="none" w:sz="0" w:space="0" w:color="auto"/>
                                                      </w:divBdr>
                                                      <w:divsChild>
                                                        <w:div w:id="382214171">
                                                          <w:marLeft w:val="0"/>
                                                          <w:marRight w:val="0"/>
                                                          <w:marTop w:val="0"/>
                                                          <w:marBottom w:val="0"/>
                                                          <w:divBdr>
                                                            <w:top w:val="none" w:sz="0" w:space="0" w:color="auto"/>
                                                            <w:left w:val="none" w:sz="0" w:space="0" w:color="auto"/>
                                                            <w:bottom w:val="none" w:sz="0" w:space="0" w:color="auto"/>
                                                            <w:right w:val="none" w:sz="0" w:space="0" w:color="auto"/>
                                                          </w:divBdr>
                                                          <w:divsChild>
                                                            <w:div w:id="516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79074">
                                              <w:marLeft w:val="0"/>
                                              <w:marRight w:val="0"/>
                                              <w:marTop w:val="0"/>
                                              <w:marBottom w:val="0"/>
                                              <w:divBdr>
                                                <w:top w:val="none" w:sz="0" w:space="0" w:color="auto"/>
                                                <w:left w:val="none" w:sz="0" w:space="0" w:color="auto"/>
                                                <w:bottom w:val="none" w:sz="0" w:space="0" w:color="auto"/>
                                                <w:right w:val="none" w:sz="0" w:space="0" w:color="auto"/>
                                              </w:divBdr>
                                              <w:divsChild>
                                                <w:div w:id="943877539">
                                                  <w:marLeft w:val="0"/>
                                                  <w:marRight w:val="0"/>
                                                  <w:marTop w:val="0"/>
                                                  <w:marBottom w:val="0"/>
                                                  <w:divBdr>
                                                    <w:top w:val="none" w:sz="0" w:space="0" w:color="auto"/>
                                                    <w:left w:val="none" w:sz="0" w:space="0" w:color="auto"/>
                                                    <w:bottom w:val="none" w:sz="0" w:space="0" w:color="auto"/>
                                                    <w:right w:val="none" w:sz="0" w:space="0" w:color="auto"/>
                                                  </w:divBdr>
                                                  <w:divsChild>
                                                    <w:div w:id="1014722286">
                                                      <w:marLeft w:val="0"/>
                                                      <w:marRight w:val="0"/>
                                                      <w:marTop w:val="0"/>
                                                      <w:marBottom w:val="0"/>
                                                      <w:divBdr>
                                                        <w:top w:val="none" w:sz="0" w:space="0" w:color="auto"/>
                                                        <w:left w:val="none" w:sz="0" w:space="0" w:color="auto"/>
                                                        <w:bottom w:val="none" w:sz="0" w:space="0" w:color="auto"/>
                                                        <w:right w:val="none" w:sz="0" w:space="0" w:color="auto"/>
                                                      </w:divBdr>
                                                      <w:divsChild>
                                                        <w:div w:id="916791853">
                                                          <w:marLeft w:val="0"/>
                                                          <w:marRight w:val="0"/>
                                                          <w:marTop w:val="0"/>
                                                          <w:marBottom w:val="0"/>
                                                          <w:divBdr>
                                                            <w:top w:val="none" w:sz="0" w:space="0" w:color="auto"/>
                                                            <w:left w:val="none" w:sz="0" w:space="0" w:color="auto"/>
                                                            <w:bottom w:val="none" w:sz="0" w:space="0" w:color="auto"/>
                                                            <w:right w:val="none" w:sz="0" w:space="0" w:color="auto"/>
                                                          </w:divBdr>
                                                          <w:divsChild>
                                                            <w:div w:id="121106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329303">
                              <w:marLeft w:val="0"/>
                              <w:marRight w:val="0"/>
                              <w:marTop w:val="0"/>
                              <w:marBottom w:val="0"/>
                              <w:divBdr>
                                <w:top w:val="single" w:sz="12" w:space="4" w:color="4F0DAB"/>
                                <w:left w:val="single" w:sz="12" w:space="4" w:color="4F0DAB"/>
                                <w:bottom w:val="single" w:sz="12" w:space="4" w:color="4F0DAB"/>
                                <w:right w:val="single" w:sz="12" w:space="4" w:color="4F0DAB"/>
                              </w:divBdr>
                            </w:div>
                          </w:divsChild>
                        </w:div>
                      </w:divsChild>
                    </w:div>
                  </w:divsChild>
                </w:div>
              </w:divsChild>
            </w:div>
            <w:div w:id="455560446">
              <w:marLeft w:val="0"/>
              <w:marRight w:val="0"/>
              <w:marTop w:val="0"/>
              <w:marBottom w:val="300"/>
              <w:divBdr>
                <w:top w:val="none" w:sz="0" w:space="0" w:color="auto"/>
                <w:left w:val="none" w:sz="0" w:space="0" w:color="auto"/>
                <w:bottom w:val="none" w:sz="0" w:space="0" w:color="auto"/>
                <w:right w:val="none" w:sz="0" w:space="0" w:color="auto"/>
              </w:divBdr>
              <w:divsChild>
                <w:div w:id="890534331">
                  <w:marLeft w:val="0"/>
                  <w:marRight w:val="0"/>
                  <w:marTop w:val="0"/>
                  <w:marBottom w:val="0"/>
                  <w:divBdr>
                    <w:top w:val="none" w:sz="0" w:space="0" w:color="auto"/>
                    <w:left w:val="none" w:sz="0" w:space="0" w:color="auto"/>
                    <w:bottom w:val="none" w:sz="0" w:space="0" w:color="auto"/>
                    <w:right w:val="none" w:sz="0" w:space="0" w:color="auto"/>
                  </w:divBdr>
                  <w:divsChild>
                    <w:div w:id="177043672">
                      <w:marLeft w:val="0"/>
                      <w:marRight w:val="0"/>
                      <w:marTop w:val="0"/>
                      <w:marBottom w:val="0"/>
                      <w:divBdr>
                        <w:top w:val="single" w:sz="6" w:space="0" w:color="DDDDDD"/>
                        <w:left w:val="single" w:sz="6" w:space="4" w:color="DDDDDD"/>
                        <w:bottom w:val="single" w:sz="6" w:space="0" w:color="DDDDDD"/>
                        <w:right w:val="single" w:sz="6" w:space="4" w:color="DDDDDD"/>
                      </w:divBdr>
                      <w:divsChild>
                        <w:div w:id="88504212">
                          <w:marLeft w:val="0"/>
                          <w:marRight w:val="0"/>
                          <w:marTop w:val="0"/>
                          <w:marBottom w:val="150"/>
                          <w:divBdr>
                            <w:top w:val="none" w:sz="0" w:space="0" w:color="auto"/>
                            <w:left w:val="none" w:sz="0" w:space="0" w:color="auto"/>
                            <w:bottom w:val="none" w:sz="0" w:space="0" w:color="auto"/>
                            <w:right w:val="none" w:sz="0" w:space="0" w:color="auto"/>
                          </w:divBdr>
                          <w:divsChild>
                            <w:div w:id="752702238">
                              <w:marLeft w:val="0"/>
                              <w:marRight w:val="0"/>
                              <w:marTop w:val="0"/>
                              <w:marBottom w:val="0"/>
                              <w:divBdr>
                                <w:top w:val="none" w:sz="0" w:space="0" w:color="auto"/>
                                <w:left w:val="none" w:sz="0" w:space="0" w:color="auto"/>
                                <w:bottom w:val="none" w:sz="0" w:space="0" w:color="auto"/>
                                <w:right w:val="none" w:sz="0" w:space="0" w:color="auto"/>
                              </w:divBdr>
                              <w:divsChild>
                                <w:div w:id="1915240190">
                                  <w:marLeft w:val="0"/>
                                  <w:marRight w:val="0"/>
                                  <w:marTop w:val="0"/>
                                  <w:marBottom w:val="0"/>
                                  <w:divBdr>
                                    <w:top w:val="none" w:sz="0" w:space="0" w:color="auto"/>
                                    <w:left w:val="none" w:sz="0" w:space="0" w:color="auto"/>
                                    <w:bottom w:val="none" w:sz="0" w:space="0" w:color="auto"/>
                                    <w:right w:val="none" w:sz="0" w:space="0" w:color="auto"/>
                                  </w:divBdr>
                                  <w:divsChild>
                                    <w:div w:id="910427146">
                                      <w:marLeft w:val="0"/>
                                      <w:marRight w:val="0"/>
                                      <w:marTop w:val="0"/>
                                      <w:marBottom w:val="0"/>
                                      <w:divBdr>
                                        <w:top w:val="none" w:sz="0" w:space="0" w:color="auto"/>
                                        <w:left w:val="none" w:sz="0" w:space="0" w:color="auto"/>
                                        <w:bottom w:val="none" w:sz="0" w:space="0" w:color="auto"/>
                                        <w:right w:val="none" w:sz="0" w:space="0" w:color="auto"/>
                                      </w:divBdr>
                                      <w:divsChild>
                                        <w:div w:id="21205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06865">
                              <w:marLeft w:val="0"/>
                              <w:marRight w:val="0"/>
                              <w:marTop w:val="0"/>
                              <w:marBottom w:val="0"/>
                              <w:divBdr>
                                <w:top w:val="none" w:sz="0" w:space="0" w:color="auto"/>
                                <w:left w:val="none" w:sz="0" w:space="0" w:color="auto"/>
                                <w:bottom w:val="none" w:sz="0" w:space="0" w:color="auto"/>
                                <w:right w:val="none" w:sz="0" w:space="0" w:color="auto"/>
                              </w:divBdr>
                              <w:divsChild>
                                <w:div w:id="11476722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4291710">
              <w:marLeft w:val="0"/>
              <w:marRight w:val="0"/>
              <w:marTop w:val="0"/>
              <w:marBottom w:val="300"/>
              <w:divBdr>
                <w:top w:val="none" w:sz="0" w:space="0" w:color="auto"/>
                <w:left w:val="none" w:sz="0" w:space="0" w:color="auto"/>
                <w:bottom w:val="none" w:sz="0" w:space="0" w:color="auto"/>
                <w:right w:val="none" w:sz="0" w:space="0" w:color="auto"/>
              </w:divBdr>
              <w:divsChild>
                <w:div w:id="434981799">
                  <w:marLeft w:val="0"/>
                  <w:marRight w:val="0"/>
                  <w:marTop w:val="0"/>
                  <w:marBottom w:val="0"/>
                  <w:divBdr>
                    <w:top w:val="none" w:sz="0" w:space="0" w:color="auto"/>
                    <w:left w:val="none" w:sz="0" w:space="0" w:color="auto"/>
                    <w:bottom w:val="none" w:sz="0" w:space="0" w:color="auto"/>
                    <w:right w:val="none" w:sz="0" w:space="0" w:color="auto"/>
                  </w:divBdr>
                  <w:divsChild>
                    <w:div w:id="1982685465">
                      <w:marLeft w:val="0"/>
                      <w:marRight w:val="0"/>
                      <w:marTop w:val="0"/>
                      <w:marBottom w:val="0"/>
                      <w:divBdr>
                        <w:top w:val="single" w:sz="6" w:space="0" w:color="DDDDDD"/>
                        <w:left w:val="single" w:sz="6" w:space="4" w:color="DDDDDD"/>
                        <w:bottom w:val="single" w:sz="6" w:space="0" w:color="DDDDDD"/>
                        <w:right w:val="single" w:sz="6" w:space="4" w:color="DDDDDD"/>
                      </w:divBdr>
                      <w:divsChild>
                        <w:div w:id="635985599">
                          <w:marLeft w:val="0"/>
                          <w:marRight w:val="0"/>
                          <w:marTop w:val="0"/>
                          <w:marBottom w:val="150"/>
                          <w:divBdr>
                            <w:top w:val="none" w:sz="0" w:space="0" w:color="auto"/>
                            <w:left w:val="none" w:sz="0" w:space="0" w:color="auto"/>
                            <w:bottom w:val="none" w:sz="0" w:space="0" w:color="auto"/>
                            <w:right w:val="none" w:sz="0" w:space="0" w:color="auto"/>
                          </w:divBdr>
                          <w:divsChild>
                            <w:div w:id="445122866">
                              <w:marLeft w:val="0"/>
                              <w:marRight w:val="0"/>
                              <w:marTop w:val="0"/>
                              <w:marBottom w:val="0"/>
                              <w:divBdr>
                                <w:top w:val="none" w:sz="0" w:space="0" w:color="auto"/>
                                <w:left w:val="none" w:sz="0" w:space="0" w:color="auto"/>
                                <w:bottom w:val="none" w:sz="0" w:space="0" w:color="auto"/>
                                <w:right w:val="none" w:sz="0" w:space="0" w:color="auto"/>
                              </w:divBdr>
                              <w:divsChild>
                                <w:div w:id="492840032">
                                  <w:marLeft w:val="0"/>
                                  <w:marRight w:val="0"/>
                                  <w:marTop w:val="0"/>
                                  <w:marBottom w:val="0"/>
                                  <w:divBdr>
                                    <w:top w:val="none" w:sz="0" w:space="0" w:color="auto"/>
                                    <w:left w:val="none" w:sz="0" w:space="0" w:color="auto"/>
                                    <w:bottom w:val="none" w:sz="0" w:space="0" w:color="auto"/>
                                    <w:right w:val="none" w:sz="0" w:space="0" w:color="auto"/>
                                  </w:divBdr>
                                  <w:divsChild>
                                    <w:div w:id="817114549">
                                      <w:marLeft w:val="0"/>
                                      <w:marRight w:val="0"/>
                                      <w:marTop w:val="0"/>
                                      <w:marBottom w:val="0"/>
                                      <w:divBdr>
                                        <w:top w:val="none" w:sz="0" w:space="0" w:color="auto"/>
                                        <w:left w:val="none" w:sz="0" w:space="0" w:color="auto"/>
                                        <w:bottom w:val="none" w:sz="0" w:space="0" w:color="auto"/>
                                        <w:right w:val="none" w:sz="0" w:space="0" w:color="auto"/>
                                      </w:divBdr>
                                      <w:divsChild>
                                        <w:div w:id="19470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75575">
                              <w:marLeft w:val="0"/>
                              <w:marRight w:val="0"/>
                              <w:marTop w:val="0"/>
                              <w:marBottom w:val="0"/>
                              <w:divBdr>
                                <w:top w:val="none" w:sz="0" w:space="0" w:color="auto"/>
                                <w:left w:val="none" w:sz="0" w:space="0" w:color="auto"/>
                                <w:bottom w:val="none" w:sz="0" w:space="0" w:color="auto"/>
                                <w:right w:val="none" w:sz="0" w:space="0" w:color="auto"/>
                              </w:divBdr>
                              <w:divsChild>
                                <w:div w:id="20146036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7864688">
              <w:marLeft w:val="0"/>
              <w:marRight w:val="0"/>
              <w:marTop w:val="0"/>
              <w:marBottom w:val="300"/>
              <w:divBdr>
                <w:top w:val="none" w:sz="0" w:space="0" w:color="auto"/>
                <w:left w:val="none" w:sz="0" w:space="0" w:color="auto"/>
                <w:bottom w:val="none" w:sz="0" w:space="0" w:color="auto"/>
                <w:right w:val="none" w:sz="0" w:space="0" w:color="auto"/>
              </w:divBdr>
              <w:divsChild>
                <w:div w:id="2067214708">
                  <w:marLeft w:val="0"/>
                  <w:marRight w:val="0"/>
                  <w:marTop w:val="0"/>
                  <w:marBottom w:val="0"/>
                  <w:divBdr>
                    <w:top w:val="none" w:sz="0" w:space="0" w:color="auto"/>
                    <w:left w:val="none" w:sz="0" w:space="0" w:color="auto"/>
                    <w:bottom w:val="none" w:sz="0" w:space="0" w:color="auto"/>
                    <w:right w:val="none" w:sz="0" w:space="0" w:color="auto"/>
                  </w:divBdr>
                  <w:divsChild>
                    <w:div w:id="174540685">
                      <w:marLeft w:val="0"/>
                      <w:marRight w:val="0"/>
                      <w:marTop w:val="0"/>
                      <w:marBottom w:val="0"/>
                      <w:divBdr>
                        <w:top w:val="single" w:sz="6" w:space="0" w:color="DDDDDD"/>
                        <w:left w:val="single" w:sz="6" w:space="4" w:color="DDDDDD"/>
                        <w:bottom w:val="single" w:sz="6" w:space="0" w:color="DDDDDD"/>
                        <w:right w:val="single" w:sz="6" w:space="4" w:color="DDDDDD"/>
                      </w:divBdr>
                      <w:divsChild>
                        <w:div w:id="513611291">
                          <w:marLeft w:val="0"/>
                          <w:marRight w:val="0"/>
                          <w:marTop w:val="0"/>
                          <w:marBottom w:val="150"/>
                          <w:divBdr>
                            <w:top w:val="none" w:sz="0" w:space="0" w:color="auto"/>
                            <w:left w:val="none" w:sz="0" w:space="0" w:color="auto"/>
                            <w:bottom w:val="none" w:sz="0" w:space="0" w:color="auto"/>
                            <w:right w:val="none" w:sz="0" w:space="0" w:color="auto"/>
                          </w:divBdr>
                          <w:divsChild>
                            <w:div w:id="150290969">
                              <w:marLeft w:val="0"/>
                              <w:marRight w:val="0"/>
                              <w:marTop w:val="0"/>
                              <w:marBottom w:val="0"/>
                              <w:divBdr>
                                <w:top w:val="none" w:sz="0" w:space="0" w:color="auto"/>
                                <w:left w:val="none" w:sz="0" w:space="0" w:color="auto"/>
                                <w:bottom w:val="none" w:sz="0" w:space="0" w:color="auto"/>
                                <w:right w:val="none" w:sz="0" w:space="0" w:color="auto"/>
                              </w:divBdr>
                              <w:divsChild>
                                <w:div w:id="141166559">
                                  <w:marLeft w:val="0"/>
                                  <w:marRight w:val="0"/>
                                  <w:marTop w:val="0"/>
                                  <w:marBottom w:val="0"/>
                                  <w:divBdr>
                                    <w:top w:val="none" w:sz="0" w:space="0" w:color="auto"/>
                                    <w:left w:val="none" w:sz="0" w:space="0" w:color="auto"/>
                                    <w:bottom w:val="none" w:sz="0" w:space="0" w:color="auto"/>
                                    <w:right w:val="none" w:sz="0" w:space="0" w:color="auto"/>
                                  </w:divBdr>
                                  <w:divsChild>
                                    <w:div w:id="272834262">
                                      <w:marLeft w:val="0"/>
                                      <w:marRight w:val="0"/>
                                      <w:marTop w:val="0"/>
                                      <w:marBottom w:val="0"/>
                                      <w:divBdr>
                                        <w:top w:val="none" w:sz="0" w:space="0" w:color="auto"/>
                                        <w:left w:val="none" w:sz="0" w:space="0" w:color="auto"/>
                                        <w:bottom w:val="none" w:sz="0" w:space="0" w:color="auto"/>
                                        <w:right w:val="none" w:sz="0" w:space="0" w:color="auto"/>
                                      </w:divBdr>
                                      <w:divsChild>
                                        <w:div w:id="205253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2855">
                              <w:marLeft w:val="0"/>
                              <w:marRight w:val="0"/>
                              <w:marTop w:val="0"/>
                              <w:marBottom w:val="0"/>
                              <w:divBdr>
                                <w:top w:val="none" w:sz="0" w:space="0" w:color="auto"/>
                                <w:left w:val="none" w:sz="0" w:space="0" w:color="auto"/>
                                <w:bottom w:val="none" w:sz="0" w:space="0" w:color="auto"/>
                                <w:right w:val="none" w:sz="0" w:space="0" w:color="auto"/>
                              </w:divBdr>
                              <w:divsChild>
                                <w:div w:id="10069847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75099327">
              <w:marLeft w:val="0"/>
              <w:marRight w:val="0"/>
              <w:marTop w:val="0"/>
              <w:marBottom w:val="300"/>
              <w:divBdr>
                <w:top w:val="none" w:sz="0" w:space="0" w:color="auto"/>
                <w:left w:val="none" w:sz="0" w:space="0" w:color="auto"/>
                <w:bottom w:val="none" w:sz="0" w:space="0" w:color="auto"/>
                <w:right w:val="none" w:sz="0" w:space="0" w:color="auto"/>
              </w:divBdr>
              <w:divsChild>
                <w:div w:id="1228492203">
                  <w:marLeft w:val="0"/>
                  <w:marRight w:val="0"/>
                  <w:marTop w:val="0"/>
                  <w:marBottom w:val="0"/>
                  <w:divBdr>
                    <w:top w:val="none" w:sz="0" w:space="0" w:color="auto"/>
                    <w:left w:val="none" w:sz="0" w:space="0" w:color="auto"/>
                    <w:bottom w:val="none" w:sz="0" w:space="0" w:color="auto"/>
                    <w:right w:val="none" w:sz="0" w:space="0" w:color="auto"/>
                  </w:divBdr>
                  <w:divsChild>
                    <w:div w:id="297031404">
                      <w:marLeft w:val="0"/>
                      <w:marRight w:val="0"/>
                      <w:marTop w:val="0"/>
                      <w:marBottom w:val="0"/>
                      <w:divBdr>
                        <w:top w:val="single" w:sz="6" w:space="0" w:color="DDDDDD"/>
                        <w:left w:val="single" w:sz="6" w:space="4" w:color="DDDDDD"/>
                        <w:bottom w:val="single" w:sz="6" w:space="0" w:color="DDDDDD"/>
                        <w:right w:val="single" w:sz="6" w:space="4" w:color="DDDDDD"/>
                      </w:divBdr>
                      <w:divsChild>
                        <w:div w:id="2142575485">
                          <w:marLeft w:val="0"/>
                          <w:marRight w:val="0"/>
                          <w:marTop w:val="0"/>
                          <w:marBottom w:val="150"/>
                          <w:divBdr>
                            <w:top w:val="none" w:sz="0" w:space="0" w:color="auto"/>
                            <w:left w:val="none" w:sz="0" w:space="0" w:color="auto"/>
                            <w:bottom w:val="none" w:sz="0" w:space="0" w:color="auto"/>
                            <w:right w:val="none" w:sz="0" w:space="0" w:color="auto"/>
                          </w:divBdr>
                          <w:divsChild>
                            <w:div w:id="213278666">
                              <w:marLeft w:val="0"/>
                              <w:marRight w:val="0"/>
                              <w:marTop w:val="0"/>
                              <w:marBottom w:val="0"/>
                              <w:divBdr>
                                <w:top w:val="none" w:sz="0" w:space="0" w:color="auto"/>
                                <w:left w:val="none" w:sz="0" w:space="0" w:color="auto"/>
                                <w:bottom w:val="none" w:sz="0" w:space="0" w:color="auto"/>
                                <w:right w:val="none" w:sz="0" w:space="0" w:color="auto"/>
                              </w:divBdr>
                              <w:divsChild>
                                <w:div w:id="942806081">
                                  <w:marLeft w:val="0"/>
                                  <w:marRight w:val="0"/>
                                  <w:marTop w:val="0"/>
                                  <w:marBottom w:val="0"/>
                                  <w:divBdr>
                                    <w:top w:val="none" w:sz="0" w:space="0" w:color="auto"/>
                                    <w:left w:val="none" w:sz="0" w:space="0" w:color="auto"/>
                                    <w:bottom w:val="none" w:sz="0" w:space="0" w:color="auto"/>
                                    <w:right w:val="none" w:sz="0" w:space="0" w:color="auto"/>
                                  </w:divBdr>
                                  <w:divsChild>
                                    <w:div w:id="1154568032">
                                      <w:marLeft w:val="0"/>
                                      <w:marRight w:val="0"/>
                                      <w:marTop w:val="0"/>
                                      <w:marBottom w:val="0"/>
                                      <w:divBdr>
                                        <w:top w:val="none" w:sz="0" w:space="0" w:color="auto"/>
                                        <w:left w:val="none" w:sz="0" w:space="0" w:color="auto"/>
                                        <w:bottom w:val="none" w:sz="0" w:space="0" w:color="auto"/>
                                        <w:right w:val="none" w:sz="0" w:space="0" w:color="auto"/>
                                      </w:divBdr>
                                      <w:divsChild>
                                        <w:div w:id="728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07413">
                              <w:marLeft w:val="0"/>
                              <w:marRight w:val="0"/>
                              <w:marTop w:val="0"/>
                              <w:marBottom w:val="0"/>
                              <w:divBdr>
                                <w:top w:val="none" w:sz="0" w:space="0" w:color="auto"/>
                                <w:left w:val="none" w:sz="0" w:space="0" w:color="auto"/>
                                <w:bottom w:val="none" w:sz="0" w:space="0" w:color="auto"/>
                                <w:right w:val="none" w:sz="0" w:space="0" w:color="auto"/>
                              </w:divBdr>
                              <w:divsChild>
                                <w:div w:id="5937859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2834001">
              <w:marLeft w:val="0"/>
              <w:marRight w:val="0"/>
              <w:marTop w:val="0"/>
              <w:marBottom w:val="300"/>
              <w:divBdr>
                <w:top w:val="none" w:sz="0" w:space="0" w:color="auto"/>
                <w:left w:val="none" w:sz="0" w:space="0" w:color="auto"/>
                <w:bottom w:val="none" w:sz="0" w:space="0" w:color="auto"/>
                <w:right w:val="none" w:sz="0" w:space="0" w:color="auto"/>
              </w:divBdr>
              <w:divsChild>
                <w:div w:id="1499074964">
                  <w:marLeft w:val="0"/>
                  <w:marRight w:val="0"/>
                  <w:marTop w:val="0"/>
                  <w:marBottom w:val="0"/>
                  <w:divBdr>
                    <w:top w:val="none" w:sz="0" w:space="0" w:color="auto"/>
                    <w:left w:val="none" w:sz="0" w:space="0" w:color="auto"/>
                    <w:bottom w:val="none" w:sz="0" w:space="0" w:color="auto"/>
                    <w:right w:val="none" w:sz="0" w:space="0" w:color="auto"/>
                  </w:divBdr>
                  <w:divsChild>
                    <w:div w:id="545945120">
                      <w:marLeft w:val="0"/>
                      <w:marRight w:val="0"/>
                      <w:marTop w:val="0"/>
                      <w:marBottom w:val="0"/>
                      <w:divBdr>
                        <w:top w:val="single" w:sz="6" w:space="0" w:color="DDDDDD"/>
                        <w:left w:val="single" w:sz="6" w:space="4" w:color="DDDDDD"/>
                        <w:bottom w:val="single" w:sz="6" w:space="0" w:color="DDDDDD"/>
                        <w:right w:val="single" w:sz="6" w:space="4" w:color="DDDDDD"/>
                      </w:divBdr>
                      <w:divsChild>
                        <w:div w:id="273249099">
                          <w:marLeft w:val="0"/>
                          <w:marRight w:val="0"/>
                          <w:marTop w:val="0"/>
                          <w:marBottom w:val="150"/>
                          <w:divBdr>
                            <w:top w:val="none" w:sz="0" w:space="0" w:color="auto"/>
                            <w:left w:val="none" w:sz="0" w:space="0" w:color="auto"/>
                            <w:bottom w:val="none" w:sz="0" w:space="0" w:color="auto"/>
                            <w:right w:val="none" w:sz="0" w:space="0" w:color="auto"/>
                          </w:divBdr>
                          <w:divsChild>
                            <w:div w:id="2109109193">
                              <w:marLeft w:val="0"/>
                              <w:marRight w:val="0"/>
                              <w:marTop w:val="0"/>
                              <w:marBottom w:val="0"/>
                              <w:divBdr>
                                <w:top w:val="none" w:sz="0" w:space="0" w:color="auto"/>
                                <w:left w:val="none" w:sz="0" w:space="0" w:color="auto"/>
                                <w:bottom w:val="none" w:sz="0" w:space="0" w:color="auto"/>
                                <w:right w:val="none" w:sz="0" w:space="0" w:color="auto"/>
                              </w:divBdr>
                              <w:divsChild>
                                <w:div w:id="1113552614">
                                  <w:marLeft w:val="0"/>
                                  <w:marRight w:val="0"/>
                                  <w:marTop w:val="0"/>
                                  <w:marBottom w:val="0"/>
                                  <w:divBdr>
                                    <w:top w:val="none" w:sz="0" w:space="0" w:color="auto"/>
                                    <w:left w:val="none" w:sz="0" w:space="0" w:color="auto"/>
                                    <w:bottom w:val="none" w:sz="0" w:space="0" w:color="auto"/>
                                    <w:right w:val="none" w:sz="0" w:space="0" w:color="auto"/>
                                  </w:divBdr>
                                  <w:divsChild>
                                    <w:div w:id="1842164161">
                                      <w:marLeft w:val="0"/>
                                      <w:marRight w:val="0"/>
                                      <w:marTop w:val="0"/>
                                      <w:marBottom w:val="0"/>
                                      <w:divBdr>
                                        <w:top w:val="none" w:sz="0" w:space="0" w:color="auto"/>
                                        <w:left w:val="none" w:sz="0" w:space="0" w:color="auto"/>
                                        <w:bottom w:val="none" w:sz="0" w:space="0" w:color="auto"/>
                                        <w:right w:val="none" w:sz="0" w:space="0" w:color="auto"/>
                                      </w:divBdr>
                                      <w:divsChild>
                                        <w:div w:id="12443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43884">
                              <w:marLeft w:val="0"/>
                              <w:marRight w:val="0"/>
                              <w:marTop w:val="0"/>
                              <w:marBottom w:val="0"/>
                              <w:divBdr>
                                <w:top w:val="none" w:sz="0" w:space="0" w:color="auto"/>
                                <w:left w:val="none" w:sz="0" w:space="0" w:color="auto"/>
                                <w:bottom w:val="none" w:sz="0" w:space="0" w:color="auto"/>
                                <w:right w:val="none" w:sz="0" w:space="0" w:color="auto"/>
                              </w:divBdr>
                              <w:divsChild>
                                <w:div w:id="2006319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0223532">
              <w:marLeft w:val="0"/>
              <w:marRight w:val="0"/>
              <w:marTop w:val="0"/>
              <w:marBottom w:val="300"/>
              <w:divBdr>
                <w:top w:val="none" w:sz="0" w:space="0" w:color="auto"/>
                <w:left w:val="none" w:sz="0" w:space="0" w:color="auto"/>
                <w:bottom w:val="none" w:sz="0" w:space="0" w:color="auto"/>
                <w:right w:val="none" w:sz="0" w:space="0" w:color="auto"/>
              </w:divBdr>
              <w:divsChild>
                <w:div w:id="26763265">
                  <w:marLeft w:val="0"/>
                  <w:marRight w:val="0"/>
                  <w:marTop w:val="0"/>
                  <w:marBottom w:val="0"/>
                  <w:divBdr>
                    <w:top w:val="none" w:sz="0" w:space="0" w:color="auto"/>
                    <w:left w:val="none" w:sz="0" w:space="0" w:color="auto"/>
                    <w:bottom w:val="none" w:sz="0" w:space="0" w:color="auto"/>
                    <w:right w:val="none" w:sz="0" w:space="0" w:color="auto"/>
                  </w:divBdr>
                  <w:divsChild>
                    <w:div w:id="64227285">
                      <w:marLeft w:val="0"/>
                      <w:marRight w:val="0"/>
                      <w:marTop w:val="0"/>
                      <w:marBottom w:val="0"/>
                      <w:divBdr>
                        <w:top w:val="single" w:sz="6" w:space="0" w:color="DDDDDD"/>
                        <w:left w:val="single" w:sz="6" w:space="4" w:color="DDDDDD"/>
                        <w:bottom w:val="single" w:sz="6" w:space="0" w:color="DDDDDD"/>
                        <w:right w:val="single" w:sz="6" w:space="4" w:color="DDDDDD"/>
                      </w:divBdr>
                      <w:divsChild>
                        <w:div w:id="1184514596">
                          <w:marLeft w:val="0"/>
                          <w:marRight w:val="0"/>
                          <w:marTop w:val="0"/>
                          <w:marBottom w:val="150"/>
                          <w:divBdr>
                            <w:top w:val="none" w:sz="0" w:space="0" w:color="auto"/>
                            <w:left w:val="none" w:sz="0" w:space="0" w:color="auto"/>
                            <w:bottom w:val="none" w:sz="0" w:space="0" w:color="auto"/>
                            <w:right w:val="none" w:sz="0" w:space="0" w:color="auto"/>
                          </w:divBdr>
                          <w:divsChild>
                            <w:div w:id="923533954">
                              <w:marLeft w:val="0"/>
                              <w:marRight w:val="0"/>
                              <w:marTop w:val="0"/>
                              <w:marBottom w:val="0"/>
                              <w:divBdr>
                                <w:top w:val="none" w:sz="0" w:space="0" w:color="auto"/>
                                <w:left w:val="none" w:sz="0" w:space="0" w:color="auto"/>
                                <w:bottom w:val="none" w:sz="0" w:space="0" w:color="auto"/>
                                <w:right w:val="none" w:sz="0" w:space="0" w:color="auto"/>
                              </w:divBdr>
                              <w:divsChild>
                                <w:div w:id="1422874878">
                                  <w:marLeft w:val="0"/>
                                  <w:marRight w:val="0"/>
                                  <w:marTop w:val="0"/>
                                  <w:marBottom w:val="0"/>
                                  <w:divBdr>
                                    <w:top w:val="none" w:sz="0" w:space="0" w:color="auto"/>
                                    <w:left w:val="none" w:sz="0" w:space="0" w:color="auto"/>
                                    <w:bottom w:val="none" w:sz="0" w:space="0" w:color="auto"/>
                                    <w:right w:val="none" w:sz="0" w:space="0" w:color="auto"/>
                                  </w:divBdr>
                                  <w:divsChild>
                                    <w:div w:id="1054307175">
                                      <w:marLeft w:val="0"/>
                                      <w:marRight w:val="0"/>
                                      <w:marTop w:val="0"/>
                                      <w:marBottom w:val="0"/>
                                      <w:divBdr>
                                        <w:top w:val="none" w:sz="0" w:space="0" w:color="auto"/>
                                        <w:left w:val="none" w:sz="0" w:space="0" w:color="auto"/>
                                        <w:bottom w:val="none" w:sz="0" w:space="0" w:color="auto"/>
                                        <w:right w:val="none" w:sz="0" w:space="0" w:color="auto"/>
                                      </w:divBdr>
                                      <w:divsChild>
                                        <w:div w:id="20322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2244">
                              <w:marLeft w:val="0"/>
                              <w:marRight w:val="0"/>
                              <w:marTop w:val="0"/>
                              <w:marBottom w:val="0"/>
                              <w:divBdr>
                                <w:top w:val="none" w:sz="0" w:space="0" w:color="auto"/>
                                <w:left w:val="none" w:sz="0" w:space="0" w:color="auto"/>
                                <w:bottom w:val="none" w:sz="0" w:space="0" w:color="auto"/>
                                <w:right w:val="none" w:sz="0" w:space="0" w:color="auto"/>
                              </w:divBdr>
                              <w:divsChild>
                                <w:div w:id="12439469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152698">
      <w:bodyDiv w:val="1"/>
      <w:marLeft w:val="0"/>
      <w:marRight w:val="0"/>
      <w:marTop w:val="0"/>
      <w:marBottom w:val="0"/>
      <w:divBdr>
        <w:top w:val="none" w:sz="0" w:space="0" w:color="auto"/>
        <w:left w:val="none" w:sz="0" w:space="0" w:color="auto"/>
        <w:bottom w:val="none" w:sz="0" w:space="0" w:color="auto"/>
        <w:right w:val="none" w:sz="0" w:space="0" w:color="auto"/>
      </w:divBdr>
      <w:divsChild>
        <w:div w:id="1570531658">
          <w:marLeft w:val="0"/>
          <w:marRight w:val="0"/>
          <w:marTop w:val="0"/>
          <w:marBottom w:val="0"/>
          <w:divBdr>
            <w:top w:val="none" w:sz="0" w:space="0" w:color="auto"/>
            <w:left w:val="none" w:sz="0" w:space="0" w:color="auto"/>
            <w:bottom w:val="single" w:sz="6" w:space="0" w:color="E4E4EA"/>
            <w:right w:val="none" w:sz="0" w:space="0" w:color="auto"/>
          </w:divBdr>
          <w:divsChild>
            <w:div w:id="2135443666">
              <w:marLeft w:val="0"/>
              <w:marRight w:val="0"/>
              <w:marTop w:val="0"/>
              <w:marBottom w:val="0"/>
              <w:divBdr>
                <w:top w:val="none" w:sz="0" w:space="0" w:color="auto"/>
                <w:left w:val="none" w:sz="0" w:space="0" w:color="auto"/>
                <w:bottom w:val="none" w:sz="0" w:space="0" w:color="auto"/>
                <w:right w:val="none" w:sz="0" w:space="0" w:color="auto"/>
              </w:divBdr>
            </w:div>
            <w:div w:id="935746859">
              <w:marLeft w:val="0"/>
              <w:marRight w:val="0"/>
              <w:marTop w:val="0"/>
              <w:marBottom w:val="0"/>
              <w:divBdr>
                <w:top w:val="none" w:sz="0" w:space="0" w:color="auto"/>
                <w:left w:val="none" w:sz="0" w:space="0" w:color="auto"/>
                <w:bottom w:val="none" w:sz="0" w:space="0" w:color="auto"/>
                <w:right w:val="none" w:sz="0" w:space="0" w:color="auto"/>
              </w:divBdr>
            </w:div>
          </w:divsChild>
        </w:div>
        <w:div w:id="1777167873">
          <w:marLeft w:val="0"/>
          <w:marRight w:val="0"/>
          <w:marTop w:val="150"/>
          <w:marBottom w:val="0"/>
          <w:divBdr>
            <w:top w:val="none" w:sz="0" w:space="0" w:color="auto"/>
            <w:left w:val="none" w:sz="0" w:space="0" w:color="auto"/>
            <w:bottom w:val="none" w:sz="0" w:space="0" w:color="auto"/>
            <w:right w:val="none" w:sz="0" w:space="0" w:color="auto"/>
          </w:divBdr>
        </w:div>
      </w:divsChild>
    </w:div>
    <w:div w:id="1584796598">
      <w:bodyDiv w:val="1"/>
      <w:marLeft w:val="0"/>
      <w:marRight w:val="0"/>
      <w:marTop w:val="0"/>
      <w:marBottom w:val="0"/>
      <w:divBdr>
        <w:top w:val="none" w:sz="0" w:space="0" w:color="auto"/>
        <w:left w:val="none" w:sz="0" w:space="0" w:color="auto"/>
        <w:bottom w:val="none" w:sz="0" w:space="0" w:color="auto"/>
        <w:right w:val="none" w:sz="0" w:space="0" w:color="auto"/>
      </w:divBdr>
      <w:divsChild>
        <w:div w:id="813722665">
          <w:marLeft w:val="0"/>
          <w:marRight w:val="0"/>
          <w:marTop w:val="0"/>
          <w:marBottom w:val="120"/>
          <w:divBdr>
            <w:top w:val="single" w:sz="6" w:space="8" w:color="D5DDC6"/>
            <w:left w:val="single" w:sz="6" w:space="0" w:color="D5DDC6"/>
            <w:bottom w:val="single" w:sz="6" w:space="12" w:color="D5DDC6"/>
            <w:right w:val="single" w:sz="6" w:space="0" w:color="D5DDC6"/>
          </w:divBdr>
          <w:divsChild>
            <w:div w:id="787314764">
              <w:marLeft w:val="0"/>
              <w:marRight w:val="0"/>
              <w:marTop w:val="120"/>
              <w:marBottom w:val="120"/>
              <w:divBdr>
                <w:top w:val="none" w:sz="0" w:space="0" w:color="auto"/>
                <w:left w:val="none" w:sz="0" w:space="0" w:color="auto"/>
                <w:bottom w:val="none" w:sz="0" w:space="0" w:color="auto"/>
                <w:right w:val="none" w:sz="0" w:space="0" w:color="auto"/>
              </w:divBdr>
            </w:div>
          </w:divsChild>
        </w:div>
        <w:div w:id="1089740764">
          <w:marLeft w:val="0"/>
          <w:marRight w:val="0"/>
          <w:marTop w:val="100"/>
          <w:marBottom w:val="100"/>
          <w:divBdr>
            <w:top w:val="none" w:sz="0" w:space="0" w:color="auto"/>
            <w:left w:val="none" w:sz="0" w:space="0" w:color="auto"/>
            <w:bottom w:val="none" w:sz="0" w:space="0" w:color="auto"/>
            <w:right w:val="none" w:sz="0" w:space="0" w:color="auto"/>
          </w:divBdr>
          <w:divsChild>
            <w:div w:id="1961300721">
              <w:marLeft w:val="0"/>
              <w:marRight w:val="0"/>
              <w:marTop w:val="0"/>
              <w:marBottom w:val="0"/>
              <w:divBdr>
                <w:top w:val="none" w:sz="0" w:space="0" w:color="auto"/>
                <w:left w:val="none" w:sz="0" w:space="0" w:color="auto"/>
                <w:bottom w:val="none" w:sz="0" w:space="0" w:color="auto"/>
                <w:right w:val="none" w:sz="0" w:space="0" w:color="auto"/>
              </w:divBdr>
              <w:divsChild>
                <w:div w:id="254438911">
                  <w:marLeft w:val="0"/>
                  <w:marRight w:val="0"/>
                  <w:marTop w:val="0"/>
                  <w:marBottom w:val="0"/>
                  <w:divBdr>
                    <w:top w:val="none" w:sz="0" w:space="0" w:color="auto"/>
                    <w:left w:val="none" w:sz="0" w:space="0" w:color="auto"/>
                    <w:bottom w:val="none" w:sz="0" w:space="0" w:color="auto"/>
                    <w:right w:val="none" w:sz="0" w:space="0" w:color="auto"/>
                  </w:divBdr>
                  <w:divsChild>
                    <w:div w:id="1719013168">
                      <w:marLeft w:val="0"/>
                      <w:marRight w:val="0"/>
                      <w:marTop w:val="0"/>
                      <w:marBottom w:val="0"/>
                      <w:divBdr>
                        <w:top w:val="none" w:sz="0" w:space="0" w:color="auto"/>
                        <w:left w:val="none" w:sz="0" w:space="0" w:color="auto"/>
                        <w:bottom w:val="none" w:sz="0" w:space="0" w:color="auto"/>
                        <w:right w:val="none" w:sz="0" w:space="0" w:color="auto"/>
                      </w:divBdr>
                      <w:divsChild>
                        <w:div w:id="174661191">
                          <w:marLeft w:val="0"/>
                          <w:marRight w:val="0"/>
                          <w:marTop w:val="15"/>
                          <w:marBottom w:val="0"/>
                          <w:divBdr>
                            <w:top w:val="none" w:sz="0" w:space="0" w:color="auto"/>
                            <w:left w:val="none" w:sz="0" w:space="0" w:color="auto"/>
                            <w:bottom w:val="none" w:sz="0" w:space="0" w:color="auto"/>
                            <w:right w:val="none" w:sz="0" w:space="0" w:color="auto"/>
                          </w:divBdr>
                        </w:div>
                        <w:div w:id="752896538">
                          <w:marLeft w:val="0"/>
                          <w:marRight w:val="0"/>
                          <w:marTop w:val="15"/>
                          <w:marBottom w:val="0"/>
                          <w:divBdr>
                            <w:top w:val="none" w:sz="0" w:space="0" w:color="auto"/>
                            <w:left w:val="none" w:sz="0" w:space="0" w:color="auto"/>
                            <w:bottom w:val="none" w:sz="0" w:space="0" w:color="auto"/>
                            <w:right w:val="none" w:sz="0" w:space="0" w:color="auto"/>
                          </w:divBdr>
                        </w:div>
                        <w:div w:id="2023387074">
                          <w:marLeft w:val="0"/>
                          <w:marRight w:val="0"/>
                          <w:marTop w:val="15"/>
                          <w:marBottom w:val="0"/>
                          <w:divBdr>
                            <w:top w:val="none" w:sz="0" w:space="0" w:color="auto"/>
                            <w:left w:val="none" w:sz="0" w:space="0" w:color="auto"/>
                            <w:bottom w:val="none" w:sz="0" w:space="0" w:color="auto"/>
                            <w:right w:val="none" w:sz="0" w:space="0" w:color="auto"/>
                          </w:divBdr>
                        </w:div>
                        <w:div w:id="2045910084">
                          <w:marLeft w:val="0"/>
                          <w:marRight w:val="0"/>
                          <w:marTop w:val="0"/>
                          <w:marBottom w:val="0"/>
                          <w:divBdr>
                            <w:top w:val="none" w:sz="0" w:space="0" w:color="auto"/>
                            <w:left w:val="none" w:sz="0" w:space="0" w:color="auto"/>
                            <w:bottom w:val="none" w:sz="0" w:space="0" w:color="auto"/>
                            <w:right w:val="none" w:sz="0" w:space="0" w:color="auto"/>
                          </w:divBdr>
                          <w:divsChild>
                            <w:div w:id="167447963">
                              <w:marLeft w:val="0"/>
                              <w:marRight w:val="0"/>
                              <w:marTop w:val="0"/>
                              <w:marBottom w:val="0"/>
                              <w:divBdr>
                                <w:top w:val="none" w:sz="0" w:space="0" w:color="auto"/>
                                <w:left w:val="none" w:sz="0" w:space="0" w:color="auto"/>
                                <w:bottom w:val="none" w:sz="0" w:space="0" w:color="auto"/>
                                <w:right w:val="none" w:sz="0" w:space="0" w:color="auto"/>
                              </w:divBdr>
                            </w:div>
                          </w:divsChild>
                        </w:div>
                        <w:div w:id="2032535792">
                          <w:marLeft w:val="0"/>
                          <w:marRight w:val="0"/>
                          <w:marTop w:val="0"/>
                          <w:marBottom w:val="0"/>
                          <w:divBdr>
                            <w:top w:val="none" w:sz="0" w:space="0" w:color="auto"/>
                            <w:left w:val="none" w:sz="0" w:space="0" w:color="auto"/>
                            <w:bottom w:val="none" w:sz="0" w:space="0" w:color="auto"/>
                            <w:right w:val="none" w:sz="0" w:space="0" w:color="auto"/>
                          </w:divBdr>
                        </w:div>
                      </w:divsChild>
                    </w:div>
                    <w:div w:id="9624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70896">
          <w:marLeft w:val="0"/>
          <w:marRight w:val="0"/>
          <w:marTop w:val="150"/>
          <w:marBottom w:val="150"/>
          <w:divBdr>
            <w:top w:val="none" w:sz="0" w:space="0" w:color="auto"/>
            <w:left w:val="none" w:sz="0" w:space="0" w:color="auto"/>
            <w:bottom w:val="none" w:sz="0" w:space="0" w:color="auto"/>
            <w:right w:val="none" w:sz="0" w:space="0" w:color="auto"/>
          </w:divBdr>
        </w:div>
        <w:div w:id="798571366">
          <w:marLeft w:val="0"/>
          <w:marRight w:val="0"/>
          <w:marTop w:val="0"/>
          <w:marBottom w:val="120"/>
          <w:divBdr>
            <w:top w:val="single" w:sz="6" w:space="8" w:color="D5DDC6"/>
            <w:left w:val="single" w:sz="6" w:space="0" w:color="D5DDC6"/>
            <w:bottom w:val="single" w:sz="6" w:space="12" w:color="D5DDC6"/>
            <w:right w:val="single" w:sz="6" w:space="0" w:color="D5DDC6"/>
          </w:divBdr>
          <w:divsChild>
            <w:div w:id="20704979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65892180">
      <w:bodyDiv w:val="1"/>
      <w:marLeft w:val="0"/>
      <w:marRight w:val="0"/>
      <w:marTop w:val="0"/>
      <w:marBottom w:val="0"/>
      <w:divBdr>
        <w:top w:val="none" w:sz="0" w:space="0" w:color="auto"/>
        <w:left w:val="none" w:sz="0" w:space="0" w:color="auto"/>
        <w:bottom w:val="none" w:sz="0" w:space="0" w:color="auto"/>
        <w:right w:val="none" w:sz="0" w:space="0" w:color="auto"/>
      </w:divBdr>
      <w:divsChild>
        <w:div w:id="1211652595">
          <w:marLeft w:val="547"/>
          <w:marRight w:val="0"/>
          <w:marTop w:val="106"/>
          <w:marBottom w:val="0"/>
          <w:divBdr>
            <w:top w:val="none" w:sz="0" w:space="0" w:color="auto"/>
            <w:left w:val="none" w:sz="0" w:space="0" w:color="auto"/>
            <w:bottom w:val="none" w:sz="0" w:space="0" w:color="auto"/>
            <w:right w:val="none" w:sz="0" w:space="0" w:color="auto"/>
          </w:divBdr>
        </w:div>
        <w:div w:id="1714495452">
          <w:marLeft w:val="547"/>
          <w:marRight w:val="0"/>
          <w:marTop w:val="106"/>
          <w:marBottom w:val="0"/>
          <w:divBdr>
            <w:top w:val="none" w:sz="0" w:space="0" w:color="auto"/>
            <w:left w:val="none" w:sz="0" w:space="0" w:color="auto"/>
            <w:bottom w:val="none" w:sz="0" w:space="0" w:color="auto"/>
            <w:right w:val="none" w:sz="0" w:space="0" w:color="auto"/>
          </w:divBdr>
        </w:div>
        <w:div w:id="1539660337">
          <w:marLeft w:val="547"/>
          <w:marRight w:val="0"/>
          <w:marTop w:val="106"/>
          <w:marBottom w:val="0"/>
          <w:divBdr>
            <w:top w:val="none" w:sz="0" w:space="0" w:color="auto"/>
            <w:left w:val="none" w:sz="0" w:space="0" w:color="auto"/>
            <w:bottom w:val="none" w:sz="0" w:space="0" w:color="auto"/>
            <w:right w:val="none" w:sz="0" w:space="0" w:color="auto"/>
          </w:divBdr>
        </w:div>
        <w:div w:id="1539245205">
          <w:marLeft w:val="547"/>
          <w:marRight w:val="0"/>
          <w:marTop w:val="106"/>
          <w:marBottom w:val="0"/>
          <w:divBdr>
            <w:top w:val="none" w:sz="0" w:space="0" w:color="auto"/>
            <w:left w:val="none" w:sz="0" w:space="0" w:color="auto"/>
            <w:bottom w:val="none" w:sz="0" w:space="0" w:color="auto"/>
            <w:right w:val="none" w:sz="0" w:space="0" w:color="auto"/>
          </w:divBdr>
        </w:div>
        <w:div w:id="717822254">
          <w:marLeft w:val="547"/>
          <w:marRight w:val="0"/>
          <w:marTop w:val="106"/>
          <w:marBottom w:val="0"/>
          <w:divBdr>
            <w:top w:val="none" w:sz="0" w:space="0" w:color="auto"/>
            <w:left w:val="none" w:sz="0" w:space="0" w:color="auto"/>
            <w:bottom w:val="none" w:sz="0" w:space="0" w:color="auto"/>
            <w:right w:val="none" w:sz="0" w:space="0" w:color="auto"/>
          </w:divBdr>
        </w:div>
        <w:div w:id="823207026">
          <w:marLeft w:val="547"/>
          <w:marRight w:val="0"/>
          <w:marTop w:val="106"/>
          <w:marBottom w:val="0"/>
          <w:divBdr>
            <w:top w:val="none" w:sz="0" w:space="0" w:color="auto"/>
            <w:left w:val="none" w:sz="0" w:space="0" w:color="auto"/>
            <w:bottom w:val="none" w:sz="0" w:space="0" w:color="auto"/>
            <w:right w:val="none" w:sz="0" w:space="0" w:color="auto"/>
          </w:divBdr>
        </w:div>
        <w:div w:id="344553367">
          <w:marLeft w:val="547"/>
          <w:marRight w:val="0"/>
          <w:marTop w:val="106"/>
          <w:marBottom w:val="0"/>
          <w:divBdr>
            <w:top w:val="none" w:sz="0" w:space="0" w:color="auto"/>
            <w:left w:val="none" w:sz="0" w:space="0" w:color="auto"/>
            <w:bottom w:val="none" w:sz="0" w:space="0" w:color="auto"/>
            <w:right w:val="none" w:sz="0" w:space="0" w:color="auto"/>
          </w:divBdr>
        </w:div>
        <w:div w:id="1533570358">
          <w:marLeft w:val="547"/>
          <w:marRight w:val="0"/>
          <w:marTop w:val="106"/>
          <w:marBottom w:val="0"/>
          <w:divBdr>
            <w:top w:val="none" w:sz="0" w:space="0" w:color="auto"/>
            <w:left w:val="none" w:sz="0" w:space="0" w:color="auto"/>
            <w:bottom w:val="none" w:sz="0" w:space="0" w:color="auto"/>
            <w:right w:val="none" w:sz="0" w:space="0" w:color="auto"/>
          </w:divBdr>
        </w:div>
      </w:divsChild>
    </w:div>
    <w:div w:id="1739132677">
      <w:bodyDiv w:val="1"/>
      <w:marLeft w:val="0"/>
      <w:marRight w:val="0"/>
      <w:marTop w:val="0"/>
      <w:marBottom w:val="0"/>
      <w:divBdr>
        <w:top w:val="none" w:sz="0" w:space="0" w:color="auto"/>
        <w:left w:val="none" w:sz="0" w:space="0" w:color="auto"/>
        <w:bottom w:val="none" w:sz="0" w:space="0" w:color="auto"/>
        <w:right w:val="none" w:sz="0" w:space="0" w:color="auto"/>
      </w:divBdr>
    </w:div>
    <w:div w:id="1884514679">
      <w:bodyDiv w:val="1"/>
      <w:marLeft w:val="0"/>
      <w:marRight w:val="0"/>
      <w:marTop w:val="0"/>
      <w:marBottom w:val="0"/>
      <w:divBdr>
        <w:top w:val="none" w:sz="0" w:space="0" w:color="auto"/>
        <w:left w:val="none" w:sz="0" w:space="0" w:color="auto"/>
        <w:bottom w:val="none" w:sz="0" w:space="0" w:color="auto"/>
        <w:right w:val="none" w:sz="0" w:space="0" w:color="auto"/>
      </w:divBdr>
      <w:divsChild>
        <w:div w:id="304087430">
          <w:marLeft w:val="547"/>
          <w:marRight w:val="0"/>
          <w:marTop w:val="106"/>
          <w:marBottom w:val="0"/>
          <w:divBdr>
            <w:top w:val="none" w:sz="0" w:space="0" w:color="auto"/>
            <w:left w:val="none" w:sz="0" w:space="0" w:color="auto"/>
            <w:bottom w:val="none" w:sz="0" w:space="0" w:color="auto"/>
            <w:right w:val="none" w:sz="0" w:space="0" w:color="auto"/>
          </w:divBdr>
        </w:div>
        <w:div w:id="443186031">
          <w:marLeft w:val="547"/>
          <w:marRight w:val="0"/>
          <w:marTop w:val="106"/>
          <w:marBottom w:val="0"/>
          <w:divBdr>
            <w:top w:val="none" w:sz="0" w:space="0" w:color="auto"/>
            <w:left w:val="none" w:sz="0" w:space="0" w:color="auto"/>
            <w:bottom w:val="none" w:sz="0" w:space="0" w:color="auto"/>
            <w:right w:val="none" w:sz="0" w:space="0" w:color="auto"/>
          </w:divBdr>
        </w:div>
        <w:div w:id="768240881">
          <w:marLeft w:val="547"/>
          <w:marRight w:val="0"/>
          <w:marTop w:val="106"/>
          <w:marBottom w:val="0"/>
          <w:divBdr>
            <w:top w:val="none" w:sz="0" w:space="0" w:color="auto"/>
            <w:left w:val="none" w:sz="0" w:space="0" w:color="auto"/>
            <w:bottom w:val="none" w:sz="0" w:space="0" w:color="auto"/>
            <w:right w:val="none" w:sz="0" w:space="0" w:color="auto"/>
          </w:divBdr>
        </w:div>
      </w:divsChild>
    </w:div>
    <w:div w:id="2021810938">
      <w:bodyDiv w:val="1"/>
      <w:marLeft w:val="0"/>
      <w:marRight w:val="0"/>
      <w:marTop w:val="0"/>
      <w:marBottom w:val="0"/>
      <w:divBdr>
        <w:top w:val="none" w:sz="0" w:space="0" w:color="auto"/>
        <w:left w:val="none" w:sz="0" w:space="0" w:color="auto"/>
        <w:bottom w:val="none" w:sz="0" w:space="0" w:color="auto"/>
        <w:right w:val="none" w:sz="0" w:space="0" w:color="auto"/>
      </w:divBdr>
      <w:divsChild>
        <w:div w:id="1219781692">
          <w:marLeft w:val="0"/>
          <w:marRight w:val="0"/>
          <w:marTop w:val="0"/>
          <w:marBottom w:val="0"/>
          <w:divBdr>
            <w:top w:val="none" w:sz="0" w:space="0" w:color="auto"/>
            <w:left w:val="none" w:sz="0" w:space="0" w:color="auto"/>
            <w:bottom w:val="none" w:sz="0" w:space="0" w:color="auto"/>
            <w:right w:val="none" w:sz="0" w:space="0" w:color="auto"/>
          </w:divBdr>
          <w:divsChild>
            <w:div w:id="38675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ogress-of-a-process/" TargetMode="External"/><Relationship Id="rId13" Type="http://schemas.openxmlformats.org/officeDocument/2006/relationships/hyperlink" Target="https://www.geeksforgeeks.org/what-is-an-operating-system/" TargetMode="Externa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geeksforgeeks.org/mutual-exclusion-in-synchronization/" TargetMode="External"/><Relationship Id="rId12" Type="http://schemas.openxmlformats.org/officeDocument/2006/relationships/hyperlink" Target="https://www.geeksforgeeks.org/mutual-exclusion-in-synchronization/" TargetMode="External"/><Relationship Id="rId17" Type="http://schemas.openxmlformats.org/officeDocument/2006/relationships/hyperlink" Target="https://www.geeksforgeeks.org/introduction-of-deadlock-in-operating-syste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geeksforgeeks.org/g-fact-70/"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difference-between-process-and-th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6161</TotalTime>
  <Pages>15</Pages>
  <Words>3896</Words>
  <Characters>22212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Sharanpreet Kaur</dc:creator>
  <cp:keywords/>
  <dc:description/>
  <cp:lastModifiedBy>Sharanpreet Kaur</cp:lastModifiedBy>
  <cp:revision>9</cp:revision>
  <dcterms:created xsi:type="dcterms:W3CDTF">2024-03-16T05:02:00Z</dcterms:created>
  <dcterms:modified xsi:type="dcterms:W3CDTF">2024-04-12T08:40:00Z</dcterms:modified>
</cp:coreProperties>
</file>