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3"/>
        <w:gridCol w:w="8137"/>
      </w:tblGrid>
      <w:tr w:rsidR="00B17B8F" w14:paraId="58FDD853" w14:textId="77777777" w:rsidTr="0048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286A8DC" w14:textId="49B8982B" w:rsidR="00B17B8F" w:rsidRPr="00B17B8F" w:rsidRDefault="00B17B8F">
            <w:pPr>
              <w:rPr>
                <w:color w:val="auto"/>
                <w:lang w:val="en-US"/>
              </w:rPr>
            </w:pPr>
            <w:r w:rsidRPr="00B17B8F">
              <w:rPr>
                <w:color w:val="auto"/>
                <w:lang w:val="en-US"/>
              </w:rPr>
              <w:t>Question</w:t>
            </w:r>
          </w:p>
        </w:tc>
        <w:tc>
          <w:tcPr>
            <w:tcW w:w="8137" w:type="dxa"/>
          </w:tcPr>
          <w:p w14:paraId="1308F078" w14:textId="4DF8BFCF" w:rsidR="00B17B8F" w:rsidRPr="00B17B8F" w:rsidRDefault="00B17B8F">
            <w:pPr>
              <w:cnfStyle w:val="100000000000" w:firstRow="1" w:lastRow="0" w:firstColumn="0" w:lastColumn="0" w:oddVBand="0" w:evenVBand="0" w:oddHBand="0" w:evenHBand="0" w:firstRowFirstColumn="0" w:firstRowLastColumn="0" w:lastRowFirstColumn="0" w:lastRowLastColumn="0"/>
              <w:rPr>
                <w:color w:val="auto"/>
                <w:lang w:val="en-US"/>
              </w:rPr>
            </w:pPr>
            <w:r w:rsidRPr="00B17B8F">
              <w:rPr>
                <w:color w:val="auto"/>
                <w:lang w:val="en-US"/>
              </w:rPr>
              <w:t>Answer</w:t>
            </w:r>
          </w:p>
        </w:tc>
      </w:tr>
      <w:tr w:rsidR="00B11C9F" w14:paraId="4F289E73"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0BFF53F" w14:textId="51EBA146" w:rsidR="00B11C9F" w:rsidRPr="00B17B8F" w:rsidRDefault="0033105A">
            <w:pPr>
              <w:rPr>
                <w:lang w:val="en-US"/>
              </w:rPr>
            </w:pPr>
            <w:r>
              <w:rPr>
                <w:lang w:val="en-US"/>
              </w:rPr>
              <w:t>4.</w:t>
            </w:r>
            <w:proofErr w:type="gramStart"/>
            <w:r>
              <w:rPr>
                <w:lang w:val="en-US"/>
              </w:rPr>
              <w:t>1.a</w:t>
            </w:r>
            <w:proofErr w:type="gramEnd"/>
          </w:p>
        </w:tc>
        <w:tc>
          <w:tcPr>
            <w:tcW w:w="8137" w:type="dxa"/>
          </w:tcPr>
          <w:p w14:paraId="26651230" w14:textId="1250E045"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pPr>
            <w:r w:rsidRPr="0033105A">
              <w:t>Abstract Syntax: Change the initial attribute to point to "S1" instead of "S0".</w:t>
            </w:r>
          </w:p>
          <w:p w14:paraId="7DE9A0DD" w14:textId="77777777" w:rsidR="0033105A" w:rsidRDefault="0033105A" w:rsidP="0033105A">
            <w:pPr>
              <w:cnfStyle w:val="000000100000" w:firstRow="0" w:lastRow="0" w:firstColumn="0" w:lastColumn="0" w:oddVBand="0" w:evenVBand="0" w:oddHBand="1" w:evenHBand="0" w:firstRowFirstColumn="0" w:firstRowLastColumn="0" w:lastRowFirstColumn="0" w:lastRowLastColumn="0"/>
            </w:pPr>
          </w:p>
          <w:p w14:paraId="0E7786F8" w14:textId="31900A58"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pPr>
            <w:r w:rsidRPr="0033105A">
              <w:t>Concrete Graphical Syntax: Move the circle representing "S1" to the top position where the initial state usually resides in graphical state machine representations.</w:t>
            </w:r>
          </w:p>
          <w:p w14:paraId="09AF879E" w14:textId="77777777" w:rsidR="0033105A" w:rsidRDefault="0033105A" w:rsidP="0033105A">
            <w:pPr>
              <w:cnfStyle w:val="000000100000" w:firstRow="0" w:lastRow="0" w:firstColumn="0" w:lastColumn="0" w:oddVBand="0" w:evenVBand="0" w:oddHBand="1" w:evenHBand="0" w:firstRowFirstColumn="0" w:firstRowLastColumn="0" w:lastRowFirstColumn="0" w:lastRowLastColumn="0"/>
            </w:pPr>
          </w:p>
          <w:p w14:paraId="0F306894" w14:textId="2DF26B20" w:rsidR="00B11C9F" w:rsidRPr="0033105A" w:rsidRDefault="0033105A">
            <w:pPr>
              <w:cnfStyle w:val="000000100000" w:firstRow="0" w:lastRow="0" w:firstColumn="0" w:lastColumn="0" w:oddVBand="0" w:evenVBand="0" w:oddHBand="1" w:evenHBand="0" w:firstRowFirstColumn="0" w:firstRowLastColumn="0" w:lastRowFirstColumn="0" w:lastRowLastColumn="0"/>
            </w:pPr>
            <w:r w:rsidRPr="0033105A">
              <w:t>Concrete Textual Syntax: Change the line initial SO to initial S1.</w:t>
            </w:r>
          </w:p>
        </w:tc>
      </w:tr>
      <w:tr w:rsidR="00B11C9F" w14:paraId="569563E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8B4AC4F" w14:textId="72EF5A0A" w:rsidR="00B11C9F" w:rsidRPr="00B17B8F" w:rsidRDefault="0033105A">
            <w:pPr>
              <w:rPr>
                <w:lang w:val="en-US"/>
              </w:rPr>
            </w:pPr>
            <w:r>
              <w:rPr>
                <w:lang w:val="en-US"/>
              </w:rPr>
              <w:t>4.</w:t>
            </w:r>
            <w:proofErr w:type="gramStart"/>
            <w:r>
              <w:rPr>
                <w:lang w:val="en-US"/>
              </w:rPr>
              <w:t>1.b</w:t>
            </w:r>
            <w:proofErr w:type="gramEnd"/>
          </w:p>
        </w:tc>
        <w:tc>
          <w:tcPr>
            <w:tcW w:w="8137" w:type="dxa"/>
          </w:tcPr>
          <w:p w14:paraId="610C1682"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r w:rsidRPr="0033105A">
              <w:rPr>
                <w:lang w:val="en-US"/>
              </w:rPr>
              <w:t xml:space="preserve">Abstract Syntax: Add a new Transition element within the </w:t>
            </w:r>
            <w:proofErr w:type="spellStart"/>
            <w:r w:rsidRPr="0033105A">
              <w:rPr>
                <w:lang w:val="en-US"/>
              </w:rPr>
              <w:t>leavingTransitions</w:t>
            </w:r>
            <w:proofErr w:type="spellEnd"/>
            <w:r w:rsidRPr="0033105A">
              <w:rPr>
                <w:lang w:val="en-US"/>
              </w:rPr>
              <w:t xml:space="preserve"> list of state "S1". This new element would specify the target state as "S0", input as "reset", and output as "initialized".</w:t>
            </w:r>
          </w:p>
          <w:p w14:paraId="27C85311"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p>
          <w:p w14:paraId="4B2784D9"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r w:rsidRPr="0033105A">
              <w:rPr>
                <w:lang w:val="en-US"/>
              </w:rPr>
              <w:t>Concrete Graphical Syntax: Add a new arrow leaving state "S1" and pointing to state "S0". Label this arrow with "reset / initialized".</w:t>
            </w:r>
          </w:p>
          <w:p w14:paraId="46205239"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p>
          <w:p w14:paraId="06431550" w14:textId="60FF22EE" w:rsidR="00B11C9F" w:rsidRPr="00B17B8F" w:rsidRDefault="0033105A" w:rsidP="0033105A">
            <w:pPr>
              <w:cnfStyle w:val="000000000000" w:firstRow="0" w:lastRow="0" w:firstColumn="0" w:lastColumn="0" w:oddVBand="0" w:evenVBand="0" w:oddHBand="0" w:evenHBand="0" w:firstRowFirstColumn="0" w:firstRowLastColumn="0" w:lastRowFirstColumn="0" w:lastRowLastColumn="0"/>
              <w:rPr>
                <w:lang w:val="en-US"/>
              </w:rPr>
            </w:pPr>
            <w:r w:rsidRPr="0033105A">
              <w:rPr>
                <w:lang w:val="en-US"/>
              </w:rPr>
              <w:t>Concrete Textual Syntax: Add a new line under the existing transitions leaving state "S1" in the format on input "reset" output "initialized" and go to S0.</w:t>
            </w:r>
          </w:p>
        </w:tc>
      </w:tr>
      <w:tr w:rsidR="00B11C9F" w14:paraId="3D59F20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D23D1D7" w14:textId="5D206F9A" w:rsidR="00B11C9F" w:rsidRPr="00B17B8F" w:rsidRDefault="0033105A">
            <w:pPr>
              <w:rPr>
                <w:lang w:val="en-US"/>
              </w:rPr>
            </w:pPr>
            <w:r>
              <w:rPr>
                <w:lang w:val="en-US"/>
              </w:rPr>
              <w:t>4.1.c</w:t>
            </w:r>
          </w:p>
        </w:tc>
        <w:tc>
          <w:tcPr>
            <w:tcW w:w="8137" w:type="dxa"/>
          </w:tcPr>
          <w:p w14:paraId="0F80F69A"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r w:rsidRPr="0033105A">
              <w:rPr>
                <w:lang w:val="en-US"/>
              </w:rPr>
              <w:t>Abstract Syntax: Change all occurrences of "S0" to "S2" within the states section. This would modify the state name attribute and references to it in the transitions.</w:t>
            </w:r>
          </w:p>
          <w:p w14:paraId="61812771"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p>
          <w:p w14:paraId="32D30E6A"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r w:rsidRPr="0033105A">
              <w:rPr>
                <w:lang w:val="en-US"/>
              </w:rPr>
              <w:t>Concrete Graphical Syntax: Rename the circle labeled "S0" to "S2"</w:t>
            </w:r>
          </w:p>
          <w:p w14:paraId="65DCD5B7"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p>
          <w:p w14:paraId="12360491" w14:textId="1392100D" w:rsidR="00B11C9F" w:rsidRPr="00B17B8F" w:rsidRDefault="0033105A" w:rsidP="0033105A">
            <w:pPr>
              <w:cnfStyle w:val="000000100000" w:firstRow="0" w:lastRow="0" w:firstColumn="0" w:lastColumn="0" w:oddVBand="0" w:evenVBand="0" w:oddHBand="1" w:evenHBand="0" w:firstRowFirstColumn="0" w:firstRowLastColumn="0" w:lastRowFirstColumn="0" w:lastRowLastColumn="0"/>
              <w:rPr>
                <w:lang w:val="en-US"/>
              </w:rPr>
            </w:pPr>
            <w:r w:rsidRPr="0033105A">
              <w:rPr>
                <w:lang w:val="en-US"/>
              </w:rPr>
              <w:t>Concrete Textual Syntax: Change all occurrences of "S0" to "S2" throughout the textual representation. This would include the line initial SO and the state name within transition descriptions.</w:t>
            </w:r>
          </w:p>
        </w:tc>
      </w:tr>
      <w:tr w:rsidR="00B11C9F" w14:paraId="3DD85F47"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6F48959" w14:textId="5B1CA575" w:rsidR="00B11C9F" w:rsidRPr="00B17B8F" w:rsidRDefault="00C877B6">
            <w:pPr>
              <w:rPr>
                <w:lang w:val="en-US"/>
              </w:rPr>
            </w:pPr>
            <w:r>
              <w:rPr>
                <w:lang w:val="en-US"/>
              </w:rPr>
              <w:t>4.2</w:t>
            </w:r>
          </w:p>
        </w:tc>
        <w:tc>
          <w:tcPr>
            <w:tcW w:w="8137" w:type="dxa"/>
          </w:tcPr>
          <w:p w14:paraId="68DB280C"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Lexical Structure</w:t>
            </w:r>
          </w:p>
          <w:p w14:paraId="3A9C4115"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17798B9D"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Keywords: The fragment includes keywords like message, </w:t>
            </w:r>
            <w:proofErr w:type="spellStart"/>
            <w:r w:rsidRPr="00C877B6">
              <w:rPr>
                <w:lang w:val="en-US"/>
              </w:rPr>
              <w:t>enum</w:t>
            </w:r>
            <w:proofErr w:type="spellEnd"/>
            <w:r w:rsidRPr="00C877B6">
              <w:rPr>
                <w:lang w:val="en-US"/>
              </w:rPr>
              <w:t>, required, optional, and repeated. These keywords have special meanings within the language and cannot be used as identifiers for other purposes.</w:t>
            </w:r>
          </w:p>
          <w:p w14:paraId="2CEDB65E"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3679EDB2"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Identifiers: Identifiers are used to name messages, fields (including phone number types like MOBILE and WORK), and other language constructs.  In the fragment, examples of identifiers are Person, </w:t>
            </w:r>
            <w:proofErr w:type="spellStart"/>
            <w:r w:rsidRPr="00C877B6">
              <w:rPr>
                <w:lang w:val="en-US"/>
              </w:rPr>
              <w:t>PhType</w:t>
            </w:r>
            <w:proofErr w:type="spellEnd"/>
            <w:r w:rsidRPr="00C877B6">
              <w:rPr>
                <w:lang w:val="en-US"/>
              </w:rPr>
              <w:t xml:space="preserve">, </w:t>
            </w:r>
            <w:proofErr w:type="spellStart"/>
            <w:r w:rsidRPr="00C877B6">
              <w:rPr>
                <w:lang w:val="en-US"/>
              </w:rPr>
              <w:t>PhoneNo</w:t>
            </w:r>
            <w:proofErr w:type="spellEnd"/>
            <w:r w:rsidRPr="00C877B6">
              <w:rPr>
                <w:lang w:val="en-US"/>
              </w:rPr>
              <w:t>, and name.  Identifiers must start with a letter and can contain letters, numbers, and underscores.</w:t>
            </w:r>
          </w:p>
          <w:p w14:paraId="7EA08C51"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70340AA4"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Literals: The fragment shows string literals enclosed in double quotes (").  For example, "MOBILE" and "WORK" are literals defining the enumeration values for phone types.</w:t>
            </w:r>
          </w:p>
          <w:p w14:paraId="1789224D"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02F5AD08"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Comments: The fragment does not include comments, but Google Protocol Buffers supports comments using the // syntax for single-line comments.</w:t>
            </w:r>
          </w:p>
          <w:p w14:paraId="25FBC335"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467C7DAE"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Syntactic Structure</w:t>
            </w:r>
          </w:p>
          <w:p w14:paraId="30EE5A3F"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4308FB27"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Messages: A message definition starts with the message keyword followed by an identifier naming the message type. The message body is enclosed in curly braces {} and contains field declarations.  For instance, the fragment defines a message named Person that contains fields for a person's name and phone numbers.</w:t>
            </w:r>
          </w:p>
          <w:p w14:paraId="4A97DFF5"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3F779D36"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Enums: An </w:t>
            </w:r>
            <w:proofErr w:type="spellStart"/>
            <w:r w:rsidRPr="00C877B6">
              <w:rPr>
                <w:lang w:val="en-US"/>
              </w:rPr>
              <w:t>enum</w:t>
            </w:r>
            <w:proofErr w:type="spellEnd"/>
            <w:r w:rsidRPr="00C877B6">
              <w:rPr>
                <w:lang w:val="en-US"/>
              </w:rPr>
              <w:t xml:space="preserve"> definition starts with the </w:t>
            </w:r>
            <w:proofErr w:type="spellStart"/>
            <w:r w:rsidRPr="00C877B6">
              <w:rPr>
                <w:lang w:val="en-US"/>
              </w:rPr>
              <w:t>enum</w:t>
            </w:r>
            <w:proofErr w:type="spellEnd"/>
            <w:r w:rsidRPr="00C877B6">
              <w:rPr>
                <w:lang w:val="en-US"/>
              </w:rPr>
              <w:t xml:space="preserve"> keyword, followed by an identifier naming the enumeration type, and then the enumeration body enclosed in curly braces {}. The enumeration body lists the possible values for the enumeration, each with an identifier and an optional integer constant.  In the fragment, the </w:t>
            </w:r>
            <w:proofErr w:type="spellStart"/>
            <w:r w:rsidRPr="00C877B6">
              <w:rPr>
                <w:lang w:val="en-US"/>
              </w:rPr>
              <w:t>PhType</w:t>
            </w:r>
            <w:proofErr w:type="spellEnd"/>
            <w:r w:rsidRPr="00C877B6">
              <w:rPr>
                <w:lang w:val="en-US"/>
              </w:rPr>
              <w:t xml:space="preserve"> enumeration defines phone number types MOBILE and WORK.</w:t>
            </w:r>
          </w:p>
          <w:p w14:paraId="6AD6E6F9"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5167CDCD"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Fields: A field declaration specifies the name, data type, and other properties of a field within a message.  The fragment shows two types of field declarations: required and optional. Required fields must be present in every message of that type.  Optional fields may be omitted.</w:t>
            </w:r>
          </w:p>
          <w:p w14:paraId="164F0851"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70FED2E8"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A required field declaration starts with the data type, followed by the field name, an equal sign (=), and the field number (a positive integer that uniquely identifies the field within the message).  For example: required string name = 1.</w:t>
            </w:r>
          </w:p>
          <w:p w14:paraId="7AEDF30E"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15926C21"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An optional field declaration is </w:t>
            </w:r>
            <w:proofErr w:type="gramStart"/>
            <w:r w:rsidRPr="00C877B6">
              <w:rPr>
                <w:lang w:val="en-US"/>
              </w:rPr>
              <w:t>similar to</w:t>
            </w:r>
            <w:proofErr w:type="gramEnd"/>
            <w:r w:rsidRPr="00C877B6">
              <w:rPr>
                <w:lang w:val="en-US"/>
              </w:rPr>
              <w:t xml:space="preserve"> a required field declaration but uses the optional keyword instead of required. Additionally, optional fields can have a default value specified using the default keyword.  For example: optional </w:t>
            </w:r>
            <w:proofErr w:type="spellStart"/>
            <w:r w:rsidRPr="00C877B6">
              <w:rPr>
                <w:lang w:val="en-US"/>
              </w:rPr>
              <w:t>PhType</w:t>
            </w:r>
            <w:proofErr w:type="spellEnd"/>
            <w:r w:rsidRPr="00C877B6">
              <w:rPr>
                <w:lang w:val="en-US"/>
              </w:rPr>
              <w:t xml:space="preserve"> type = 2 [default = MOBILE].</w:t>
            </w:r>
          </w:p>
          <w:p w14:paraId="2D4AF433"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2F870392"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Data Types: The fragment shows two data types: string and </w:t>
            </w:r>
            <w:proofErr w:type="spellStart"/>
            <w:r w:rsidRPr="00C877B6">
              <w:rPr>
                <w:lang w:val="en-US"/>
              </w:rPr>
              <w:t>PhType</w:t>
            </w:r>
            <w:proofErr w:type="spellEnd"/>
            <w:r w:rsidRPr="00C877B6">
              <w:rPr>
                <w:lang w:val="en-US"/>
              </w:rPr>
              <w:t xml:space="preserve"> (referring to the previously defined enumeration). Protocol Buffers supports various other data types for different purposes.</w:t>
            </w:r>
          </w:p>
          <w:p w14:paraId="69A0D6F9"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5E45FBC3" w14:textId="5A63ED9D" w:rsidR="00B11C9F" w:rsidRPr="00B17B8F"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Repetitions: The repeated keyword can be used before the field data type to indicate that a message can have multiple instances of that field.  For example: repeated </w:t>
            </w:r>
            <w:proofErr w:type="spellStart"/>
            <w:r w:rsidRPr="00C877B6">
              <w:rPr>
                <w:lang w:val="en-US"/>
              </w:rPr>
              <w:t>PhoneNo</w:t>
            </w:r>
            <w:proofErr w:type="spellEnd"/>
            <w:r w:rsidRPr="00C877B6">
              <w:rPr>
                <w:lang w:val="en-US"/>
              </w:rPr>
              <w:t xml:space="preserve"> phone = 2.</w:t>
            </w:r>
          </w:p>
        </w:tc>
      </w:tr>
      <w:tr w:rsidR="00B11C9F" w14:paraId="76D9C72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FE03417" w14:textId="2D1114D9" w:rsidR="00B11C9F" w:rsidRPr="00B17B8F" w:rsidRDefault="00C877B6">
            <w:pPr>
              <w:rPr>
                <w:lang w:val="en-US"/>
              </w:rPr>
            </w:pPr>
            <w:r>
              <w:rPr>
                <w:lang w:val="en-US"/>
              </w:rPr>
              <w:lastRenderedPageBreak/>
              <w:t>4.3</w:t>
            </w:r>
          </w:p>
        </w:tc>
        <w:tc>
          <w:tcPr>
            <w:tcW w:w="8137" w:type="dxa"/>
          </w:tcPr>
          <w:p w14:paraId="373B3E82" w14:textId="06105210" w:rsidR="00B11C9F" w:rsidRPr="00B17B8F" w:rsidRDefault="00C877B6">
            <w:pPr>
              <w:cnfStyle w:val="000000100000" w:firstRow="0" w:lastRow="0" w:firstColumn="0" w:lastColumn="0" w:oddVBand="0" w:evenVBand="0" w:oddHBand="1" w:evenHBand="0" w:firstRowFirstColumn="0" w:firstRowLastColumn="0" w:lastRowFirstColumn="0" w:lastRowLastColumn="0"/>
              <w:rPr>
                <w:lang w:val="en-US"/>
              </w:rPr>
            </w:pPr>
            <w:r>
              <w:rPr>
                <w:lang w:val="en-US"/>
              </w:rPr>
              <w:t>[[ 0 | 1[</w:t>
            </w:r>
            <w:proofErr w:type="gramStart"/>
            <w:r>
              <w:rPr>
                <w:lang w:val="en-US"/>
              </w:rPr>
              <w:t>01]*</w:t>
            </w:r>
            <w:proofErr w:type="gramEnd"/>
            <w:r>
              <w:rPr>
                <w:lang w:val="en-US"/>
              </w:rPr>
              <w:t xml:space="preserve"> ]]</w:t>
            </w:r>
          </w:p>
        </w:tc>
      </w:tr>
      <w:tr w:rsidR="00C877B6" w14:paraId="56E635F0"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18C43EC5" w14:textId="0344A07A" w:rsidR="00C877B6" w:rsidRDefault="00C877B6">
            <w:pPr>
              <w:rPr>
                <w:lang w:val="en-US"/>
              </w:rPr>
            </w:pPr>
            <w:r>
              <w:rPr>
                <w:lang w:val="en-US"/>
              </w:rPr>
              <w:t>4.4</w:t>
            </w:r>
          </w:p>
        </w:tc>
        <w:tc>
          <w:tcPr>
            <w:tcW w:w="8137" w:type="dxa"/>
          </w:tcPr>
          <w:p w14:paraId="76C5AACE" w14:textId="77777777" w:rsidR="00C877B6" w:rsidRDefault="00C877B6">
            <w:pPr>
              <w:cnfStyle w:val="000000000000" w:firstRow="0" w:lastRow="0" w:firstColumn="0" w:lastColumn="0" w:oddVBand="0" w:evenVBand="0" w:oddHBand="0" w:evenHBand="0" w:firstRowFirstColumn="0" w:firstRowLastColumn="0" w:lastRowFirstColumn="0" w:lastRowLastColumn="0"/>
              <w:rPr>
                <w:lang w:val="en-US"/>
              </w:rPr>
            </w:pPr>
            <w:r>
              <w:rPr>
                <w:lang w:val="en-US"/>
              </w:rPr>
              <w:t>4 new rules are needed.</w:t>
            </w:r>
          </w:p>
          <w:p w14:paraId="03D262B1" w14:textId="77777777" w:rsidR="00C877B6" w:rsidRDefault="00C877B6">
            <w:pPr>
              <w:cnfStyle w:val="000000000000" w:firstRow="0" w:lastRow="0" w:firstColumn="0" w:lastColumn="0" w:oddVBand="0" w:evenVBand="0" w:oddHBand="0" w:evenHBand="0" w:firstRowFirstColumn="0" w:firstRowLastColumn="0" w:lastRowFirstColumn="0" w:lastRowLastColumn="0"/>
              <w:rPr>
                <w:lang w:val="en-US"/>
              </w:rPr>
            </w:pPr>
          </w:p>
          <w:p w14:paraId="4454D1CC" w14:textId="77777777" w:rsid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expr -&gt; </w:t>
            </w:r>
            <w:proofErr w:type="gramStart"/>
            <w:r w:rsidRPr="00C877B6">
              <w:rPr>
                <w:lang w:val="en-US"/>
              </w:rPr>
              <w:t>( expr</w:t>
            </w:r>
            <w:proofErr w:type="gramEnd"/>
            <w:r w:rsidRPr="00C877B6">
              <w:rPr>
                <w:lang w:val="en-US"/>
              </w:rPr>
              <w:t xml:space="preserve"> ) : This rule allows an expression to be enclosed in parentheses.</w:t>
            </w:r>
          </w:p>
          <w:p w14:paraId="255E4AFD" w14:textId="77777777" w:rsid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lastRenderedPageBreak/>
              <w:t xml:space="preserve">expr -&gt; </w:t>
            </w:r>
            <w:proofErr w:type="gramStart"/>
            <w:r w:rsidRPr="00C877B6">
              <w:rPr>
                <w:lang w:val="en-US"/>
              </w:rPr>
              <w:t>term :</w:t>
            </w:r>
            <w:proofErr w:type="gramEnd"/>
            <w:r w:rsidRPr="00C877B6">
              <w:rPr>
                <w:lang w:val="en-US"/>
              </w:rPr>
              <w:t xml:space="preserve"> This rule maintains the ability to have a single term as an expression, even if parentheses are introduced.</w:t>
            </w:r>
          </w:p>
          <w:p w14:paraId="26EC45E2" w14:textId="77777777" w:rsid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term -&gt; </w:t>
            </w:r>
            <w:proofErr w:type="gramStart"/>
            <w:r w:rsidRPr="00C877B6">
              <w:rPr>
                <w:lang w:val="en-US"/>
              </w:rPr>
              <w:t>( expr</w:t>
            </w:r>
            <w:proofErr w:type="gramEnd"/>
            <w:r w:rsidRPr="00C877B6">
              <w:rPr>
                <w:lang w:val="en-US"/>
              </w:rPr>
              <w:t xml:space="preserve"> ) : Similar to rule 1, this allows a term to be enclosed in parentheses.</w:t>
            </w:r>
          </w:p>
          <w:p w14:paraId="3BA8D453" w14:textId="3E1454E2" w:rsidR="00C877B6" w:rsidRP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 xml:space="preserve">term -&gt; </w:t>
            </w:r>
            <w:proofErr w:type="gramStart"/>
            <w:r w:rsidRPr="00C877B6">
              <w:rPr>
                <w:lang w:val="en-US"/>
              </w:rPr>
              <w:t>factor :</w:t>
            </w:r>
            <w:proofErr w:type="gramEnd"/>
            <w:r w:rsidRPr="00C877B6">
              <w:rPr>
                <w:lang w:val="en-US"/>
              </w:rPr>
              <w:t xml:space="preserve"> This rule preserves the ability to have a single factor as a term, even with parentheses.</w:t>
            </w:r>
          </w:p>
        </w:tc>
      </w:tr>
      <w:tr w:rsidR="00C877B6" w14:paraId="42284E83"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C0A0563" w14:textId="547145A7" w:rsidR="00C877B6" w:rsidRDefault="00C877B6">
            <w:pPr>
              <w:rPr>
                <w:lang w:val="en-US"/>
              </w:rPr>
            </w:pPr>
            <w:r>
              <w:rPr>
                <w:lang w:val="en-US"/>
              </w:rPr>
              <w:lastRenderedPageBreak/>
              <w:t>4.5</w:t>
            </w:r>
          </w:p>
        </w:tc>
        <w:tc>
          <w:tcPr>
            <w:tcW w:w="8137" w:type="dxa"/>
          </w:tcPr>
          <w:p w14:paraId="4808802C" w14:textId="77777777" w:rsidR="00C877B6" w:rsidRDefault="00C877B6" w:rsidP="00C877B6">
            <w:pPr>
              <w:cnfStyle w:val="000000100000" w:firstRow="0" w:lastRow="0" w:firstColumn="0" w:lastColumn="0" w:oddVBand="0" w:evenVBand="0" w:oddHBand="1" w:evenHBand="0" w:firstRowFirstColumn="0" w:firstRowLastColumn="0" w:lastRowFirstColumn="0" w:lastRowLastColumn="0"/>
            </w:pPr>
            <w:r w:rsidRPr="00C877B6">
              <w:t>The word "acxxxac" does NOT belong to the language generated by the given grammar. Here's why:</w:t>
            </w:r>
          </w:p>
          <w:p w14:paraId="73A57B96" w14:textId="77777777" w:rsidR="00C877B6" w:rsidRPr="00C877B6" w:rsidRDefault="00C877B6" w:rsidP="00C877B6">
            <w:pPr>
              <w:cnfStyle w:val="000000100000" w:firstRow="0" w:lastRow="0" w:firstColumn="0" w:lastColumn="0" w:oddVBand="0" w:evenVBand="0" w:oddHBand="1" w:evenHBand="0" w:firstRowFirstColumn="0" w:firstRowLastColumn="0" w:lastRowFirstColumn="0" w:lastRowLastColumn="0"/>
            </w:pPr>
          </w:p>
          <w:p w14:paraId="0929E731" w14:textId="77777777" w:rsidR="00C877B6" w:rsidRPr="00C877B6" w:rsidRDefault="00C877B6" w:rsidP="00C877B6">
            <w:pPr>
              <w:numPr>
                <w:ilvl w:val="0"/>
                <w:numId w:val="17"/>
              </w:numPr>
              <w:cnfStyle w:val="000000100000" w:firstRow="0" w:lastRow="0" w:firstColumn="0" w:lastColumn="0" w:oddVBand="0" w:evenVBand="0" w:oddHBand="1" w:evenHBand="0" w:firstRowFirstColumn="0" w:firstRowLastColumn="0" w:lastRowFirstColumn="0" w:lastRowLastColumn="0"/>
            </w:pPr>
            <w:r w:rsidRPr="00C877B6">
              <w:t>Start Symbol (n): The start symbol n has two possible derivations:</w:t>
            </w:r>
          </w:p>
          <w:p w14:paraId="2796E6B1"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n -&gt; 1a'c'bbb (This requires the string to start with "1a'c'")</w:t>
            </w:r>
          </w:p>
          <w:p w14:paraId="631CEE5D"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n -&gt; 3bbb'a'c'b (This requires the string to end with "b'a'c'")</w:t>
            </w:r>
          </w:p>
          <w:p w14:paraId="67F14C5C" w14:textId="77777777" w:rsidR="00C877B6" w:rsidRPr="00C877B6" w:rsidRDefault="00C877B6" w:rsidP="00C877B6">
            <w:pPr>
              <w:numPr>
                <w:ilvl w:val="0"/>
                <w:numId w:val="17"/>
              </w:numPr>
              <w:cnfStyle w:val="000000100000" w:firstRow="0" w:lastRow="0" w:firstColumn="0" w:lastColumn="0" w:oddVBand="0" w:evenVBand="0" w:oddHBand="1" w:evenHBand="0" w:firstRowFirstColumn="0" w:firstRowLastColumn="0" w:lastRowFirstColumn="0" w:lastRowLastColumn="0"/>
            </w:pPr>
            <w:r w:rsidRPr="00C877B6">
              <w:t>String Analysis: Neither of the start symbol's derivations aligns with "acxxxac".</w:t>
            </w:r>
          </w:p>
          <w:p w14:paraId="2F0B58D0"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The string doesn't begin with "1a'c'".</w:t>
            </w:r>
          </w:p>
          <w:p w14:paraId="615AF2E9"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The string doesn't end with "b'a'c'".</w:t>
            </w:r>
          </w:p>
          <w:p w14:paraId="7925BC31" w14:textId="77777777" w:rsidR="00C877B6" w:rsidRPr="00C877B6" w:rsidRDefault="00C877B6" w:rsidP="00C877B6">
            <w:pPr>
              <w:numPr>
                <w:ilvl w:val="0"/>
                <w:numId w:val="17"/>
              </w:numPr>
              <w:cnfStyle w:val="000000100000" w:firstRow="0" w:lastRow="0" w:firstColumn="0" w:lastColumn="0" w:oddVBand="0" w:evenVBand="0" w:oddHBand="1" w:evenHBand="0" w:firstRowFirstColumn="0" w:firstRowLastColumn="0" w:lastRowFirstColumn="0" w:lastRowLastColumn="0"/>
            </w:pPr>
            <w:r w:rsidRPr="00C877B6">
              <w:t>Missing "x": The grammar's rules for b always involve "x" characters. The string "acxxxac" lacks these "x" characters within the required "b" productions.</w:t>
            </w:r>
          </w:p>
          <w:p w14:paraId="53743ABF" w14:textId="77777777" w:rsidR="00C877B6" w:rsidRDefault="00C877B6">
            <w:pPr>
              <w:cnfStyle w:val="000000100000" w:firstRow="0" w:lastRow="0" w:firstColumn="0" w:lastColumn="0" w:oddVBand="0" w:evenVBand="0" w:oddHBand="1" w:evenHBand="0" w:firstRowFirstColumn="0" w:firstRowLastColumn="0" w:lastRowFirstColumn="0" w:lastRowLastColumn="0"/>
            </w:pPr>
          </w:p>
          <w:p w14:paraId="177D6F6C" w14:textId="60A9216D" w:rsidR="00C877B6" w:rsidRPr="00C877B6" w:rsidRDefault="00C877B6">
            <w:pPr>
              <w:cnfStyle w:val="000000100000" w:firstRow="0" w:lastRow="0" w:firstColumn="0" w:lastColumn="0" w:oddVBand="0" w:evenVBand="0" w:oddHBand="1" w:evenHBand="0" w:firstRowFirstColumn="0" w:firstRowLastColumn="0" w:lastRowFirstColumn="0" w:lastRowLastColumn="0"/>
            </w:pPr>
            <w:r w:rsidRPr="00C877B6">
              <w:t>Therefore, there's no derivation path from the start symbol n that can generate the string "acxxxac" using the given grammar.</w:t>
            </w:r>
          </w:p>
        </w:tc>
      </w:tr>
      <w:tr w:rsidR="00C877B6" w14:paraId="18F743D3"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10697085" w14:textId="0A77BAD4" w:rsidR="00C877B6" w:rsidRDefault="00B159A4">
            <w:pPr>
              <w:rPr>
                <w:lang w:val="en-US"/>
              </w:rPr>
            </w:pPr>
            <w:r>
              <w:rPr>
                <w:lang w:val="en-US"/>
              </w:rPr>
              <w:t>4.6</w:t>
            </w:r>
          </w:p>
        </w:tc>
        <w:tc>
          <w:tcPr>
            <w:tcW w:w="8137" w:type="dxa"/>
          </w:tcPr>
          <w:p w14:paraId="380E559D" w14:textId="47B932B5" w:rsidR="00C877B6" w:rsidRPr="00C877B6" w:rsidRDefault="00B159A4" w:rsidP="00C877B6">
            <w:pPr>
              <w:cnfStyle w:val="000000000000" w:firstRow="0" w:lastRow="0" w:firstColumn="0" w:lastColumn="0" w:oddVBand="0" w:evenVBand="0" w:oddHBand="0" w:evenHBand="0" w:firstRowFirstColumn="0" w:firstRowLastColumn="0" w:lastRowFirstColumn="0" w:lastRowLastColumn="0"/>
            </w:pPr>
            <w:r>
              <w:t>S ::= 0 | 1S</w:t>
            </w:r>
          </w:p>
        </w:tc>
      </w:tr>
      <w:tr w:rsidR="00B159A4" w14:paraId="69938AE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797644E" w14:textId="48B4B684" w:rsidR="00B159A4" w:rsidRDefault="00B159A4">
            <w:pPr>
              <w:rPr>
                <w:lang w:val="en-US"/>
              </w:rPr>
            </w:pPr>
            <w:r>
              <w:rPr>
                <w:lang w:val="en-US"/>
              </w:rPr>
              <w:t>4.7</w:t>
            </w:r>
          </w:p>
        </w:tc>
        <w:tc>
          <w:tcPr>
            <w:tcW w:w="8137" w:type="dxa"/>
          </w:tcPr>
          <w:p w14:paraId="0D009315"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Expr ::= Term | Expr &lt;Or&gt; Term </w:t>
            </w:r>
          </w:p>
          <w:p w14:paraId="17C9CB94"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Term ::= Factor | Term &lt;And&gt; Factor </w:t>
            </w:r>
          </w:p>
          <w:p w14:paraId="45796E07"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Factor ::= Id | Not Factor </w:t>
            </w:r>
          </w:p>
          <w:p w14:paraId="41C5A533"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Id ::= &lt;identifier&gt; ; any valid variable identifier </w:t>
            </w:r>
          </w:p>
          <w:p w14:paraId="25742401"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Not ::= &lt;"~" | "NOT"&gt; ; negation operator </w:t>
            </w:r>
          </w:p>
          <w:p w14:paraId="5D5B9A0A"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And ::= &lt;"&amp;" | "AND"&gt; ; conjunction operator </w:t>
            </w:r>
          </w:p>
          <w:p w14:paraId="6509688A"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Or ::= &lt;"|" | "OR"&gt; ; disjunction operator </w:t>
            </w:r>
          </w:p>
          <w:p w14:paraId="55EFBF87" w14:textId="1E315152"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&lt;identifier&gt; ::= [a-zA-Z_][a-zA-Z0-9_]* ; defines a valid identifier pattern</w:t>
            </w:r>
          </w:p>
        </w:tc>
      </w:tr>
      <w:tr w:rsidR="00B159A4" w14:paraId="4E25431C"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4923A44" w14:textId="6E7ECD6D" w:rsidR="00B159A4" w:rsidRDefault="00B159A4">
            <w:pPr>
              <w:rPr>
                <w:lang w:val="en-US"/>
              </w:rPr>
            </w:pPr>
            <w:r>
              <w:rPr>
                <w:lang w:val="en-US"/>
              </w:rPr>
              <w:t>4.8</w:t>
            </w:r>
          </w:p>
        </w:tc>
        <w:tc>
          <w:tcPr>
            <w:tcW w:w="8137" w:type="dxa"/>
          </w:tcPr>
          <w:p w14:paraId="18D212BB" w14:textId="56B190B5" w:rsidR="00B159A4" w:rsidRPr="00B159A4" w:rsidRDefault="0047398E" w:rsidP="00C877B6">
            <w:pPr>
              <w:cnfStyle w:val="000000000000" w:firstRow="0" w:lastRow="0" w:firstColumn="0" w:lastColumn="0" w:oddVBand="0" w:evenVBand="0" w:oddHBand="0" w:evenHBand="0" w:firstRowFirstColumn="0" w:firstRowLastColumn="0" w:lastRowFirstColumn="0" w:lastRowLastColumn="0"/>
            </w:pPr>
            <w:r w:rsidRPr="0047398E">
              <w:t>[+-]?([[0]|[1-9][0-9]*])</w:t>
            </w:r>
          </w:p>
        </w:tc>
      </w:tr>
      <w:tr w:rsidR="00B159A4" w14:paraId="6C216D95"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7EB53D6" w14:textId="11476AA0" w:rsidR="00B159A4" w:rsidRDefault="00B159A4">
            <w:pPr>
              <w:rPr>
                <w:lang w:val="en-US"/>
              </w:rPr>
            </w:pPr>
            <w:r>
              <w:rPr>
                <w:lang w:val="en-US"/>
              </w:rPr>
              <w:t>4.9</w:t>
            </w:r>
          </w:p>
        </w:tc>
        <w:tc>
          <w:tcPr>
            <w:tcW w:w="8137" w:type="dxa"/>
          </w:tcPr>
          <w:tbl>
            <w:tblPr>
              <w:tblStyle w:val="TableGrid"/>
              <w:tblW w:w="0" w:type="auto"/>
              <w:tblLook w:val="04A0" w:firstRow="1" w:lastRow="0" w:firstColumn="1" w:lastColumn="0" w:noHBand="0" w:noVBand="1"/>
            </w:tblPr>
            <w:tblGrid>
              <w:gridCol w:w="1503"/>
              <w:gridCol w:w="2485"/>
              <w:gridCol w:w="1962"/>
              <w:gridCol w:w="1961"/>
            </w:tblGrid>
            <w:tr w:rsidR="0047398E" w14:paraId="07859348" w14:textId="77777777" w:rsidTr="0047398E">
              <w:tc>
                <w:tcPr>
                  <w:tcW w:w="1506" w:type="dxa"/>
                </w:tcPr>
                <w:p w14:paraId="61E36692" w14:textId="37BF3688" w:rsidR="0047398E" w:rsidRDefault="0047398E" w:rsidP="00C877B6">
                  <w:pPr>
                    <w:rPr>
                      <w:lang w:val="en-US"/>
                    </w:rPr>
                  </w:pPr>
                  <w:r>
                    <w:rPr>
                      <w:lang w:val="en-US"/>
                    </w:rPr>
                    <w:t>Category</w:t>
                  </w:r>
                </w:p>
              </w:tc>
              <w:tc>
                <w:tcPr>
                  <w:tcW w:w="2552" w:type="dxa"/>
                </w:tcPr>
                <w:p w14:paraId="6BE2E7AC" w14:textId="1C0FEAF8" w:rsidR="0047398E" w:rsidRDefault="0047398E" w:rsidP="00C877B6">
                  <w:pPr>
                    <w:rPr>
                      <w:lang w:val="en-US"/>
                    </w:rPr>
                  </w:pPr>
                  <w:r>
                    <w:rPr>
                      <w:lang w:val="en-US"/>
                    </w:rPr>
                    <w:t>Token</w:t>
                  </w:r>
                </w:p>
              </w:tc>
              <w:tc>
                <w:tcPr>
                  <w:tcW w:w="1875" w:type="dxa"/>
                </w:tcPr>
                <w:p w14:paraId="7ADE9C41" w14:textId="2480CF20" w:rsidR="0047398E" w:rsidRDefault="0047398E" w:rsidP="00C877B6">
                  <w:pPr>
                    <w:rPr>
                      <w:lang w:val="en-US"/>
                    </w:rPr>
                  </w:pPr>
                  <w:r>
                    <w:rPr>
                      <w:lang w:val="en-US"/>
                    </w:rPr>
                    <w:t>Regex</w:t>
                  </w:r>
                </w:p>
              </w:tc>
              <w:tc>
                <w:tcPr>
                  <w:tcW w:w="1978" w:type="dxa"/>
                </w:tcPr>
                <w:p w14:paraId="491D63AC" w14:textId="7C278485" w:rsidR="0047398E" w:rsidRDefault="0047398E" w:rsidP="00C877B6">
                  <w:pPr>
                    <w:rPr>
                      <w:lang w:val="en-US"/>
                    </w:rPr>
                  </w:pPr>
                  <w:r>
                    <w:rPr>
                      <w:lang w:val="en-US"/>
                    </w:rPr>
                    <w:t>Terminal Symbol</w:t>
                  </w:r>
                </w:p>
              </w:tc>
            </w:tr>
            <w:tr w:rsidR="0047398E" w14:paraId="1701E3E6" w14:textId="77777777" w:rsidTr="0047398E">
              <w:tc>
                <w:tcPr>
                  <w:tcW w:w="1506" w:type="dxa"/>
                </w:tcPr>
                <w:p w14:paraId="2A6FE3CF" w14:textId="77416025" w:rsidR="0047398E" w:rsidRDefault="0047398E" w:rsidP="00C877B6">
                  <w:pPr>
                    <w:rPr>
                      <w:lang w:val="en-US"/>
                    </w:rPr>
                  </w:pPr>
                  <w:r>
                    <w:rPr>
                      <w:lang w:val="en-US"/>
                    </w:rPr>
                    <w:t>Keywords</w:t>
                  </w:r>
                </w:p>
              </w:tc>
              <w:tc>
                <w:tcPr>
                  <w:tcW w:w="2552" w:type="dxa"/>
                </w:tcPr>
                <w:p w14:paraId="21834DF3" w14:textId="7D9C4AEB" w:rsidR="0047398E" w:rsidRDefault="0047398E" w:rsidP="00C877B6">
                  <w:pPr>
                    <w:rPr>
                      <w:lang w:val="en-US"/>
                    </w:rPr>
                  </w:pPr>
                  <w:r>
                    <w:rPr>
                      <w:lang w:val="en-US"/>
                    </w:rPr>
                    <w:t>move, on, return</w:t>
                  </w:r>
                </w:p>
              </w:tc>
              <w:tc>
                <w:tcPr>
                  <w:tcW w:w="1875" w:type="dxa"/>
                </w:tcPr>
                <w:p w14:paraId="45521D46" w14:textId="4BC3B17B" w:rsidR="0047398E" w:rsidRDefault="0047398E" w:rsidP="00C877B6">
                  <w:pPr>
                    <w:rPr>
                      <w:lang w:val="en-US"/>
                    </w:rPr>
                  </w:pPr>
                  <w:r w:rsidRPr="0047398E">
                    <w:rPr>
                      <w:lang w:val="en-US"/>
                    </w:rPr>
                    <w:t>\b(move</w:t>
                  </w:r>
                  <w:r>
                    <w:rPr>
                      <w:lang w:val="en-US"/>
                    </w:rPr>
                    <w:t>)</w:t>
                  </w:r>
                </w:p>
              </w:tc>
              <w:tc>
                <w:tcPr>
                  <w:tcW w:w="1978" w:type="dxa"/>
                </w:tcPr>
                <w:p w14:paraId="7A39D088" w14:textId="29DA95D3" w:rsidR="0047398E" w:rsidRDefault="0047398E" w:rsidP="00C877B6">
                  <w:pPr>
                    <w:rPr>
                      <w:lang w:val="en-US"/>
                    </w:rPr>
                  </w:pPr>
                  <w:r>
                    <w:rPr>
                      <w:lang w:val="en-US"/>
                    </w:rPr>
                    <w:t>on</w:t>
                  </w:r>
                </w:p>
              </w:tc>
            </w:tr>
            <w:tr w:rsidR="0047398E" w14:paraId="2A855E8D" w14:textId="77777777" w:rsidTr="0047398E">
              <w:tc>
                <w:tcPr>
                  <w:tcW w:w="1506" w:type="dxa"/>
                </w:tcPr>
                <w:p w14:paraId="3E90B703" w14:textId="216C08AB" w:rsidR="0047398E" w:rsidRDefault="0047398E" w:rsidP="00C877B6">
                  <w:pPr>
                    <w:rPr>
                      <w:lang w:val="en-US"/>
                    </w:rPr>
                  </w:pPr>
                  <w:r>
                    <w:rPr>
                      <w:lang w:val="en-US"/>
                    </w:rPr>
                    <w:t>Identifiers</w:t>
                  </w:r>
                </w:p>
              </w:tc>
              <w:tc>
                <w:tcPr>
                  <w:tcW w:w="2552" w:type="dxa"/>
                </w:tcPr>
                <w:p w14:paraId="50C9BA5E" w14:textId="5AE84CF7" w:rsidR="0047398E" w:rsidRDefault="0047398E" w:rsidP="00C877B6">
                  <w:pPr>
                    <w:rPr>
                      <w:lang w:val="en-US"/>
                    </w:rPr>
                  </w:pPr>
                  <w:proofErr w:type="spellStart"/>
                  <w:r w:rsidRPr="0047398E">
                    <w:rPr>
                      <w:lang w:val="en-US"/>
                    </w:rPr>
                    <w:t>RandomWalk</w:t>
                  </w:r>
                  <w:proofErr w:type="spellEnd"/>
                  <w:r w:rsidRPr="0047398E">
                    <w:rPr>
                      <w:lang w:val="en-US"/>
                    </w:rPr>
                    <w:t xml:space="preserve">, </w:t>
                  </w:r>
                  <w:proofErr w:type="spellStart"/>
                  <w:r w:rsidRPr="0047398E">
                    <w:rPr>
                      <w:lang w:val="en-US"/>
                    </w:rPr>
                    <w:t>MovingForward</w:t>
                  </w:r>
                  <w:proofErr w:type="spellEnd"/>
                  <w:r w:rsidRPr="0047398E">
                    <w:rPr>
                      <w:lang w:val="en-US"/>
                    </w:rPr>
                    <w:t xml:space="preserve">, Avoid, </w:t>
                  </w:r>
                  <w:proofErr w:type="spellStart"/>
                  <w:r w:rsidRPr="0047398E">
                    <w:rPr>
                      <w:lang w:val="en-US"/>
                    </w:rPr>
                    <w:t>ShutDown</w:t>
                  </w:r>
                  <w:proofErr w:type="spellEnd"/>
                </w:p>
              </w:tc>
              <w:tc>
                <w:tcPr>
                  <w:tcW w:w="1875" w:type="dxa"/>
                </w:tcPr>
                <w:p w14:paraId="65FF7E8A" w14:textId="2D7C917A" w:rsidR="0047398E" w:rsidRDefault="0047398E" w:rsidP="00C877B6">
                  <w:pPr>
                    <w:rPr>
                      <w:lang w:val="en-US"/>
                    </w:rPr>
                  </w:pPr>
                  <w:r w:rsidRPr="0047398E">
                    <w:rPr>
                      <w:lang w:val="en-US"/>
                    </w:rPr>
                    <w:t>\b(</w:t>
                  </w:r>
                  <w:proofErr w:type="spellStart"/>
                  <w:r w:rsidRPr="0047398E">
                    <w:rPr>
                      <w:lang w:val="en-US"/>
                    </w:rPr>
                    <w:t>RandomWalk</w:t>
                  </w:r>
                  <w:proofErr w:type="spellEnd"/>
                  <w:r>
                    <w:rPr>
                      <w:lang w:val="en-US"/>
                    </w:rPr>
                    <w:t>)</w:t>
                  </w:r>
                </w:p>
              </w:tc>
              <w:tc>
                <w:tcPr>
                  <w:tcW w:w="1978" w:type="dxa"/>
                </w:tcPr>
                <w:p w14:paraId="15A65E89" w14:textId="7EBA677E" w:rsidR="0047398E" w:rsidRDefault="0047398E" w:rsidP="00C877B6">
                  <w:pPr>
                    <w:rPr>
                      <w:lang w:val="en-US"/>
                    </w:rPr>
                  </w:pPr>
                  <w:proofErr w:type="spellStart"/>
                  <w:r>
                    <w:rPr>
                      <w:lang w:val="en-US"/>
                    </w:rPr>
                    <w:t>MovingForward</w:t>
                  </w:r>
                  <w:proofErr w:type="spellEnd"/>
                </w:p>
              </w:tc>
            </w:tr>
            <w:tr w:rsidR="0047398E" w14:paraId="5B9A8A75" w14:textId="77777777" w:rsidTr="0047398E">
              <w:tc>
                <w:tcPr>
                  <w:tcW w:w="1506" w:type="dxa"/>
                </w:tcPr>
                <w:p w14:paraId="7FF37C86" w14:textId="00027EDF" w:rsidR="0047398E" w:rsidRDefault="0047398E" w:rsidP="00C877B6">
                  <w:pPr>
                    <w:rPr>
                      <w:lang w:val="en-US"/>
                    </w:rPr>
                  </w:pPr>
                  <w:r>
                    <w:rPr>
                      <w:lang w:val="en-US"/>
                    </w:rPr>
                    <w:t>Operators</w:t>
                  </w:r>
                </w:p>
              </w:tc>
              <w:tc>
                <w:tcPr>
                  <w:tcW w:w="2552" w:type="dxa"/>
                </w:tcPr>
                <w:p w14:paraId="3AFD0F59" w14:textId="4C31A8D7" w:rsidR="0047398E" w:rsidRDefault="0047398E" w:rsidP="00C877B6">
                  <w:pPr>
                    <w:rPr>
                      <w:lang w:val="en-US"/>
                    </w:rPr>
                  </w:pPr>
                  <w:r>
                    <w:rPr>
                      <w:lang w:val="en-US"/>
                    </w:rPr>
                    <w:t>-&gt;</w:t>
                  </w:r>
                </w:p>
              </w:tc>
              <w:tc>
                <w:tcPr>
                  <w:tcW w:w="1875" w:type="dxa"/>
                </w:tcPr>
                <w:p w14:paraId="1942AE1D" w14:textId="0CD50E90" w:rsidR="0047398E" w:rsidRDefault="0047398E" w:rsidP="00C877B6">
                  <w:pPr>
                    <w:rPr>
                      <w:lang w:val="en-US"/>
                    </w:rPr>
                  </w:pPr>
                  <w:r w:rsidRPr="0047398E">
                    <w:rPr>
                      <w:lang w:val="en-US"/>
                    </w:rPr>
                    <w:t>-&gt;</w:t>
                  </w:r>
                </w:p>
              </w:tc>
              <w:tc>
                <w:tcPr>
                  <w:tcW w:w="1978" w:type="dxa"/>
                </w:tcPr>
                <w:p w14:paraId="2E1E4DC7" w14:textId="691F4DC1" w:rsidR="0047398E" w:rsidRDefault="0047398E" w:rsidP="00C877B6">
                  <w:pPr>
                    <w:rPr>
                      <w:lang w:val="en-US"/>
                    </w:rPr>
                  </w:pPr>
                  <w:r>
                    <w:rPr>
                      <w:lang w:val="en-US"/>
                    </w:rPr>
                    <w:t>Operator</w:t>
                  </w:r>
                </w:p>
              </w:tc>
            </w:tr>
            <w:tr w:rsidR="0047398E" w14:paraId="4F4416CB" w14:textId="77777777" w:rsidTr="0047398E">
              <w:tc>
                <w:tcPr>
                  <w:tcW w:w="1506" w:type="dxa"/>
                </w:tcPr>
                <w:p w14:paraId="6DB2C2C9" w14:textId="20EAF2CF" w:rsidR="0047398E" w:rsidRDefault="0047398E" w:rsidP="00C877B6">
                  <w:pPr>
                    <w:rPr>
                      <w:lang w:val="en-US"/>
                    </w:rPr>
                  </w:pPr>
                  <w:r>
                    <w:rPr>
                      <w:lang w:val="en-US"/>
                    </w:rPr>
                    <w:t>Literals</w:t>
                  </w:r>
                </w:p>
              </w:tc>
              <w:tc>
                <w:tcPr>
                  <w:tcW w:w="2552" w:type="dxa"/>
                </w:tcPr>
                <w:p w14:paraId="7DE79193" w14:textId="701F6BF6" w:rsidR="0047398E" w:rsidRDefault="0047398E" w:rsidP="00C877B6">
                  <w:pPr>
                    <w:rPr>
                      <w:lang w:val="en-US"/>
                    </w:rPr>
                  </w:pPr>
                  <w:r>
                    <w:rPr>
                      <w:lang w:val="en-US"/>
                    </w:rPr>
                    <w:t>10, 1, -180, 180</w:t>
                  </w:r>
                </w:p>
              </w:tc>
              <w:tc>
                <w:tcPr>
                  <w:tcW w:w="1875" w:type="dxa"/>
                </w:tcPr>
                <w:p w14:paraId="37C8BEA5" w14:textId="384BB74C" w:rsidR="0047398E" w:rsidRDefault="0047398E" w:rsidP="00C877B6">
                  <w:pPr>
                    <w:rPr>
                      <w:lang w:val="en-US"/>
                    </w:rPr>
                  </w:pPr>
                  <w:r w:rsidRPr="0047398E">
                    <w:rPr>
                      <w:lang w:val="en-US"/>
                    </w:rPr>
                    <w:t>[+-</w:t>
                  </w:r>
                  <w:proofErr w:type="gramStart"/>
                  <w:r w:rsidRPr="0047398E">
                    <w:rPr>
                      <w:lang w:val="en-US"/>
                    </w:rPr>
                    <w:t>]?(</w:t>
                  </w:r>
                  <w:proofErr w:type="gramEnd"/>
                  <w:r w:rsidRPr="0047398E">
                    <w:rPr>
                      <w:lang w:val="en-US"/>
                    </w:rPr>
                    <w:t>0</w:t>
                  </w:r>
                  <w:r>
                    <w:rPr>
                      <w:lang w:val="en-US"/>
                    </w:rPr>
                    <w:t>)</w:t>
                  </w:r>
                </w:p>
              </w:tc>
              <w:tc>
                <w:tcPr>
                  <w:tcW w:w="1978" w:type="dxa"/>
                </w:tcPr>
                <w:p w14:paraId="2B469EBA" w14:textId="51759972" w:rsidR="0047398E" w:rsidRDefault="0047398E" w:rsidP="00C877B6">
                  <w:pPr>
                    <w:rPr>
                      <w:lang w:val="en-US"/>
                    </w:rPr>
                  </w:pPr>
                  <w:r w:rsidRPr="0047398E">
                    <w:rPr>
                      <w:lang w:val="en-US"/>
                    </w:rPr>
                    <w:t>[1-</w:t>
                  </w:r>
                  <w:proofErr w:type="gramStart"/>
                  <w:r w:rsidRPr="0047398E">
                    <w:rPr>
                      <w:lang w:val="en-US"/>
                    </w:rPr>
                    <w:t>9][</w:t>
                  </w:r>
                  <w:proofErr w:type="gramEnd"/>
                  <w:r w:rsidRPr="0047398E">
                    <w:rPr>
                      <w:lang w:val="en-US"/>
                    </w:rPr>
                    <w:t>0-9]*), ([+-]?(0</w:t>
                  </w:r>
                  <w:r>
                    <w:rPr>
                      <w:lang w:val="en-US"/>
                    </w:rPr>
                    <w:t>)</w:t>
                  </w:r>
                </w:p>
              </w:tc>
            </w:tr>
            <w:tr w:rsidR="0047398E" w14:paraId="5BD13BEB" w14:textId="77777777" w:rsidTr="0047398E">
              <w:tc>
                <w:tcPr>
                  <w:tcW w:w="1506" w:type="dxa"/>
                </w:tcPr>
                <w:p w14:paraId="465E8F58" w14:textId="5038E3F7" w:rsidR="0047398E" w:rsidRDefault="0047398E" w:rsidP="00C877B6">
                  <w:pPr>
                    <w:rPr>
                      <w:lang w:val="en-US"/>
                    </w:rPr>
                  </w:pPr>
                  <w:r>
                    <w:rPr>
                      <w:lang w:val="en-US"/>
                    </w:rPr>
                    <w:t>Punctuation</w:t>
                  </w:r>
                </w:p>
              </w:tc>
              <w:tc>
                <w:tcPr>
                  <w:tcW w:w="2552" w:type="dxa"/>
                </w:tcPr>
                <w:p w14:paraId="34ADF40B" w14:textId="1C1187AA" w:rsidR="0047398E" w:rsidRDefault="0047398E" w:rsidP="00C877B6">
                  <w:pPr>
                    <w:rPr>
                      <w:lang w:val="en-US"/>
                    </w:rPr>
                  </w:pPr>
                  <w:r w:rsidRPr="0047398E">
                    <w:rPr>
                      <w:lang w:val="en-US"/>
                    </w:rPr>
                    <w:t>{, }, (, )</w:t>
                  </w:r>
                </w:p>
              </w:tc>
              <w:tc>
                <w:tcPr>
                  <w:tcW w:w="1875" w:type="dxa"/>
                </w:tcPr>
                <w:p w14:paraId="10781201" w14:textId="07CC00EA" w:rsidR="0047398E" w:rsidRDefault="0047398E" w:rsidP="00C877B6">
                  <w:pPr>
                    <w:rPr>
                      <w:lang w:val="en-US"/>
                    </w:rPr>
                  </w:pPr>
                  <w:r w:rsidRPr="0047398E">
                    <w:rPr>
                      <w:lang w:val="en-US"/>
                    </w:rPr>
                    <w:t>[{}()]</w:t>
                  </w:r>
                </w:p>
              </w:tc>
              <w:tc>
                <w:tcPr>
                  <w:tcW w:w="1978" w:type="dxa"/>
                </w:tcPr>
                <w:p w14:paraId="69577931" w14:textId="61CB0E1F" w:rsidR="0047398E" w:rsidRDefault="0047398E" w:rsidP="00C877B6">
                  <w:pPr>
                    <w:rPr>
                      <w:lang w:val="en-US"/>
                    </w:rPr>
                  </w:pPr>
                  <w:r>
                    <w:rPr>
                      <w:lang w:val="en-US"/>
                    </w:rPr>
                    <w:t>Punctuation</w:t>
                  </w:r>
                </w:p>
              </w:tc>
            </w:tr>
          </w:tbl>
          <w:p w14:paraId="49FC38F2" w14:textId="77777777" w:rsidR="00B159A4" w:rsidRPr="0047398E" w:rsidRDefault="00B159A4" w:rsidP="00C877B6">
            <w:pPr>
              <w:cnfStyle w:val="000000100000" w:firstRow="0" w:lastRow="0" w:firstColumn="0" w:lastColumn="0" w:oddVBand="0" w:evenVBand="0" w:oddHBand="1" w:evenHBand="0" w:firstRowFirstColumn="0" w:firstRowLastColumn="0" w:lastRowFirstColumn="0" w:lastRowLastColumn="0"/>
              <w:rPr>
                <w:lang w:val="en-US"/>
              </w:rPr>
            </w:pPr>
          </w:p>
        </w:tc>
      </w:tr>
      <w:tr w:rsidR="00B159A4" w14:paraId="44BF881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96B0A23" w14:textId="22ECCC4D" w:rsidR="00B159A4" w:rsidRDefault="00B159A4">
            <w:pPr>
              <w:rPr>
                <w:lang w:val="en-US"/>
              </w:rPr>
            </w:pPr>
            <w:r>
              <w:rPr>
                <w:lang w:val="en-US"/>
              </w:rPr>
              <w:t>4.10</w:t>
            </w:r>
          </w:p>
        </w:tc>
        <w:tc>
          <w:tcPr>
            <w:tcW w:w="8137" w:type="dxa"/>
          </w:tcPr>
          <w:p w14:paraId="721E2120" w14:textId="08E9BCB1" w:rsidR="001972F2" w:rsidRDefault="001972F2" w:rsidP="001972F2">
            <w:pPr>
              <w:cnfStyle w:val="000000000000" w:firstRow="0" w:lastRow="0" w:firstColumn="0" w:lastColumn="0" w:oddVBand="0" w:evenVBand="0" w:oddHBand="0" w:evenHBand="0" w:firstRowFirstColumn="0" w:firstRowLastColumn="0" w:lastRowFirstColumn="0" w:lastRowLastColumn="0"/>
            </w:pPr>
            <w:r>
              <w:t>The combination of the optional operator (?) for outputClause and the Kleene star (*) for transition allows for these two syntactic possibilities:</w:t>
            </w:r>
          </w:p>
          <w:p w14:paraId="753757AC" w14:textId="77777777" w:rsidR="001972F2" w:rsidRDefault="001972F2" w:rsidP="001972F2">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lastRenderedPageBreak/>
              <w:t>An empty transition list implicitly defines the end state.</w:t>
            </w:r>
          </w:p>
          <w:p w14:paraId="75EE2710" w14:textId="64D5B2C0" w:rsidR="001972F2" w:rsidRDefault="001972F2" w:rsidP="001972F2">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A list of transitions where the last transition has an empty output defines the end state.</w:t>
            </w:r>
          </w:p>
          <w:p w14:paraId="05F09308" w14:textId="77777777" w:rsidR="001972F2" w:rsidRDefault="001972F2" w:rsidP="001972F2">
            <w:pPr>
              <w:cnfStyle w:val="000000000000" w:firstRow="0" w:lastRow="0" w:firstColumn="0" w:lastColumn="0" w:oddVBand="0" w:evenVBand="0" w:oddHBand="0" w:evenHBand="0" w:firstRowFirstColumn="0" w:firstRowLastColumn="0" w:lastRowFirstColumn="0" w:lastRowLastColumn="0"/>
            </w:pPr>
          </w:p>
          <w:p w14:paraId="2A70CEF0" w14:textId="672B5F36" w:rsidR="00B159A4" w:rsidRPr="00B159A4" w:rsidRDefault="001972F2" w:rsidP="001972F2">
            <w:pPr>
              <w:cnfStyle w:val="000000000000" w:firstRow="0" w:lastRow="0" w:firstColumn="0" w:lastColumn="0" w:oddVBand="0" w:evenVBand="0" w:oddHBand="0" w:evenHBand="0" w:firstRowFirstColumn="0" w:firstRowLastColumn="0" w:lastRowFirstColumn="0" w:lastRowLastColumn="0"/>
            </w:pPr>
            <w:r>
              <w:t>This flexibility provides alternative ways to express the same logic while building the state machine description.</w:t>
            </w:r>
          </w:p>
        </w:tc>
      </w:tr>
      <w:tr w:rsidR="00B159A4" w14:paraId="45AD426C"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5109300" w14:textId="189DF444" w:rsidR="00B159A4" w:rsidRDefault="00B159A4">
            <w:pPr>
              <w:rPr>
                <w:lang w:val="en-US"/>
              </w:rPr>
            </w:pPr>
            <w:r>
              <w:rPr>
                <w:lang w:val="en-US"/>
              </w:rPr>
              <w:lastRenderedPageBreak/>
              <w:t>4.11</w:t>
            </w:r>
          </w:p>
        </w:tc>
        <w:tc>
          <w:tcPr>
            <w:tcW w:w="8137" w:type="dxa"/>
          </w:tcPr>
          <w:p w14:paraId="025448D9"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pPr>
            <w:r w:rsidRPr="002B6476">
              <w:t>To eliminate the unordered composition operator &amp; from the production T → α (β &amp; γ) δ and achieve the same language generation using only standard EBNF operators, you can express all possible orderings of the elements \beta and \gamma using the alternative operator |. Here's the transformation:</w:t>
            </w:r>
          </w:p>
          <w:p w14:paraId="45D80E7B"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pPr>
          </w:p>
          <w:p w14:paraId="767B5657"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rPr>
                <w:i/>
                <w:iCs/>
              </w:rPr>
            </w:pPr>
            <w:r w:rsidRPr="002B6476">
              <w:rPr>
                <w:rFonts w:ascii="Cambria Math" w:hAnsi="Cambria Math" w:cs="Cambria Math"/>
              </w:rPr>
              <w:t>𝑇</w:t>
            </w:r>
            <w:r w:rsidRPr="002B6476">
              <w:t>→</w:t>
            </w:r>
            <w:r w:rsidRPr="002B6476">
              <w:rPr>
                <w:rFonts w:ascii="Cambria Math" w:hAnsi="Cambria Math" w:cs="Cambria Math"/>
              </w:rPr>
              <w:t>𝛼</w:t>
            </w:r>
            <w:r w:rsidRPr="002B6476">
              <w:t>((</w:t>
            </w:r>
            <w:r w:rsidRPr="002B6476">
              <w:rPr>
                <w:rFonts w:ascii="Cambria Math" w:hAnsi="Cambria Math" w:cs="Cambria Math"/>
              </w:rPr>
              <w:t>𝛽𝛾</w:t>
            </w:r>
            <w:r w:rsidRPr="002B6476">
              <w:t>)</w:t>
            </w:r>
            <w:r w:rsidRPr="002B6476">
              <w:rPr>
                <w:rFonts w:ascii="Cambria Math" w:hAnsi="Cambria Math" w:cs="Cambria Math"/>
              </w:rPr>
              <w:t>∣</w:t>
            </w:r>
            <w:r w:rsidRPr="002B6476">
              <w:t>(</w:t>
            </w:r>
            <w:r w:rsidRPr="002B6476">
              <w:rPr>
                <w:rFonts w:ascii="Cambria Math" w:hAnsi="Cambria Math" w:cs="Cambria Math"/>
              </w:rPr>
              <w:t>𝛾𝛽</w:t>
            </w:r>
            <w:r w:rsidRPr="002B6476">
              <w:t>))</w:t>
            </w:r>
            <w:r w:rsidRPr="002B6476">
              <w:rPr>
                <w:rFonts w:ascii="Cambria Math" w:hAnsi="Cambria Math" w:cs="Cambria Math"/>
              </w:rPr>
              <w:t>𝛿</w:t>
            </w:r>
            <w:r w:rsidRPr="002B6476">
              <w:rPr>
                <w:i/>
                <w:iCs/>
              </w:rPr>
              <w:t>T</w:t>
            </w:r>
            <w:r w:rsidRPr="002B6476">
              <w:t>→</w:t>
            </w:r>
            <w:r w:rsidRPr="002B6476">
              <w:rPr>
                <w:i/>
                <w:iCs/>
              </w:rPr>
              <w:t>α</w:t>
            </w:r>
            <w:r w:rsidRPr="002B6476">
              <w:t>((</w:t>
            </w:r>
            <w:r w:rsidRPr="002B6476">
              <w:rPr>
                <w:i/>
                <w:iCs/>
              </w:rPr>
              <w:t>βγ</w:t>
            </w:r>
            <w:r w:rsidRPr="002B6476">
              <w:t>)</w:t>
            </w:r>
            <w:r w:rsidRPr="002B6476">
              <w:rPr>
                <w:rFonts w:ascii="Cambria Math" w:hAnsi="Cambria Math" w:cs="Cambria Math"/>
              </w:rPr>
              <w:t>∣</w:t>
            </w:r>
            <w:r w:rsidRPr="002B6476">
              <w:t>(</w:t>
            </w:r>
            <w:r w:rsidRPr="002B6476">
              <w:rPr>
                <w:i/>
                <w:iCs/>
              </w:rPr>
              <w:t>γβ</w:t>
            </w:r>
            <w:r w:rsidRPr="002B6476">
              <w:t>))</w:t>
            </w:r>
            <w:r w:rsidRPr="002B6476">
              <w:rPr>
                <w:i/>
                <w:iCs/>
              </w:rPr>
              <w:t>δ</w:t>
            </w:r>
          </w:p>
          <w:p w14:paraId="1044EA79"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pPr>
          </w:p>
          <w:p w14:paraId="37E42005" w14:textId="04A93948" w:rsidR="00B159A4" w:rsidRPr="002B6476" w:rsidRDefault="002B6476" w:rsidP="00A607A9">
            <w:pPr>
              <w:cnfStyle w:val="000000100000" w:firstRow="0" w:lastRow="0" w:firstColumn="0" w:lastColumn="0" w:oddVBand="0" w:evenVBand="0" w:oddHBand="1" w:evenHBand="0" w:firstRowFirstColumn="0" w:firstRowLastColumn="0" w:lastRowFirstColumn="0" w:lastRowLastColumn="0"/>
            </w:pPr>
            <w:r w:rsidRPr="002B6476">
              <w:t>This expression means that T starts with \alpha, followed by either \beta then \gamma or \gamma then \beta, and concludes with \delta. This setup replaces the &amp; operator by explicitly enumerating the possible orders of elements, achieving the same results using standard EBNF constructs.</w:t>
            </w:r>
          </w:p>
        </w:tc>
      </w:tr>
      <w:tr w:rsidR="00B159A4" w14:paraId="03FE499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6EF3439A" w14:textId="74197F33" w:rsidR="00B159A4" w:rsidRDefault="00B159A4">
            <w:pPr>
              <w:rPr>
                <w:lang w:val="en-US"/>
              </w:rPr>
            </w:pPr>
            <w:r>
              <w:rPr>
                <w:lang w:val="en-US"/>
              </w:rPr>
              <w:t>4.12</w:t>
            </w:r>
          </w:p>
        </w:tc>
        <w:tc>
          <w:tcPr>
            <w:tcW w:w="8137" w:type="dxa"/>
          </w:tcPr>
          <w:p w14:paraId="1849CEE4" w14:textId="77777777" w:rsidR="002B6476" w:rsidRPr="002B6476" w:rsidRDefault="002B6476" w:rsidP="002B6476">
            <w:pPr>
              <w:cnfStyle w:val="000000000000" w:firstRow="0" w:lastRow="0" w:firstColumn="0" w:lastColumn="0" w:oddVBand="0" w:evenVBand="0" w:oddHBand="0" w:evenHBand="0" w:firstRowFirstColumn="0" w:firstRowLastColumn="0" w:lastRowFirstColumn="0" w:lastRowLastColumn="0"/>
              <w:rPr>
                <w:lang w:val="en-US"/>
              </w:rPr>
            </w:pPr>
            <w:r w:rsidRPr="002B6476">
              <w:rPr>
                <w:lang w:val="en-US"/>
              </w:rPr>
              <w:t xml:space="preserve">def STRING: Rule1[String] = </w:t>
            </w:r>
          </w:p>
          <w:p w14:paraId="05756708" w14:textId="58538B02" w:rsidR="00B159A4" w:rsidRPr="002B6476" w:rsidRDefault="002B6476" w:rsidP="002B6476">
            <w:pPr>
              <w:cnfStyle w:val="000000000000" w:firstRow="0" w:lastRow="0" w:firstColumn="0" w:lastColumn="0" w:oddVBand="0" w:evenVBand="0" w:oddHBand="0" w:evenHBand="0" w:firstRowFirstColumn="0" w:firstRowLastColumn="0" w:lastRowFirstColumn="0" w:lastRowLastColumn="0"/>
              <w:rPr>
                <w:lang w:val="en-US"/>
              </w:rPr>
            </w:pPr>
            <w:r w:rsidRPr="002B6476">
              <w:rPr>
                <w:lang w:val="en-US"/>
              </w:rPr>
              <w:t xml:space="preserve">  </w:t>
            </w:r>
            <w:r>
              <w:t>rule { WS.? ~ capture ( !("\\" | "\"" ) ( ANY | "\\" ("n" | "t" | "\"")))* ~ WS.? }</w:t>
            </w:r>
          </w:p>
        </w:tc>
      </w:tr>
      <w:tr w:rsidR="001972F2" w14:paraId="574911F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65B70C8" w14:textId="18382C5E" w:rsidR="001972F2" w:rsidRDefault="001972F2">
            <w:pPr>
              <w:rPr>
                <w:lang w:val="en-US"/>
              </w:rPr>
            </w:pPr>
            <w:r>
              <w:rPr>
                <w:lang w:val="en-US"/>
              </w:rPr>
              <w:t>4.13</w:t>
            </w:r>
          </w:p>
        </w:tc>
        <w:tc>
          <w:tcPr>
            <w:tcW w:w="8137" w:type="dxa"/>
          </w:tcPr>
          <w:p w14:paraId="3C3E6C5A"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css ::= style_sheet+ </w:t>
            </w:r>
          </w:p>
          <w:p w14:paraId="1602741A"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4FC8AAE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style_sheet ::= CDO CD | selector block SEMI | declaration SEMI </w:t>
            </w:r>
          </w:p>
          <w:p w14:paraId="0A3E9C9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0EB5926F"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selector ::= element | element descendant element | element CHILD element </w:t>
            </w:r>
          </w:p>
          <w:p w14:paraId="467D5A41"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12335146"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element ::= IDENT </w:t>
            </w:r>
          </w:p>
          <w:p w14:paraId="027160D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4CFF9061"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descendant ::= WS+ '&gt;' WS+ CHILD ::= WS+ '&gt;' WS+ </w:t>
            </w:r>
          </w:p>
          <w:p w14:paraId="15C6E249"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045561C7"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block ::= '{' declaration* '}' declaration ::= property COLON value SEMI </w:t>
            </w:r>
          </w:p>
          <w:p w14:paraId="16828271"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60F8467A"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property ::= IDENT </w:t>
            </w:r>
          </w:p>
          <w:p w14:paraId="41E22ED4"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209A1BCC"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value ::= STRING | IDENT | NUMBER | color | URI | HEXCODE | percentage | dimension </w:t>
            </w:r>
          </w:p>
          <w:p w14:paraId="6A6C2BA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2D029634" w14:textId="53291735" w:rsidR="001972F2" w:rsidRPr="002B6476" w:rsidRDefault="002B6476" w:rsidP="00C877B6">
            <w:pPr>
              <w:cnfStyle w:val="000000100000" w:firstRow="0" w:lastRow="0" w:firstColumn="0" w:lastColumn="0" w:oddVBand="0" w:evenVBand="0" w:oddHBand="1" w:evenHBand="0" w:firstRowFirstColumn="0" w:firstRowLastColumn="0" w:lastRowFirstColumn="0" w:lastRowLastColumn="0"/>
            </w:pPr>
            <w:r>
              <w:t>SEMI ::= ';' CDO ::= '/*' CD ::= '*/' WS ::= ' ' | '\t' | '\n'</w:t>
            </w:r>
          </w:p>
        </w:tc>
      </w:tr>
      <w:tr w:rsidR="001972F2" w14:paraId="1E31E51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F17D3D6" w14:textId="3A4AB244" w:rsidR="001972F2" w:rsidRDefault="001972F2">
            <w:pPr>
              <w:rPr>
                <w:lang w:val="en-US"/>
              </w:rPr>
            </w:pPr>
            <w:r>
              <w:rPr>
                <w:lang w:val="en-US"/>
              </w:rPr>
              <w:t>4.14</w:t>
            </w:r>
          </w:p>
        </w:tc>
        <w:tc>
          <w:tcPr>
            <w:tcW w:w="8137" w:type="dxa"/>
          </w:tcPr>
          <w:p w14:paraId="489C2536"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Model -&gt; 'model' Feature</w:t>
            </w:r>
          </w:p>
          <w:p w14:paraId="294C574B"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Feature -&gt; 'feature' ID Subfeatures Groups</w:t>
            </w:r>
          </w:p>
          <w:p w14:paraId="70BDA771"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Subfeatures -&gt; Feature | Feature Subfeatures | ε</w:t>
            </w:r>
          </w:p>
          <w:p w14:paraId="36CD9A07"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Groups -&gt; Group | Group Groups | ε</w:t>
            </w:r>
          </w:p>
          <w:p w14:paraId="089AE1AD"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Group -&gt; OrGroup | XorGroup</w:t>
            </w:r>
          </w:p>
          <w:p w14:paraId="38D0693D"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OrGroup -&gt; 'or' GroupContent</w:t>
            </w:r>
          </w:p>
          <w:p w14:paraId="2E621643"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lastRenderedPageBreak/>
              <w:t>XorGroup -&gt; 'xor' GroupContent</w:t>
            </w:r>
          </w:p>
          <w:p w14:paraId="402673B6" w14:textId="03FCDEA9" w:rsidR="001972F2" w:rsidRPr="00B159A4" w:rsidRDefault="00B04E4C" w:rsidP="00B04E4C">
            <w:pPr>
              <w:cnfStyle w:val="000000000000" w:firstRow="0" w:lastRow="0" w:firstColumn="0" w:lastColumn="0" w:oddVBand="0" w:evenVBand="0" w:oddHBand="0" w:evenHBand="0" w:firstRowFirstColumn="0" w:firstRowLastColumn="0" w:lastRowFirstColumn="0" w:lastRowLastColumn="0"/>
            </w:pPr>
            <w:r>
              <w:t>GroupContent -&gt; Feature | Feature GroupContent</w:t>
            </w:r>
          </w:p>
        </w:tc>
      </w:tr>
      <w:tr w:rsidR="001972F2" w14:paraId="14B42950"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F115150" w14:textId="710EF1D1" w:rsidR="001972F2" w:rsidRDefault="001972F2">
            <w:pPr>
              <w:rPr>
                <w:lang w:val="en-US"/>
              </w:rPr>
            </w:pPr>
            <w:r>
              <w:rPr>
                <w:lang w:val="en-US"/>
              </w:rPr>
              <w:lastRenderedPageBreak/>
              <w:t>4.15</w:t>
            </w:r>
          </w:p>
        </w:tc>
        <w:tc>
          <w:tcPr>
            <w:tcW w:w="8137" w:type="dxa"/>
          </w:tcPr>
          <w:p w14:paraId="6F203C73"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Original Grammar and Examples</w:t>
            </w:r>
          </w:p>
          <w:p w14:paraId="42BBEAD5"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Grammar:</w:t>
            </w:r>
          </w:p>
          <w:p w14:paraId="3E2CCC50"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poly → 1 poly sign var '^' num | ε</w:t>
            </w:r>
          </w:p>
          <w:p w14:paraId="57A6F838"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var → 3 'x' | 'y'</w:t>
            </w:r>
          </w:p>
          <w:p w14:paraId="3B8D7069"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sign → 2 '+' | '-'</w:t>
            </w:r>
          </w:p>
          <w:p w14:paraId="3C1E2D7C"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num → 4 '0' | '1' | '2'</w:t>
            </w:r>
          </w:p>
          <w:p w14:paraId="6CC3B082"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Examples:</w:t>
            </w:r>
          </w:p>
          <w:p w14:paraId="2A57497D" w14:textId="77777777" w:rsidR="00B04E4C" w:rsidRPr="00B04E4C" w:rsidRDefault="00B04E4C" w:rsidP="00B04E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B04E4C">
              <w:t>+x^1 -y^2</w:t>
            </w:r>
          </w:p>
          <w:p w14:paraId="71AB075D" w14:textId="77777777" w:rsidR="00B04E4C" w:rsidRPr="00B04E4C" w:rsidRDefault="00B04E4C" w:rsidP="00B04E4C">
            <w:pPr>
              <w:numPr>
                <w:ilvl w:val="0"/>
                <w:numId w:val="22"/>
              </w:numPr>
              <w:cnfStyle w:val="000000100000" w:firstRow="0" w:lastRow="0" w:firstColumn="0" w:lastColumn="0" w:oddVBand="0" w:evenVBand="0" w:oddHBand="1" w:evenHBand="0" w:firstRowFirstColumn="0" w:firstRowLastColumn="0" w:lastRowFirstColumn="0" w:lastRowLastColumn="0"/>
            </w:pPr>
            <w:r w:rsidRPr="00B04E4C">
              <w:t>-x^0 +x^2</w:t>
            </w:r>
          </w:p>
          <w:p w14:paraId="7A7E7C1D"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49467B83" w14:textId="2CD82133"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Regular Expression for Original Grammar</w:t>
            </w:r>
          </w:p>
          <w:p w14:paraId="2FFD2CD4"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Regular Expression: ^([+-][xy]\^[\d])+ This matches strings where each term starts with a sign (+ or -), followed by x or y, a caret (^), and a digit (0 to 2).</w:t>
            </w:r>
          </w:p>
          <w:p w14:paraId="1419F297"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1EAD8B7F" w14:textId="616C5586"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Modified Grammar</w:t>
            </w:r>
          </w:p>
          <w:p w14:paraId="02CD4FBF"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Modification:</w:t>
            </w:r>
          </w:p>
          <w:p w14:paraId="1979063D" w14:textId="77777777" w:rsidR="00B04E4C" w:rsidRPr="00B04E4C" w:rsidRDefault="00B04E4C" w:rsidP="00B04E4C">
            <w:pPr>
              <w:numPr>
                <w:ilvl w:val="0"/>
                <w:numId w:val="23"/>
              </w:numPr>
              <w:cnfStyle w:val="000000100000" w:firstRow="0" w:lastRow="0" w:firstColumn="0" w:lastColumn="0" w:oddVBand="0" w:evenVBand="0" w:oddHBand="1" w:evenHBand="0" w:firstRowFirstColumn="0" w:firstRowLastColumn="0" w:lastRowFirstColumn="0" w:lastRowLastColumn="0"/>
            </w:pPr>
            <w:r w:rsidRPr="00B04E4C">
              <w:t>var → 'x' | 'y' | '(' poly ')'</w:t>
            </w:r>
          </w:p>
          <w:p w14:paraId="52F12050"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This allows nested polynomials within terms.</w:t>
            </w:r>
          </w:p>
          <w:p w14:paraId="350EF5F9"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077178DA" w14:textId="32EFD018"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Examples of New Polynomials:</w:t>
            </w:r>
          </w:p>
          <w:p w14:paraId="27360A3B" w14:textId="77777777" w:rsidR="00B04E4C" w:rsidRPr="00B04E4C" w:rsidRDefault="00B04E4C" w:rsidP="00B04E4C">
            <w:pPr>
              <w:numPr>
                <w:ilvl w:val="0"/>
                <w:numId w:val="24"/>
              </w:numPr>
              <w:cnfStyle w:val="000000100000" w:firstRow="0" w:lastRow="0" w:firstColumn="0" w:lastColumn="0" w:oddVBand="0" w:evenVBand="0" w:oddHBand="1" w:evenHBand="0" w:firstRowFirstColumn="0" w:firstRowLastColumn="0" w:lastRowFirstColumn="0" w:lastRowLastColumn="0"/>
            </w:pPr>
            <w:r w:rsidRPr="00B04E4C">
              <w:t>+x^1 -(+x^1 -y^2)^2</w:t>
            </w:r>
          </w:p>
          <w:p w14:paraId="5F333467" w14:textId="77777777" w:rsidR="00B04E4C" w:rsidRPr="00B04E4C" w:rsidRDefault="00B04E4C" w:rsidP="00B04E4C">
            <w:pPr>
              <w:numPr>
                <w:ilvl w:val="0"/>
                <w:numId w:val="24"/>
              </w:numPr>
              <w:cnfStyle w:val="000000100000" w:firstRow="0" w:lastRow="0" w:firstColumn="0" w:lastColumn="0" w:oddVBand="0" w:evenVBand="0" w:oddHBand="1" w:evenHBand="0" w:firstRowFirstColumn="0" w:firstRowLastColumn="0" w:lastRowFirstColumn="0" w:lastRowLastColumn="0"/>
            </w:pPr>
            <w:r w:rsidRPr="00B04E4C">
              <w:t>+(+x^2)^0 -y^1</w:t>
            </w:r>
          </w:p>
          <w:p w14:paraId="32424222"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4A6E2B62" w14:textId="427C36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Regular Expression for Modified Grammar</w:t>
            </w:r>
          </w:p>
          <w:p w14:paraId="0669677F" w14:textId="6880B622" w:rsidR="001972F2" w:rsidRPr="00B04E4C" w:rsidRDefault="00B04E4C" w:rsidP="00C877B6">
            <w:pPr>
              <w:cnfStyle w:val="000000100000" w:firstRow="0" w:lastRow="0" w:firstColumn="0" w:lastColumn="0" w:oddVBand="0" w:evenVBand="0" w:oddHBand="1" w:evenHBand="0" w:firstRowFirstColumn="0" w:firstRowLastColumn="0" w:lastRowFirstColumn="0" w:lastRowLastColumn="0"/>
            </w:pPr>
            <w:r w:rsidRPr="00B04E4C">
              <w:t>It's not feasible to define a regular expression for the modified grammar. The inclusion of nested polynomials introduces recursion, which regular expressions cannot handle, as they are not capable of matching nested or recursive patterns.</w:t>
            </w:r>
            <w:r w:rsidRPr="00B04E4C">
              <w:rPr>
                <w:vanish/>
              </w:rPr>
              <w:t>Top of FormBottom of Form</w:t>
            </w:r>
          </w:p>
        </w:tc>
      </w:tr>
      <w:tr w:rsidR="001972F2" w14:paraId="1E9668FD"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1FEEBF8" w14:textId="2202DFF7" w:rsidR="001972F2" w:rsidRDefault="001972F2">
            <w:pPr>
              <w:rPr>
                <w:lang w:val="en-US"/>
              </w:rPr>
            </w:pPr>
            <w:r>
              <w:rPr>
                <w:lang w:val="en-US"/>
              </w:rPr>
              <w:t>4.16</w:t>
            </w:r>
          </w:p>
        </w:tc>
        <w:tc>
          <w:tcPr>
            <w:tcW w:w="8137" w:type="dxa"/>
          </w:tcPr>
          <w:p w14:paraId="70496A47"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Start with the start symbol:</w:t>
            </w:r>
          </w:p>
          <w:p w14:paraId="4B7F0A80"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expr</w:t>
            </w:r>
          </w:p>
          <w:p w14:paraId="63C29FD9"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Apply the rule expr → expr '+' expr to introduce the addition operator:</w:t>
            </w:r>
          </w:p>
          <w:p w14:paraId="3C7B2F62"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expr + expr</w:t>
            </w:r>
          </w:p>
          <w:p w14:paraId="5CD59D7D"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Replace the leftmost expr (from step 2) with ID to introduce x:</w:t>
            </w:r>
          </w:p>
          <w:p w14:paraId="0A07AAEA"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ID + expr</w:t>
            </w:r>
          </w:p>
          <w:p w14:paraId="63349910"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After substitution: x + expr</w:t>
            </w:r>
          </w:p>
          <w:p w14:paraId="73E0F4A5"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Replace the remaining expr (from step 3) with ID to introduce y * z (considered as identifier yz):</w:t>
            </w:r>
          </w:p>
          <w:p w14:paraId="1816451F"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x + ID</w:t>
            </w:r>
          </w:p>
          <w:p w14:paraId="29666E62"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After substitution: x + y * z</w:t>
            </w:r>
          </w:p>
          <w:p w14:paraId="56714758" w14:textId="77777777" w:rsidR="001972F2" w:rsidRDefault="001972F2" w:rsidP="00C877B6">
            <w:pPr>
              <w:cnfStyle w:val="000000000000" w:firstRow="0" w:lastRow="0" w:firstColumn="0" w:lastColumn="0" w:oddVBand="0" w:evenVBand="0" w:oddHBand="0" w:evenHBand="0" w:firstRowFirstColumn="0" w:firstRowLastColumn="0" w:lastRowFirstColumn="0" w:lastRowLastColumn="0"/>
            </w:pPr>
          </w:p>
          <w:p w14:paraId="49B463BE" w14:textId="77777777" w:rsidR="00B04E4C" w:rsidRDefault="00B04E4C" w:rsidP="00C877B6">
            <w:pPr>
              <w:cnfStyle w:val="000000000000" w:firstRow="0" w:lastRow="0" w:firstColumn="0" w:lastColumn="0" w:oddVBand="0" w:evenVBand="0" w:oddHBand="0" w:evenHBand="0" w:firstRowFirstColumn="0" w:firstRowLastColumn="0" w:lastRowFirstColumn="0" w:lastRowLastColumn="0"/>
            </w:pPr>
            <w:r>
              <w:t>Parse Tree:</w:t>
            </w:r>
          </w:p>
          <w:p w14:paraId="2BFC219C"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expr</w:t>
            </w:r>
          </w:p>
          <w:p w14:paraId="02A23711"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lastRenderedPageBreak/>
              <w:t xml:space="preserve">         |</w:t>
            </w:r>
          </w:p>
          <w:p w14:paraId="24272F0A"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w:t>
            </w:r>
          </w:p>
          <w:p w14:paraId="0E445E64"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   \</w:t>
            </w:r>
          </w:p>
          <w:p w14:paraId="6FE5DEF1"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expr    expr</w:t>
            </w:r>
          </w:p>
          <w:p w14:paraId="60A6C1BA"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       |</w:t>
            </w:r>
          </w:p>
          <w:p w14:paraId="7862F846"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ID      ID</w:t>
            </w:r>
          </w:p>
          <w:p w14:paraId="07DB915D"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       |</w:t>
            </w:r>
          </w:p>
          <w:p w14:paraId="4BAF4928" w14:textId="0D64610C" w:rsidR="00B04E4C" w:rsidRPr="00B159A4" w:rsidRDefault="00B04E4C" w:rsidP="00B04E4C">
            <w:pPr>
              <w:cnfStyle w:val="000000000000" w:firstRow="0" w:lastRow="0" w:firstColumn="0" w:lastColumn="0" w:oddVBand="0" w:evenVBand="0" w:oddHBand="0" w:evenHBand="0" w:firstRowFirstColumn="0" w:firstRowLastColumn="0" w:lastRowFirstColumn="0" w:lastRowLastColumn="0"/>
            </w:pPr>
            <w:r>
              <w:t xml:space="preserve">     x     y * z</w:t>
            </w:r>
          </w:p>
        </w:tc>
      </w:tr>
      <w:tr w:rsidR="001972F2" w14:paraId="069EAC75"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090D5E2" w14:textId="75378D2D" w:rsidR="001972F2" w:rsidRDefault="001972F2">
            <w:pPr>
              <w:rPr>
                <w:lang w:val="en-US"/>
              </w:rPr>
            </w:pPr>
            <w:r>
              <w:rPr>
                <w:lang w:val="en-US"/>
              </w:rPr>
              <w:lastRenderedPageBreak/>
              <w:t>4.17</w:t>
            </w:r>
          </w:p>
        </w:tc>
        <w:tc>
          <w:tcPr>
            <w:tcW w:w="8137" w:type="dxa"/>
          </w:tcPr>
          <w:p w14:paraId="2AC913B8" w14:textId="77777777"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Test Objectives:</w:t>
            </w:r>
          </w:p>
          <w:p w14:paraId="7F064093" w14:textId="77777777" w:rsidR="009157C4" w:rsidRPr="009157C4" w:rsidRDefault="009157C4" w:rsidP="009157C4">
            <w:pPr>
              <w:numPr>
                <w:ilvl w:val="0"/>
                <w:numId w:val="27"/>
              </w:numPr>
              <w:cnfStyle w:val="000000100000" w:firstRow="0" w:lastRow="0" w:firstColumn="0" w:lastColumn="0" w:oddVBand="0" w:evenVBand="0" w:oddHBand="1" w:evenHBand="0" w:firstRowFirstColumn="0" w:firstRowLastColumn="0" w:lastRowFirstColumn="0" w:lastRowLastColumn="0"/>
            </w:pPr>
            <w:r w:rsidRPr="009157C4">
              <w:t>Verify that the parser can correctly identify valid CSS styles according to the defined grammar.</w:t>
            </w:r>
          </w:p>
          <w:p w14:paraId="2DE8333A" w14:textId="77777777" w:rsidR="009157C4" w:rsidRPr="009157C4" w:rsidRDefault="009157C4" w:rsidP="009157C4">
            <w:pPr>
              <w:numPr>
                <w:ilvl w:val="0"/>
                <w:numId w:val="27"/>
              </w:numPr>
              <w:cnfStyle w:val="000000100000" w:firstRow="0" w:lastRow="0" w:firstColumn="0" w:lastColumn="0" w:oddVBand="0" w:evenVBand="0" w:oddHBand="1" w:evenHBand="0" w:firstRowFirstColumn="0" w:firstRowLastColumn="0" w:lastRowFirstColumn="0" w:lastRowLastColumn="0"/>
            </w:pPr>
            <w:r w:rsidRPr="009157C4">
              <w:t>Ensure the parser handles different combinations of elements, attributes, and values within the specified scope.</w:t>
            </w:r>
          </w:p>
          <w:p w14:paraId="4001FA3B" w14:textId="77777777" w:rsidR="009157C4" w:rsidRPr="009157C4" w:rsidRDefault="009157C4" w:rsidP="009157C4">
            <w:pPr>
              <w:numPr>
                <w:ilvl w:val="0"/>
                <w:numId w:val="27"/>
              </w:numPr>
              <w:cnfStyle w:val="000000100000" w:firstRow="0" w:lastRow="0" w:firstColumn="0" w:lastColumn="0" w:oddVBand="0" w:evenVBand="0" w:oddHBand="1" w:evenHBand="0" w:firstRowFirstColumn="0" w:firstRowLastColumn="0" w:lastRowFirstColumn="0" w:lastRowLastColumn="0"/>
            </w:pPr>
            <w:r w:rsidRPr="009157C4">
              <w:t>Identify any syntax errors or ambiguities in the grammar.</w:t>
            </w:r>
          </w:p>
          <w:p w14:paraId="2F324207"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26E9922F" w14:textId="3A88DA7A"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Test Case Selection:</w:t>
            </w:r>
          </w:p>
          <w:p w14:paraId="6999EC5D" w14:textId="77777777" w:rsidR="009157C4" w:rsidRPr="009157C4" w:rsidRDefault="009157C4" w:rsidP="009157C4">
            <w:pPr>
              <w:numPr>
                <w:ilvl w:val="0"/>
                <w:numId w:val="28"/>
              </w:numPr>
              <w:cnfStyle w:val="000000100000" w:firstRow="0" w:lastRow="0" w:firstColumn="0" w:lastColumn="0" w:oddVBand="0" w:evenVBand="0" w:oddHBand="1" w:evenHBand="0" w:firstRowFirstColumn="0" w:firstRowLastColumn="0" w:lastRowFirstColumn="0" w:lastRowLastColumn="0"/>
            </w:pPr>
            <w:r w:rsidRPr="009157C4">
              <w:t xml:space="preserve">Valid Styles: </w:t>
            </w:r>
          </w:p>
          <w:p w14:paraId="510D9D13"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Single element with single attribute (e.g., p { color: black; })</w:t>
            </w:r>
          </w:p>
          <w:p w14:paraId="124FD452"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Multiple elements with single attribute each (e.g., p { color: red; } div { background-color: white; })</w:t>
            </w:r>
          </w:p>
          <w:p w14:paraId="1B910F47"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Single element with multiple attributes (e.g., p { color: black; background-color: white; })</w:t>
            </w:r>
          </w:p>
          <w:p w14:paraId="2703E731"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Empty stylesheet (empty css rule)</w:t>
            </w:r>
          </w:p>
          <w:p w14:paraId="5BC918D1" w14:textId="77777777" w:rsidR="009157C4" w:rsidRPr="009157C4" w:rsidRDefault="009157C4" w:rsidP="009157C4">
            <w:pPr>
              <w:numPr>
                <w:ilvl w:val="0"/>
                <w:numId w:val="28"/>
              </w:numPr>
              <w:cnfStyle w:val="000000100000" w:firstRow="0" w:lastRow="0" w:firstColumn="0" w:lastColumn="0" w:oddVBand="0" w:evenVBand="0" w:oddHBand="1" w:evenHBand="0" w:firstRowFirstColumn="0" w:firstRowLastColumn="0" w:lastRowFirstColumn="0" w:lastRowLastColumn="0"/>
            </w:pPr>
            <w:r w:rsidRPr="009157C4">
              <w:t xml:space="preserve">Invalid Styles: </w:t>
            </w:r>
          </w:p>
          <w:p w14:paraId="4CC9F7D8"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Missing element selector (e.g., { color: black; })</w:t>
            </w:r>
          </w:p>
          <w:p w14:paraId="7B360536"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Missing curly braces (p color: black;)</w:t>
            </w:r>
          </w:p>
          <w:p w14:paraId="6272F076"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Incorrect attribute syntax (e.g., p {color: black})</w:t>
            </w:r>
          </w:p>
          <w:p w14:paraId="6E7FC4D8"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Invalid attribute name (e.g., p { unknown: black; })</w:t>
            </w:r>
          </w:p>
          <w:p w14:paraId="36AF747A"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Invalid color value (e.g., p { color: blue; })</w:t>
            </w:r>
          </w:p>
          <w:p w14:paraId="04143647"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Unclosed element block (e.g., p { color: black)</w:t>
            </w:r>
          </w:p>
          <w:p w14:paraId="1672FFFC" w14:textId="77777777" w:rsidR="009157C4" w:rsidRPr="009157C4" w:rsidRDefault="009157C4" w:rsidP="009157C4">
            <w:pPr>
              <w:numPr>
                <w:ilvl w:val="0"/>
                <w:numId w:val="28"/>
              </w:numPr>
              <w:cnfStyle w:val="000000100000" w:firstRow="0" w:lastRow="0" w:firstColumn="0" w:lastColumn="0" w:oddVBand="0" w:evenVBand="0" w:oddHBand="1" w:evenHBand="0" w:firstRowFirstColumn="0" w:firstRowLastColumn="0" w:lastRowFirstColumn="0" w:lastRowLastColumn="0"/>
            </w:pPr>
            <w:r w:rsidRPr="009157C4">
              <w:t xml:space="preserve">Edge Cases: </w:t>
            </w:r>
          </w:p>
          <w:p w14:paraId="54D3373E"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Consecutive element selectors (e.g., pp { color: black; })</w:t>
            </w:r>
          </w:p>
          <w:p w14:paraId="45FB376A"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Empty attribute value (e.g., p { color: ; })</w:t>
            </w:r>
          </w:p>
          <w:p w14:paraId="51B226D7"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5189BAF1" w14:textId="1E91929C"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Scope of Testing:</w:t>
            </w:r>
          </w:p>
          <w:p w14:paraId="2BD59CCC" w14:textId="77777777"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This testing focuses on the core functionality of parsing valid and invalid styles based on the grammar's rules. It doesn't encompass advanced features like selectors with nesting, pseudo-classes, or media queries.</w:t>
            </w:r>
          </w:p>
          <w:p w14:paraId="49A6C99E"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3CED1181" w14:textId="6600D98C"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Stopping Criteria:</w:t>
            </w:r>
          </w:p>
          <w:p w14:paraId="6DC56212" w14:textId="77777777"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Testing can stop when a significant number of test cases, covering various scenarios, have been executed without encountering errors. Additionally, if no new types of errors are discovered after a certain number of test cases, testing can be concluded.</w:t>
            </w:r>
          </w:p>
          <w:p w14:paraId="48FE7CA6"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48502F12" w14:textId="5306DAA3"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Example Test Cases:</w:t>
            </w:r>
          </w:p>
          <w:p w14:paraId="4CF7A1CC"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472A99FC" w14:textId="5E35B1EC"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Valid:</w:t>
            </w:r>
          </w:p>
          <w:p w14:paraId="48622739"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p { color: red; }</w:t>
            </w:r>
          </w:p>
          <w:p w14:paraId="788784E7"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div, span { background-color: white; }</w:t>
            </w:r>
          </w:p>
          <w:p w14:paraId="020291E6"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h1 { font-size: 20px; color: black; }</w:t>
            </w:r>
          </w:p>
          <w:p w14:paraId="37A3E153"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 (empty stylesheet)</w:t>
            </w:r>
          </w:p>
          <w:p w14:paraId="4CD68EEB"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2507EC8C" w14:textId="0739BB64"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Invalid:</w:t>
            </w:r>
          </w:p>
          <w:p w14:paraId="3C0A749A"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 color: black; } (missing element selector)</w:t>
            </w:r>
          </w:p>
          <w:p w14:paraId="78280531"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color: black; (missing curly braces)</w:t>
            </w:r>
          </w:p>
          <w:p w14:paraId="325C336B"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{color: black} (incorrect attribute syntax)</w:t>
            </w:r>
          </w:p>
          <w:p w14:paraId="162D6B36"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unknown: black; } (invalid attribute name)</w:t>
            </w:r>
          </w:p>
          <w:p w14:paraId="6776BA33"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color: blue; } (invalid color value)</w:t>
            </w:r>
          </w:p>
          <w:p w14:paraId="50D23096"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color: black (unclosed element block)</w:t>
            </w:r>
          </w:p>
          <w:p w14:paraId="2A9EC036"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pp { color: black; } (consecutive element selector)</w:t>
            </w:r>
          </w:p>
          <w:p w14:paraId="5F6A2873" w14:textId="3FD5C6D5" w:rsidR="001972F2" w:rsidRPr="009157C4" w:rsidRDefault="009157C4" w:rsidP="00C877B6">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color: ; } (empty attribute value)</w:t>
            </w:r>
          </w:p>
        </w:tc>
      </w:tr>
      <w:tr w:rsidR="001972F2" w14:paraId="7CD5D8D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290F0C3" w14:textId="18C6D6B6" w:rsidR="001972F2" w:rsidRDefault="001972F2">
            <w:pPr>
              <w:rPr>
                <w:lang w:val="en-US"/>
              </w:rPr>
            </w:pPr>
            <w:r>
              <w:rPr>
                <w:lang w:val="en-US"/>
              </w:rPr>
              <w:lastRenderedPageBreak/>
              <w:t>4.19</w:t>
            </w:r>
          </w:p>
        </w:tc>
        <w:tc>
          <w:tcPr>
            <w:tcW w:w="8137" w:type="dxa"/>
          </w:tcPr>
          <w:p w14:paraId="6A6F3725" w14:textId="77777777" w:rsidR="003E5200" w:rsidRPr="003E5200" w:rsidRDefault="003E5200" w:rsidP="003E5200">
            <w:pPr>
              <w:cnfStyle w:val="000000000000" w:firstRow="0" w:lastRow="0" w:firstColumn="0" w:lastColumn="0" w:oddVBand="0" w:evenVBand="0" w:oddHBand="0" w:evenHBand="0" w:firstRowFirstColumn="0" w:firstRowLastColumn="0" w:lastRowFirstColumn="0" w:lastRowLastColumn="0"/>
            </w:pPr>
            <w:r w:rsidRPr="003E5200">
              <w:t>A lexer generator, such as Flex, operates by reading a specification containing a set of named regular expressions that define tokens. It then generates code that efficiently tokenizes a stream of symbols (characters, typically) into a list of tokens. Here's how the process typically works:</w:t>
            </w:r>
          </w:p>
          <w:p w14:paraId="1E2104AB" w14:textId="77777777" w:rsidR="003E5200" w:rsidRPr="003E5200" w:rsidRDefault="003E5200" w:rsidP="003E5200">
            <w:pPr>
              <w:cnfStyle w:val="000000000000" w:firstRow="0" w:lastRow="0" w:firstColumn="0" w:lastColumn="0" w:oddVBand="0" w:evenVBand="0" w:oddHBand="0" w:evenHBand="0" w:firstRowFirstColumn="0" w:firstRowLastColumn="0" w:lastRowFirstColumn="0" w:lastRowLastColumn="0"/>
            </w:pPr>
          </w:p>
          <w:p w14:paraId="47A37BDB"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Input Specification: The input to a lexer generator is a file containing a series of regular expressions paired with token names. These regular expressions describe patterns that match different token types within the input text.</w:t>
            </w:r>
          </w:p>
          <w:p w14:paraId="65D34C3C"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Building the Lexer:</w:t>
            </w:r>
          </w:p>
          <w:p w14:paraId="7620852B"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The lexer generator constructs a finite automaton (either deterministic DFA or nondeterministic NFA) from these regular expressions.</w:t>
            </w:r>
          </w:p>
          <w:p w14:paraId="58A1A7A0"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This automaton is designed to recognize the longest possible prefix of the input stream that matches any of the specified regular expressions.</w:t>
            </w:r>
          </w:p>
          <w:p w14:paraId="4CA87945"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Code Generation:</w:t>
            </w:r>
          </w:p>
          <w:p w14:paraId="7641253A"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The lexer generator then converts this finite automaton into source code (e.g., in C or Java). This source code is capable of executing the state transitions of the automaton as it reads through an input stream.</w:t>
            </w:r>
          </w:p>
          <w:p w14:paraId="3C3E281E"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As it reads the input, it identifies substrings that match the patterns defined by the regular expressions and converts these substrings into tokens, often adding them to a list along with metadata like the token type and its position in the input.</w:t>
            </w:r>
          </w:p>
          <w:p w14:paraId="3795DF17"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Tokens in the Input:</w:t>
            </w:r>
          </w:p>
          <w:p w14:paraId="7D7140F4" w14:textId="7C878135" w:rsidR="001972F2" w:rsidRPr="003E5200" w:rsidRDefault="003E5200" w:rsidP="00C877B6">
            <w:pPr>
              <w:numPr>
                <w:ilvl w:val="1"/>
                <w:numId w:val="31"/>
              </w:numPr>
              <w:cnfStyle w:val="000000000000" w:firstRow="0" w:lastRow="0" w:firstColumn="0" w:lastColumn="0" w:oddVBand="0" w:evenVBand="0" w:oddHBand="0" w:evenHBand="0" w:firstRowFirstColumn="0" w:firstRowLastColumn="0" w:lastRowFirstColumn="0" w:lastRowLastColumn="0"/>
            </w:pPr>
            <w:r w:rsidRPr="003E5200">
              <w:lastRenderedPageBreak/>
              <w:t>The tokens for the lexer generator itself are the textual representations of the regular expressions and any associated actions or token names in the specification.</w:t>
            </w:r>
          </w:p>
        </w:tc>
      </w:tr>
      <w:tr w:rsidR="001972F2" w14:paraId="12C8E2E8"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100492B" w14:textId="7604816B" w:rsidR="001972F2" w:rsidRDefault="001972F2">
            <w:pPr>
              <w:rPr>
                <w:lang w:val="en-US"/>
              </w:rPr>
            </w:pPr>
            <w:r>
              <w:rPr>
                <w:lang w:val="en-US"/>
              </w:rPr>
              <w:lastRenderedPageBreak/>
              <w:t>4.20</w:t>
            </w:r>
          </w:p>
        </w:tc>
        <w:tc>
          <w:tcPr>
            <w:tcW w:w="8137" w:type="dxa"/>
          </w:tcPr>
          <w:p w14:paraId="6F8D9CC4"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grammar ::= { production }</w:t>
            </w:r>
          </w:p>
          <w:p w14:paraId="26C4038A"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production ::= nonterminal "-&gt;" expression ";"</w:t>
            </w:r>
          </w:p>
          <w:p w14:paraId="48C8942F"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expression ::= term { "|" term }</w:t>
            </w:r>
          </w:p>
          <w:p w14:paraId="51E99AC0"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term ::= factor { factor }</w:t>
            </w:r>
          </w:p>
          <w:p w14:paraId="09E2A320"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factor ::= nonterminal | terminal</w:t>
            </w:r>
          </w:p>
          <w:p w14:paraId="5698C144"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nonterminal ::= identifier</w:t>
            </w:r>
          </w:p>
          <w:p w14:paraId="1303C5D3" w14:textId="3D3B21D9" w:rsidR="001972F2" w:rsidRPr="00B159A4" w:rsidRDefault="003E5200" w:rsidP="003E5200">
            <w:pPr>
              <w:cnfStyle w:val="000000100000" w:firstRow="0" w:lastRow="0" w:firstColumn="0" w:lastColumn="0" w:oddVBand="0" w:evenVBand="0" w:oddHBand="1" w:evenHBand="0" w:firstRowFirstColumn="0" w:firstRowLastColumn="0" w:lastRowFirstColumn="0" w:lastRowLastColumn="0"/>
            </w:pPr>
            <w:r>
              <w:t>terminal ::= "'" character "'" | '"' character '"'</w:t>
            </w:r>
          </w:p>
        </w:tc>
      </w:tr>
      <w:tr w:rsidR="001972F2" w14:paraId="305DADD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5BD982A3" w14:textId="6E93F8C4" w:rsidR="001972F2" w:rsidRDefault="001972F2">
            <w:pPr>
              <w:rPr>
                <w:lang w:val="en-US"/>
              </w:rPr>
            </w:pPr>
            <w:r>
              <w:rPr>
                <w:lang w:val="en-US"/>
              </w:rPr>
              <w:t>4.21</w:t>
            </w:r>
          </w:p>
        </w:tc>
        <w:tc>
          <w:tcPr>
            <w:tcW w:w="8137" w:type="dxa"/>
          </w:tcPr>
          <w:p w14:paraId="30EF1653"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grammar ::= { production }</w:t>
            </w:r>
          </w:p>
          <w:p w14:paraId="5F383C60"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production ::= nonterminal "-&gt;" expression ";"</w:t>
            </w:r>
          </w:p>
          <w:p w14:paraId="0B7120FF"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expression ::= term { "|" term }</w:t>
            </w:r>
          </w:p>
          <w:p w14:paraId="0E0B7C41"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term ::= factor { factor }</w:t>
            </w:r>
          </w:p>
          <w:p w14:paraId="69AA8421"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factor ::= nonterminal | terminal | optional | iteration | grouping</w:t>
            </w:r>
          </w:p>
          <w:p w14:paraId="4D9BE0DF"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optional ::= "[" expression "]"</w:t>
            </w:r>
          </w:p>
          <w:p w14:paraId="700EA0A7"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iteration ::= "{" expression "}"</w:t>
            </w:r>
          </w:p>
          <w:p w14:paraId="7C36181B"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grouping ::= "(" expression ")"</w:t>
            </w:r>
          </w:p>
          <w:p w14:paraId="4247C450"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p>
          <w:p w14:paraId="5642F851"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nonterminal ::= identifier</w:t>
            </w:r>
          </w:p>
          <w:p w14:paraId="047837D4" w14:textId="77777777" w:rsidR="001972F2" w:rsidRDefault="003E5200" w:rsidP="003E5200">
            <w:pPr>
              <w:cnfStyle w:val="000000000000" w:firstRow="0" w:lastRow="0" w:firstColumn="0" w:lastColumn="0" w:oddVBand="0" w:evenVBand="0" w:oddHBand="0" w:evenHBand="0" w:firstRowFirstColumn="0" w:firstRowLastColumn="0" w:lastRowFirstColumn="0" w:lastRowLastColumn="0"/>
            </w:pPr>
            <w:r>
              <w:t>terminal ::= "'" character "'" | '"' character '"'</w:t>
            </w:r>
          </w:p>
          <w:p w14:paraId="625FE010"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p>
          <w:p w14:paraId="530CA8F8"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In essence, this basic EBNF grammar shows the core idea behind an Xtext grammar for EBNF. Xtext grammars typically deal with more complex features like explanations, references between code parts, and defining data types in more detail. But fundamentally, both grammars use similar concepts like production rules, basic building blocks (terminals and non-terminals), and EBNF symbols to represent grammar structure. The key difference is often in the specific way they write things down and the extra features Xtext offers to work with the Eclipse and Java environment.</w:t>
            </w:r>
          </w:p>
          <w:p w14:paraId="27BB0784"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p>
          <w:p w14:paraId="42757D88" w14:textId="122626C0" w:rsidR="003E5200" w:rsidRPr="004A6FF4" w:rsidRDefault="003E5200" w:rsidP="003E5200">
            <w:pPr>
              <w:cnfStyle w:val="000000000000" w:firstRow="0" w:lastRow="0" w:firstColumn="0" w:lastColumn="0" w:oddVBand="0" w:evenVBand="0" w:oddHBand="0" w:evenHBand="0" w:firstRowFirstColumn="0" w:firstRowLastColumn="0" w:lastRowFirstColumn="0" w:lastRowLastColumn="0"/>
              <w:rPr>
                <w:lang w:val="en-US"/>
              </w:rPr>
            </w:pPr>
            <w:r>
              <w:t>In short, both this EBNF grammar and the Xtext grammar use rules and operators to define how a language is written. This highlights a strong similarity in how they describe the structure of a language.</w:t>
            </w:r>
          </w:p>
        </w:tc>
      </w:tr>
      <w:tr w:rsidR="001972F2" w14:paraId="3D9EBB5B"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A67C2C8" w14:textId="16B647AF" w:rsidR="001972F2" w:rsidRDefault="001972F2">
            <w:pPr>
              <w:rPr>
                <w:lang w:val="en-US"/>
              </w:rPr>
            </w:pPr>
            <w:r>
              <w:rPr>
                <w:lang w:val="en-US"/>
              </w:rPr>
              <w:t>4.</w:t>
            </w:r>
            <w:proofErr w:type="gramStart"/>
            <w:r>
              <w:rPr>
                <w:lang w:val="en-US"/>
              </w:rPr>
              <w:t>22</w:t>
            </w:r>
            <w:r w:rsidR="00F641B5">
              <w:rPr>
                <w:lang w:val="en-US"/>
              </w:rPr>
              <w:t>.a</w:t>
            </w:r>
            <w:proofErr w:type="gramEnd"/>
          </w:p>
        </w:tc>
        <w:tc>
          <w:tcPr>
            <w:tcW w:w="8137" w:type="dxa"/>
          </w:tcPr>
          <w:p w14:paraId="5BE538FA" w14:textId="50821C1A" w:rsidR="00F641B5" w:rsidRDefault="00F641B5" w:rsidP="00C877B6">
            <w:pPr>
              <w:cnfStyle w:val="000000100000" w:firstRow="0" w:lastRow="0" w:firstColumn="0" w:lastColumn="0" w:oddVBand="0" w:evenVBand="0" w:oddHBand="1" w:evenHBand="0" w:firstRowFirstColumn="0" w:firstRowLastColumn="0" w:lastRowFirstColumn="0" w:lastRowLastColumn="0"/>
            </w:pPr>
            <w:r>
              <w:t>(10)*</w:t>
            </w:r>
          </w:p>
          <w:p w14:paraId="1CF77492" w14:textId="77777777" w:rsidR="00F641B5" w:rsidRDefault="00F641B5" w:rsidP="00C877B6">
            <w:pPr>
              <w:cnfStyle w:val="000000100000" w:firstRow="0" w:lastRow="0" w:firstColumn="0" w:lastColumn="0" w:oddVBand="0" w:evenVBand="0" w:oddHBand="1" w:evenHBand="0" w:firstRowFirstColumn="0" w:firstRowLastColumn="0" w:lastRowFirstColumn="0" w:lastRowLastColumn="0"/>
            </w:pPr>
          </w:p>
          <w:p w14:paraId="29A86E5D" w14:textId="03C7A451" w:rsidR="001972F2" w:rsidRPr="00B159A4" w:rsidRDefault="00F641B5" w:rsidP="00C877B6">
            <w:pPr>
              <w:cnfStyle w:val="000000100000" w:firstRow="0" w:lastRow="0" w:firstColumn="0" w:lastColumn="0" w:oddVBand="0" w:evenVBand="0" w:oddHBand="1" w:evenHBand="0" w:firstRowFirstColumn="0" w:firstRowLastColumn="0" w:lastRowFirstColumn="0" w:lastRowLastColumn="0"/>
            </w:pPr>
            <w:r>
              <w:t xml:space="preserve">This expression describes the language of all strings consisting of </w:t>
            </w:r>
            <w:r>
              <w:rPr>
                <w:rStyle w:val="Strong"/>
              </w:rPr>
              <w:t>zero or more repetitions</w:t>
            </w:r>
            <w:r>
              <w:t xml:space="preserve"> of the pattern "10".</w:t>
            </w:r>
          </w:p>
        </w:tc>
      </w:tr>
      <w:tr w:rsidR="007C1C9A" w14:paraId="793CC8C9"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244A026" w14:textId="6127190D" w:rsidR="007C1C9A" w:rsidRDefault="007C1C9A" w:rsidP="007C1C9A">
            <w:pPr>
              <w:rPr>
                <w:lang w:val="en-US"/>
              </w:rPr>
            </w:pPr>
            <w:r>
              <w:rPr>
                <w:lang w:val="en-US"/>
              </w:rPr>
              <w:t>4.</w:t>
            </w:r>
            <w:proofErr w:type="gramStart"/>
            <w:r>
              <w:rPr>
                <w:lang w:val="en-US"/>
              </w:rPr>
              <w:t>2</w:t>
            </w:r>
            <w:r w:rsidR="00F641B5">
              <w:rPr>
                <w:lang w:val="en-US"/>
              </w:rPr>
              <w:t>2.b</w:t>
            </w:r>
            <w:proofErr w:type="gramEnd"/>
          </w:p>
        </w:tc>
        <w:tc>
          <w:tcPr>
            <w:tcW w:w="8137" w:type="dxa"/>
          </w:tcPr>
          <w:p w14:paraId="57F8DADD" w14:textId="2AE5EA17" w:rsidR="00F641B5" w:rsidRDefault="00F641B5" w:rsidP="007C1C9A">
            <w:pPr>
              <w:cnfStyle w:val="000000000000" w:firstRow="0" w:lastRow="0" w:firstColumn="0" w:lastColumn="0" w:oddVBand="0" w:evenVBand="0" w:oddHBand="0" w:evenHBand="0" w:firstRowFirstColumn="0" w:firstRowLastColumn="0" w:lastRowFirstColumn="0" w:lastRowLastColumn="0"/>
            </w:pPr>
            <w:r>
              <w:t>1(0|1)*</w:t>
            </w:r>
          </w:p>
          <w:p w14:paraId="413CE487" w14:textId="77777777" w:rsidR="00F641B5" w:rsidRDefault="00F641B5" w:rsidP="007C1C9A">
            <w:pPr>
              <w:cnfStyle w:val="000000000000" w:firstRow="0" w:lastRow="0" w:firstColumn="0" w:lastColumn="0" w:oddVBand="0" w:evenVBand="0" w:oddHBand="0" w:evenHBand="0" w:firstRowFirstColumn="0" w:firstRowLastColumn="0" w:lastRowFirstColumn="0" w:lastRowLastColumn="0"/>
            </w:pPr>
          </w:p>
          <w:p w14:paraId="4DC0D1C8" w14:textId="00F139A3" w:rsidR="007C1C9A" w:rsidRPr="00B159A4" w:rsidRDefault="00F641B5" w:rsidP="007C1C9A">
            <w:pPr>
              <w:cnfStyle w:val="000000000000" w:firstRow="0" w:lastRow="0" w:firstColumn="0" w:lastColumn="0" w:oddVBand="0" w:evenVBand="0" w:oddHBand="0" w:evenHBand="0" w:firstRowFirstColumn="0" w:firstRowLastColumn="0" w:lastRowFirstColumn="0" w:lastRowLastColumn="0"/>
            </w:pPr>
            <w:r>
              <w:t xml:space="preserve">This expression describes the language of all strings that start with "1" followed by </w:t>
            </w:r>
            <w:r>
              <w:rPr>
                <w:rStyle w:val="Strong"/>
              </w:rPr>
              <w:t>zero or more occurrences</w:t>
            </w:r>
            <w:r>
              <w:t xml:space="preserve"> of either "0" or "1".</w:t>
            </w:r>
          </w:p>
        </w:tc>
      </w:tr>
      <w:tr w:rsidR="007C1C9A" w14:paraId="36AD8A6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CA1C9F8" w14:textId="2F248E7A" w:rsidR="007C1C9A" w:rsidRDefault="007C1C9A" w:rsidP="007C1C9A">
            <w:pPr>
              <w:rPr>
                <w:lang w:val="en-US"/>
              </w:rPr>
            </w:pPr>
            <w:r>
              <w:rPr>
                <w:lang w:val="en-US"/>
              </w:rPr>
              <w:t>4.2</w:t>
            </w:r>
            <w:r w:rsidR="00F641B5">
              <w:rPr>
                <w:lang w:val="en-US"/>
              </w:rPr>
              <w:t>3.c</w:t>
            </w:r>
          </w:p>
        </w:tc>
        <w:tc>
          <w:tcPr>
            <w:tcW w:w="8137" w:type="dxa"/>
          </w:tcPr>
          <w:p w14:paraId="0EAA47A6" w14:textId="6B5C30D7" w:rsidR="00F641B5" w:rsidRDefault="00F641B5" w:rsidP="00F641B5">
            <w:pPr>
              <w:cnfStyle w:val="000000100000" w:firstRow="0" w:lastRow="0" w:firstColumn="0" w:lastColumn="0" w:oddVBand="0" w:evenVBand="0" w:oddHBand="1" w:evenHBand="0" w:firstRowFirstColumn="0" w:firstRowLastColumn="0" w:lastRowFirstColumn="0" w:lastRowLastColumn="0"/>
            </w:pPr>
            <w:r>
              <w:t>((0(1|2)3))+</w:t>
            </w:r>
          </w:p>
          <w:p w14:paraId="100A0486" w14:textId="77777777" w:rsidR="00F641B5" w:rsidRDefault="00F641B5" w:rsidP="00F641B5">
            <w:pPr>
              <w:cnfStyle w:val="000000100000" w:firstRow="0" w:lastRow="0" w:firstColumn="0" w:lastColumn="0" w:oddVBand="0" w:evenVBand="0" w:oddHBand="1" w:evenHBand="0" w:firstRowFirstColumn="0" w:firstRowLastColumn="0" w:lastRowFirstColumn="0" w:lastRowLastColumn="0"/>
            </w:pPr>
          </w:p>
          <w:p w14:paraId="35CDE3EB" w14:textId="13FF50D8" w:rsidR="007C1C9A" w:rsidRPr="00F641B5" w:rsidRDefault="00F641B5" w:rsidP="00F641B5">
            <w:pPr>
              <w:cnfStyle w:val="000000100000" w:firstRow="0" w:lastRow="0" w:firstColumn="0" w:lastColumn="0" w:oddVBand="0" w:evenVBand="0" w:oddHBand="1" w:evenHBand="0" w:firstRowFirstColumn="0" w:firstRowLastColumn="0" w:lastRowFirstColumn="0" w:lastRowLastColumn="0"/>
              <w:rPr>
                <w:lang w:val="en-US"/>
              </w:rPr>
            </w:pPr>
            <w:r w:rsidRPr="00F641B5">
              <w:t>This expression describes the language of all strings with a length that is a multiple of 3, consisting of a repeated pattern of "0" followed by either "1" or "2", occurring three times each.</w:t>
            </w:r>
          </w:p>
        </w:tc>
      </w:tr>
      <w:tr w:rsidR="007C1C9A" w14:paraId="6A544B4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6222A89" w14:textId="2C13C3E9" w:rsidR="007C1C9A" w:rsidRDefault="007C1C9A" w:rsidP="007C1C9A">
            <w:pPr>
              <w:rPr>
                <w:lang w:val="en-US"/>
              </w:rPr>
            </w:pPr>
            <w:r>
              <w:rPr>
                <w:lang w:val="en-US"/>
              </w:rPr>
              <w:lastRenderedPageBreak/>
              <w:t>4.</w:t>
            </w:r>
            <w:proofErr w:type="gramStart"/>
            <w:r>
              <w:rPr>
                <w:lang w:val="en-US"/>
              </w:rPr>
              <w:t>2</w:t>
            </w:r>
            <w:r w:rsidR="00F641B5">
              <w:rPr>
                <w:lang w:val="en-US"/>
              </w:rPr>
              <w:t>3.a</w:t>
            </w:r>
            <w:proofErr w:type="gramEnd"/>
          </w:p>
        </w:tc>
        <w:tc>
          <w:tcPr>
            <w:tcW w:w="8137" w:type="dxa"/>
          </w:tcPr>
          <w:p w14:paraId="502B8867"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'c0ffee.0730'</w:t>
            </w:r>
          </w:p>
          <w:p w14:paraId="383B7AF2"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p>
          <w:p w14:paraId="07C6A27D" w14:textId="3F17102E" w:rsidR="007C1C9A"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Does NOT belong</w:t>
            </w:r>
            <w:r>
              <w:t xml:space="preserve"> </w:t>
            </w:r>
            <w:r w:rsidRPr="00F641B5">
              <w:t xml:space="preserve">– </w:t>
            </w:r>
            <w:r w:rsidRPr="00F641B5">
              <w:t>The string starts with 'c', which is not a digit (0-9) and doesn't match the first part of the expression</w:t>
            </w:r>
            <w:r w:rsidRPr="00F641B5">
              <w:t>.</w:t>
            </w:r>
          </w:p>
        </w:tc>
      </w:tr>
      <w:tr w:rsidR="007C1C9A" w14:paraId="6CFC802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3670685" w14:textId="79CFE9CB" w:rsidR="007C1C9A" w:rsidRDefault="007C1C9A" w:rsidP="007C1C9A">
            <w:pPr>
              <w:rPr>
                <w:lang w:val="en-US"/>
              </w:rPr>
            </w:pPr>
            <w:r>
              <w:rPr>
                <w:lang w:val="en-US"/>
              </w:rPr>
              <w:t>4.</w:t>
            </w:r>
            <w:proofErr w:type="gramStart"/>
            <w:r>
              <w:rPr>
                <w:lang w:val="en-US"/>
              </w:rPr>
              <w:t>2</w:t>
            </w:r>
            <w:r w:rsidR="00F641B5">
              <w:rPr>
                <w:lang w:val="en-US"/>
              </w:rPr>
              <w:t>3.b</w:t>
            </w:r>
            <w:proofErr w:type="gramEnd"/>
          </w:p>
        </w:tc>
        <w:tc>
          <w:tcPr>
            <w:tcW w:w="8137" w:type="dxa"/>
          </w:tcPr>
          <w:p w14:paraId="3034D9DD"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 xml:space="preserve">'0' </w:t>
            </w:r>
          </w:p>
          <w:p w14:paraId="10D2671D"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p>
          <w:p w14:paraId="027210D5" w14:textId="0CF4A589" w:rsidR="007C1C9A"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Belongs</w:t>
            </w:r>
            <w:r w:rsidRPr="00F641B5">
              <w:t xml:space="preserve"> – </w:t>
            </w:r>
            <w:r w:rsidRPr="00F641B5">
              <w:t>The string consists of a single '0', which matches the first part of the expression.</w:t>
            </w:r>
          </w:p>
        </w:tc>
      </w:tr>
      <w:tr w:rsidR="007C1C9A" w14:paraId="611BF763"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D865503" w14:textId="5208E3BD" w:rsidR="007C1C9A" w:rsidRDefault="007C1C9A" w:rsidP="007C1C9A">
            <w:pPr>
              <w:rPr>
                <w:lang w:val="en-US"/>
              </w:rPr>
            </w:pPr>
            <w:r>
              <w:rPr>
                <w:lang w:val="en-US"/>
              </w:rPr>
              <w:t>4.2</w:t>
            </w:r>
            <w:r w:rsidR="00F641B5">
              <w:rPr>
                <w:lang w:val="en-US"/>
              </w:rPr>
              <w:t>3.c</w:t>
            </w:r>
          </w:p>
        </w:tc>
        <w:tc>
          <w:tcPr>
            <w:tcW w:w="8137" w:type="dxa"/>
          </w:tcPr>
          <w:p w14:paraId="54045AFC"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 xml:space="preserve">'1' </w:t>
            </w:r>
          </w:p>
          <w:p w14:paraId="5589650A"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p>
          <w:p w14:paraId="35783F2A" w14:textId="5CA1C918" w:rsidR="007C1C9A" w:rsidRPr="00F641B5" w:rsidRDefault="00F641B5" w:rsidP="007C1C9A">
            <w:pPr>
              <w:cnfStyle w:val="000000000000" w:firstRow="0" w:lastRow="0" w:firstColumn="0" w:lastColumn="0" w:oddVBand="0" w:evenVBand="0" w:oddHBand="0" w:evenHBand="0" w:firstRowFirstColumn="0" w:firstRowLastColumn="0" w:lastRowFirstColumn="0" w:lastRowLastColumn="0"/>
            </w:pPr>
            <w:r w:rsidRPr="00F641B5">
              <w:t>Belongs</w:t>
            </w:r>
            <w:r w:rsidRPr="00F641B5">
              <w:t xml:space="preserve"> – </w:t>
            </w:r>
            <w:r w:rsidRPr="00F641B5">
              <w:t>The string consists of a single '1', which matches the first part of the expression (digits 0-9)</w:t>
            </w:r>
          </w:p>
        </w:tc>
      </w:tr>
      <w:tr w:rsidR="007C1C9A" w14:paraId="232B880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B2E0EE0" w14:textId="7408D25A" w:rsidR="007C1C9A" w:rsidRDefault="007C1C9A" w:rsidP="007C1C9A">
            <w:pPr>
              <w:rPr>
                <w:lang w:val="en-US"/>
              </w:rPr>
            </w:pPr>
            <w:r>
              <w:rPr>
                <w:lang w:val="en-US"/>
              </w:rPr>
              <w:t>4.</w:t>
            </w:r>
            <w:proofErr w:type="gramStart"/>
            <w:r>
              <w:rPr>
                <w:lang w:val="en-US"/>
              </w:rPr>
              <w:t>2</w:t>
            </w:r>
            <w:r w:rsidR="00F641B5">
              <w:rPr>
                <w:lang w:val="en-US"/>
              </w:rPr>
              <w:t>3.d</w:t>
            </w:r>
            <w:proofErr w:type="gramEnd"/>
          </w:p>
        </w:tc>
        <w:tc>
          <w:tcPr>
            <w:tcW w:w="8137" w:type="dxa"/>
          </w:tcPr>
          <w:p w14:paraId="1048DBBC"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'0830.c0ffee'</w:t>
            </w:r>
          </w:p>
          <w:p w14:paraId="05368E9E"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p>
          <w:p w14:paraId="25A56261" w14:textId="08B209BD"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Belongs:</w:t>
            </w:r>
          </w:p>
          <w:p w14:paraId="54BBECBE" w14:textId="77777777" w:rsidR="00F641B5" w:rsidRPr="00F641B5" w:rsidRDefault="00F641B5" w:rsidP="00F641B5">
            <w:pPr>
              <w:numPr>
                <w:ilvl w:val="0"/>
                <w:numId w:val="36"/>
              </w:numPr>
              <w:cnfStyle w:val="000000100000" w:firstRow="0" w:lastRow="0" w:firstColumn="0" w:lastColumn="0" w:oddVBand="0" w:evenVBand="0" w:oddHBand="1" w:evenHBand="0" w:firstRowFirstColumn="0" w:firstRowLastColumn="0" w:lastRowFirstColumn="0" w:lastRowLastColumn="0"/>
            </w:pPr>
            <w:r w:rsidRPr="00F641B5">
              <w:t>'0830' matches the second part ([’0’-’9’]+) as it consists of digits.</w:t>
            </w:r>
          </w:p>
          <w:p w14:paraId="48761621" w14:textId="77777777" w:rsidR="00F641B5" w:rsidRPr="00F641B5" w:rsidRDefault="00F641B5" w:rsidP="00F641B5">
            <w:pPr>
              <w:numPr>
                <w:ilvl w:val="0"/>
                <w:numId w:val="36"/>
              </w:numPr>
              <w:cnfStyle w:val="000000100000" w:firstRow="0" w:lastRow="0" w:firstColumn="0" w:lastColumn="0" w:oddVBand="0" w:evenVBand="0" w:oddHBand="1" w:evenHBand="0" w:firstRowFirstColumn="0" w:firstRowLastColumn="0" w:lastRowFirstColumn="0" w:lastRowLastColumn="0"/>
            </w:pPr>
            <w:r w:rsidRPr="00F641B5">
              <w:t>'.' matches the literal dot.</w:t>
            </w:r>
          </w:p>
          <w:p w14:paraId="50FD5ED2" w14:textId="5E02619E" w:rsidR="007C1C9A" w:rsidRPr="00F641B5" w:rsidRDefault="00F641B5" w:rsidP="00F641B5">
            <w:pPr>
              <w:numPr>
                <w:ilvl w:val="0"/>
                <w:numId w:val="36"/>
              </w:numPr>
              <w:cnfStyle w:val="000000100000" w:firstRow="0" w:lastRow="0" w:firstColumn="0" w:lastColumn="0" w:oddVBand="0" w:evenVBand="0" w:oddHBand="1" w:evenHBand="0" w:firstRowFirstColumn="0" w:firstRowLastColumn="0" w:lastRowFirstColumn="0" w:lastRowLastColumn="0"/>
            </w:pPr>
            <w:r w:rsidRPr="00F641B5">
              <w:t>'c0ffee' doesn't match the allowed characters ([’0’-’9’a’-’f’]) as it contains letters beyond 'f'. However, the expression allows zero occurrences of this part (*), so the string is still valid.</w:t>
            </w:r>
          </w:p>
        </w:tc>
      </w:tr>
      <w:tr w:rsidR="007C1C9A" w14:paraId="54EFCFB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645C73B" w14:textId="5D791DC3" w:rsidR="007C1C9A" w:rsidRDefault="007C1C9A" w:rsidP="007C1C9A">
            <w:pPr>
              <w:rPr>
                <w:lang w:val="en-US"/>
              </w:rPr>
            </w:pPr>
            <w:r>
              <w:rPr>
                <w:lang w:val="en-US"/>
              </w:rPr>
              <w:t>4.</w:t>
            </w:r>
            <w:proofErr w:type="gramStart"/>
            <w:r>
              <w:rPr>
                <w:lang w:val="en-US"/>
              </w:rPr>
              <w:t>2</w:t>
            </w:r>
            <w:r w:rsidR="00F641B5">
              <w:rPr>
                <w:lang w:val="en-US"/>
              </w:rPr>
              <w:t>3.e</w:t>
            </w:r>
            <w:proofErr w:type="gramEnd"/>
          </w:p>
        </w:tc>
        <w:tc>
          <w:tcPr>
            <w:tcW w:w="8137" w:type="dxa"/>
          </w:tcPr>
          <w:p w14:paraId="229EC568"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'09ea67.'</w:t>
            </w:r>
          </w:p>
          <w:p w14:paraId="0B2426EF"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p>
          <w:p w14:paraId="4A61E43C" w14:textId="7649362B"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Does NOT belong:</w:t>
            </w:r>
          </w:p>
          <w:p w14:paraId="287DB8C0" w14:textId="77777777" w:rsidR="00F641B5" w:rsidRPr="00F641B5" w:rsidRDefault="00F641B5" w:rsidP="00F641B5">
            <w:pPr>
              <w:numPr>
                <w:ilvl w:val="0"/>
                <w:numId w:val="37"/>
              </w:numPr>
              <w:cnfStyle w:val="000000000000" w:firstRow="0" w:lastRow="0" w:firstColumn="0" w:lastColumn="0" w:oddVBand="0" w:evenVBand="0" w:oddHBand="0" w:evenHBand="0" w:firstRowFirstColumn="0" w:firstRowLastColumn="0" w:lastRowFirstColumn="0" w:lastRowLastColumn="0"/>
            </w:pPr>
            <w:r w:rsidRPr="00F641B5">
              <w:t>'09ea67' matches the second part ([’0’-’9’]+) as it starts with digits.</w:t>
            </w:r>
          </w:p>
          <w:p w14:paraId="7A256740" w14:textId="77777777" w:rsidR="00F641B5" w:rsidRPr="00F641B5" w:rsidRDefault="00F641B5" w:rsidP="00F641B5">
            <w:pPr>
              <w:numPr>
                <w:ilvl w:val="0"/>
                <w:numId w:val="37"/>
              </w:numPr>
              <w:cnfStyle w:val="000000000000" w:firstRow="0" w:lastRow="0" w:firstColumn="0" w:lastColumn="0" w:oddVBand="0" w:evenVBand="0" w:oddHBand="0" w:evenHBand="0" w:firstRowFirstColumn="0" w:firstRowLastColumn="0" w:lastRowFirstColumn="0" w:lastRowLastColumn="0"/>
            </w:pPr>
            <w:r w:rsidRPr="00F641B5">
              <w:t>'.' matches the literal dot.</w:t>
            </w:r>
          </w:p>
          <w:p w14:paraId="07F709B9" w14:textId="77777777" w:rsidR="00F641B5" w:rsidRPr="00F641B5" w:rsidRDefault="00F641B5" w:rsidP="00F641B5">
            <w:pPr>
              <w:numPr>
                <w:ilvl w:val="0"/>
                <w:numId w:val="37"/>
              </w:numPr>
              <w:cnfStyle w:val="000000000000" w:firstRow="0" w:lastRow="0" w:firstColumn="0" w:lastColumn="0" w:oddVBand="0" w:evenVBand="0" w:oddHBand="0" w:evenHBand="0" w:firstRowFirstColumn="0" w:firstRowLastColumn="0" w:lastRowFirstColumn="0" w:lastRowLastColumn="0"/>
            </w:pPr>
            <w:r w:rsidRPr="00F641B5">
              <w:t>'67' matches the allowed characters ([’0’-’9’a’-’f’]).</w:t>
            </w:r>
          </w:p>
          <w:p w14:paraId="7DF902DD" w14:textId="1F47CCCF" w:rsidR="007C1C9A" w:rsidRPr="00F641B5" w:rsidRDefault="00F641B5" w:rsidP="007C1C9A">
            <w:pPr>
              <w:numPr>
                <w:ilvl w:val="0"/>
                <w:numId w:val="37"/>
              </w:numPr>
              <w:cnfStyle w:val="000000000000" w:firstRow="0" w:lastRow="0" w:firstColumn="0" w:lastColumn="0" w:oddVBand="0" w:evenVBand="0" w:oddHBand="0" w:evenHBand="0" w:firstRowFirstColumn="0" w:firstRowLastColumn="0" w:lastRowFirstColumn="0" w:lastRowLastColumn="0"/>
            </w:pPr>
            <w:r w:rsidRPr="00F641B5">
              <w:t xml:space="preserve">However, the expression requires the digit/letter sequence to occur zero or more times </w:t>
            </w:r>
            <w:r w:rsidRPr="00F641B5">
              <w:rPr>
                <w:i/>
                <w:iCs/>
              </w:rPr>
              <w:t>after</w:t>
            </w:r>
            <w:r w:rsidRPr="00F641B5">
              <w:t xml:space="preserve"> the dot. Since '09ea' appears before the dot, it violates the pattern.</w:t>
            </w:r>
          </w:p>
        </w:tc>
      </w:tr>
      <w:tr w:rsidR="007C1C9A" w14:paraId="7ADE476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5B14A1A" w14:textId="009EBD4E" w:rsidR="007C1C9A" w:rsidRDefault="007C1C9A" w:rsidP="007C1C9A">
            <w:pPr>
              <w:rPr>
                <w:lang w:val="en-US"/>
              </w:rPr>
            </w:pPr>
            <w:r>
              <w:rPr>
                <w:lang w:val="en-US"/>
              </w:rPr>
              <w:t>4.</w:t>
            </w:r>
            <w:r w:rsidR="00F641B5">
              <w:rPr>
                <w:lang w:val="en-US"/>
              </w:rPr>
              <w:t>24</w:t>
            </w:r>
          </w:p>
        </w:tc>
        <w:tc>
          <w:tcPr>
            <w:tcW w:w="8137" w:type="dxa"/>
          </w:tcPr>
          <w:p w14:paraId="7D7489FA" w14:textId="7787011B" w:rsidR="007C1C9A" w:rsidRPr="00B159A4" w:rsidRDefault="00F641B5" w:rsidP="007C1C9A">
            <w:pPr>
              <w:cnfStyle w:val="000000100000" w:firstRow="0" w:lastRow="0" w:firstColumn="0" w:lastColumn="0" w:oddVBand="0" w:evenVBand="0" w:oddHBand="1" w:evenHBand="0" w:firstRowFirstColumn="0" w:firstRowLastColumn="0" w:lastRowFirstColumn="0" w:lastRowLastColumn="0"/>
            </w:pPr>
            <w:r>
              <w:t>(a{2})*b | (a+)*c</w:t>
            </w:r>
          </w:p>
        </w:tc>
      </w:tr>
      <w:tr w:rsidR="007C1C9A" w14:paraId="0548D80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56638011" w14:textId="50961D30" w:rsidR="007C1C9A" w:rsidRDefault="007C1C9A" w:rsidP="007C1C9A">
            <w:pPr>
              <w:rPr>
                <w:lang w:val="en-US"/>
              </w:rPr>
            </w:pPr>
            <w:r>
              <w:rPr>
                <w:lang w:val="en-US"/>
              </w:rPr>
              <w:t>4.</w:t>
            </w:r>
            <w:r w:rsidR="00F641B5">
              <w:rPr>
                <w:lang w:val="en-US"/>
              </w:rPr>
              <w:t>25</w:t>
            </w:r>
          </w:p>
        </w:tc>
        <w:tc>
          <w:tcPr>
            <w:tcW w:w="8137" w:type="dxa"/>
          </w:tcPr>
          <w:p w14:paraId="4234F932" w14:textId="182A988F" w:rsidR="007C1C9A" w:rsidRPr="00B159A4" w:rsidRDefault="00F641B5" w:rsidP="007C1C9A">
            <w:pPr>
              <w:cnfStyle w:val="000000000000" w:firstRow="0" w:lastRow="0" w:firstColumn="0" w:lastColumn="0" w:oddVBand="0" w:evenVBand="0" w:oddHBand="0" w:evenHBand="0" w:firstRowFirstColumn="0" w:firstRowLastColumn="0" w:lastRowFirstColumn="0" w:lastRowLastColumn="0"/>
            </w:pPr>
            <w:r>
              <w:t>[_a-zA-Z][_a-zA-Z0-9]*</w:t>
            </w:r>
          </w:p>
        </w:tc>
      </w:tr>
      <w:tr w:rsidR="007C1C9A" w14:paraId="29C3B58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6ADB348" w14:textId="6ACDFFE6" w:rsidR="007C1C9A" w:rsidRDefault="007C1C9A" w:rsidP="007C1C9A">
            <w:pPr>
              <w:rPr>
                <w:lang w:val="en-US"/>
              </w:rPr>
            </w:pPr>
            <w:r>
              <w:rPr>
                <w:lang w:val="en-US"/>
              </w:rPr>
              <w:t>4.</w:t>
            </w:r>
            <w:r w:rsidR="00F641B5">
              <w:rPr>
                <w:lang w:val="en-US"/>
              </w:rPr>
              <w:t>26</w:t>
            </w:r>
          </w:p>
        </w:tc>
        <w:tc>
          <w:tcPr>
            <w:tcW w:w="8137" w:type="dxa"/>
          </w:tcPr>
          <w:p w14:paraId="40C391F8" w14:textId="6CB05F01" w:rsidR="007C1C9A" w:rsidRPr="00B159A4" w:rsidRDefault="00F641B5" w:rsidP="007C1C9A">
            <w:pPr>
              <w:cnfStyle w:val="000000100000" w:firstRow="0" w:lastRow="0" w:firstColumn="0" w:lastColumn="0" w:oddVBand="0" w:evenVBand="0" w:oddHBand="1" w:evenHBand="0" w:firstRowFirstColumn="0" w:firstRowLastColumn="0" w:lastRowFirstColumn="0" w:lastRowLastColumn="0"/>
            </w:pPr>
            <w:r>
              <w:t>[a-zA-Z][_a-zA-Z0-9]* | _[a-zA-Z0-9][_a-zA-Z0-9]*</w:t>
            </w:r>
          </w:p>
        </w:tc>
      </w:tr>
      <w:tr w:rsidR="007C1C9A" w14:paraId="455DD230"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02E0E07" w14:textId="525E7469" w:rsidR="007C1C9A" w:rsidRDefault="007C1C9A" w:rsidP="007C1C9A">
            <w:pPr>
              <w:rPr>
                <w:lang w:val="en-US"/>
              </w:rPr>
            </w:pPr>
            <w:r>
              <w:rPr>
                <w:lang w:val="en-US"/>
              </w:rPr>
              <w:t>4.</w:t>
            </w:r>
            <w:r w:rsidR="00F641B5">
              <w:rPr>
                <w:lang w:val="en-US"/>
              </w:rPr>
              <w:t>27</w:t>
            </w:r>
          </w:p>
        </w:tc>
        <w:tc>
          <w:tcPr>
            <w:tcW w:w="8137" w:type="dxa"/>
          </w:tcPr>
          <w:p w14:paraId="71DCF988" w14:textId="79F1108E" w:rsidR="007C1C9A" w:rsidRPr="00B159A4" w:rsidRDefault="00F641B5" w:rsidP="007C1C9A">
            <w:pPr>
              <w:cnfStyle w:val="000000000000" w:firstRow="0" w:lastRow="0" w:firstColumn="0" w:lastColumn="0" w:oddVBand="0" w:evenVBand="0" w:oddHBand="0" w:evenHBand="0" w:firstRowFirstColumn="0" w:firstRowLastColumn="0" w:lastRowFirstColumn="0" w:lastRowLastColumn="0"/>
            </w:pPr>
            <w:r>
              <w:t>[1-9][0-9]{0,2}\.[0-9]{1,3} | 0\.[0-9]{1,3}</w:t>
            </w:r>
          </w:p>
        </w:tc>
      </w:tr>
      <w:tr w:rsidR="007C1C9A" w14:paraId="219F745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DB7A549" w14:textId="77B07E5E" w:rsidR="007C1C9A" w:rsidRDefault="007C1C9A" w:rsidP="007C1C9A">
            <w:pPr>
              <w:rPr>
                <w:lang w:val="en-US"/>
              </w:rPr>
            </w:pPr>
            <w:r>
              <w:rPr>
                <w:lang w:val="en-US"/>
              </w:rPr>
              <w:t>4.</w:t>
            </w:r>
            <w:r w:rsidR="00F641B5">
              <w:rPr>
                <w:lang w:val="en-US"/>
              </w:rPr>
              <w:t>28</w:t>
            </w:r>
          </w:p>
        </w:tc>
        <w:tc>
          <w:tcPr>
            <w:tcW w:w="8137" w:type="dxa"/>
          </w:tcPr>
          <w:p w14:paraId="494CC7F2" w14:textId="2083F0C2" w:rsidR="007C1C9A" w:rsidRPr="00B159A4" w:rsidRDefault="00F641B5" w:rsidP="007C1C9A">
            <w:pPr>
              <w:cnfStyle w:val="000000100000" w:firstRow="0" w:lastRow="0" w:firstColumn="0" w:lastColumn="0" w:oddVBand="0" w:evenVBand="0" w:oddHBand="1" w:evenHBand="0" w:firstRowFirstColumn="0" w:firstRowLastColumn="0" w:lastRowFirstColumn="0" w:lastRowLastColumn="0"/>
            </w:pPr>
            <w:r>
              <w:t>0x[0-9A-Fa-f]{1,8}</w:t>
            </w:r>
          </w:p>
        </w:tc>
      </w:tr>
      <w:tr w:rsidR="007C1C9A" w14:paraId="37566B09"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AA0E175" w14:textId="07CD48DB" w:rsidR="007C1C9A" w:rsidRDefault="007C1C9A" w:rsidP="007C1C9A">
            <w:pPr>
              <w:rPr>
                <w:lang w:val="en-US"/>
              </w:rPr>
            </w:pPr>
            <w:r>
              <w:rPr>
                <w:lang w:val="en-US"/>
              </w:rPr>
              <w:t>4.</w:t>
            </w:r>
            <w:proofErr w:type="gramStart"/>
            <w:r w:rsidR="00945EFC">
              <w:rPr>
                <w:lang w:val="en-US"/>
              </w:rPr>
              <w:t>29.a</w:t>
            </w:r>
            <w:proofErr w:type="gramEnd"/>
          </w:p>
        </w:tc>
        <w:tc>
          <w:tcPr>
            <w:tcW w:w="8137" w:type="dxa"/>
          </w:tcPr>
          <w:p w14:paraId="18F62E2E" w14:textId="16143F11" w:rsidR="007C1C9A" w:rsidRPr="002C01BC" w:rsidRDefault="008B7329" w:rsidP="007C1C9A">
            <w:pPr>
              <w:cnfStyle w:val="000000000000" w:firstRow="0" w:lastRow="0" w:firstColumn="0" w:lastColumn="0" w:oddVBand="0" w:evenVBand="0" w:oddHBand="0" w:evenHBand="0" w:firstRowFirstColumn="0" w:firstRowLastColumn="0" w:lastRowFirstColumn="0" w:lastRowLastColumn="0"/>
              <w:rPr>
                <w:lang w:val="en-US"/>
              </w:rPr>
            </w:pPr>
            <w:r w:rsidRPr="008B7329">
              <w:t>String starting with zero that matches: 0.123 (single zero allowed before the decimal)</w:t>
            </w:r>
          </w:p>
        </w:tc>
      </w:tr>
      <w:tr w:rsidR="007C1C9A" w14:paraId="2BECA667"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D2358F2" w14:textId="4721BECA" w:rsidR="007C1C9A" w:rsidRDefault="007C1C9A" w:rsidP="007C1C9A">
            <w:pPr>
              <w:rPr>
                <w:lang w:val="en-US"/>
              </w:rPr>
            </w:pPr>
            <w:r>
              <w:rPr>
                <w:lang w:val="en-US"/>
              </w:rPr>
              <w:t>4.</w:t>
            </w:r>
            <w:proofErr w:type="gramStart"/>
            <w:r w:rsidR="00945EFC">
              <w:rPr>
                <w:lang w:val="en-US"/>
              </w:rPr>
              <w:t>29.b</w:t>
            </w:r>
            <w:proofErr w:type="gramEnd"/>
          </w:p>
        </w:tc>
        <w:tc>
          <w:tcPr>
            <w:tcW w:w="8137" w:type="dxa"/>
          </w:tcPr>
          <w:p w14:paraId="3018366C" w14:textId="0E462275" w:rsidR="007C1C9A" w:rsidRPr="00B159A4" w:rsidRDefault="008B7329" w:rsidP="007C1C9A">
            <w:pPr>
              <w:cnfStyle w:val="000000100000" w:firstRow="0" w:lastRow="0" w:firstColumn="0" w:lastColumn="0" w:oddVBand="0" w:evenVBand="0" w:oddHBand="1" w:evenHBand="0" w:firstRowFirstColumn="0" w:firstRowLastColumn="0" w:lastRowFirstColumn="0" w:lastRowLastColumn="0"/>
            </w:pPr>
            <w:r w:rsidRPr="008B7329">
              <w:t>String ending with zero that matches: .789 or 5. (single zero allowed after the decimal, or a single digit)</w:t>
            </w:r>
          </w:p>
        </w:tc>
      </w:tr>
      <w:tr w:rsidR="007C1C9A" w14:paraId="5AD307B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BF9C7E4" w14:textId="64EF0E50" w:rsidR="007C1C9A" w:rsidRDefault="007C1C9A" w:rsidP="007C1C9A">
            <w:pPr>
              <w:rPr>
                <w:lang w:val="en-US"/>
              </w:rPr>
            </w:pPr>
            <w:r>
              <w:rPr>
                <w:lang w:val="en-US"/>
              </w:rPr>
              <w:t>4.</w:t>
            </w:r>
            <w:r w:rsidR="00945EFC">
              <w:rPr>
                <w:lang w:val="en-US"/>
              </w:rPr>
              <w:t>29.c</w:t>
            </w:r>
          </w:p>
        </w:tc>
        <w:tc>
          <w:tcPr>
            <w:tcW w:w="8137" w:type="dxa"/>
          </w:tcPr>
          <w:p w14:paraId="28763B70" w14:textId="3D724D1E" w:rsidR="007C1C9A" w:rsidRPr="00B159A4" w:rsidRDefault="008B7329" w:rsidP="007C1C9A">
            <w:pPr>
              <w:cnfStyle w:val="000000000000" w:firstRow="0" w:lastRow="0" w:firstColumn="0" w:lastColumn="0" w:oddVBand="0" w:evenVBand="0" w:oddHBand="0" w:evenHBand="0" w:firstRowFirstColumn="0" w:firstRowLastColumn="0" w:lastRowFirstColumn="0" w:lastRowLastColumn="0"/>
            </w:pPr>
            <w:r>
              <w:t>(?&lt;!0)[0-9]+\.(?!0)[0-9]+ | 0\.[0-9]+ | ^[0-9]+$</w:t>
            </w:r>
          </w:p>
        </w:tc>
      </w:tr>
      <w:tr w:rsidR="007C1C9A" w14:paraId="42CABAAD"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ACA7950" w14:textId="570331E9" w:rsidR="007C1C9A" w:rsidRDefault="007C1C9A" w:rsidP="007C1C9A">
            <w:pPr>
              <w:rPr>
                <w:lang w:val="en-US"/>
              </w:rPr>
            </w:pPr>
            <w:r>
              <w:rPr>
                <w:lang w:val="en-US"/>
              </w:rPr>
              <w:lastRenderedPageBreak/>
              <w:t>4.3</w:t>
            </w:r>
            <w:r w:rsidR="00945EFC">
              <w:rPr>
                <w:lang w:val="en-US"/>
              </w:rPr>
              <w:t>0</w:t>
            </w:r>
          </w:p>
        </w:tc>
        <w:tc>
          <w:tcPr>
            <w:tcW w:w="8137" w:type="dxa"/>
          </w:tcPr>
          <w:p w14:paraId="749CEA05" w14:textId="1E4A8A16" w:rsidR="007C1C9A" w:rsidRPr="00B159A4" w:rsidRDefault="008B7329" w:rsidP="007C1C9A">
            <w:pPr>
              <w:cnfStyle w:val="000000100000" w:firstRow="0" w:lastRow="0" w:firstColumn="0" w:lastColumn="0" w:oddVBand="0" w:evenVBand="0" w:oddHBand="1" w:evenHBand="0" w:firstRowFirstColumn="0" w:firstRowLastColumn="0" w:lastRowFirstColumn="0" w:lastRowLastColumn="0"/>
            </w:pPr>
            <w:r>
              <w:t>\[[1-9][0-9]*\.\.[1-9][0-9]*\]</w:t>
            </w:r>
          </w:p>
        </w:tc>
      </w:tr>
      <w:tr w:rsidR="007C1C9A" w14:paraId="6251BE94"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0C695D2" w14:textId="4EB30E8C" w:rsidR="007C1C9A" w:rsidRDefault="007C1C9A" w:rsidP="007C1C9A">
            <w:pPr>
              <w:rPr>
                <w:lang w:val="en-US"/>
              </w:rPr>
            </w:pPr>
            <w:r>
              <w:rPr>
                <w:lang w:val="en-US"/>
              </w:rPr>
              <w:t>4.3</w:t>
            </w:r>
            <w:r w:rsidR="00945EFC">
              <w:rPr>
                <w:lang w:val="en-US"/>
              </w:rPr>
              <w:t>1</w:t>
            </w:r>
          </w:p>
        </w:tc>
        <w:tc>
          <w:tcPr>
            <w:tcW w:w="8137" w:type="dxa"/>
          </w:tcPr>
          <w:p w14:paraId="0D6E7A2D" w14:textId="62EAFDC5" w:rsidR="007C1C9A" w:rsidRPr="00B159A4" w:rsidRDefault="008B7329" w:rsidP="007C1C9A">
            <w:pPr>
              <w:cnfStyle w:val="000000000000" w:firstRow="0" w:lastRow="0" w:firstColumn="0" w:lastColumn="0" w:oddVBand="0" w:evenVBand="0" w:oddHBand="0" w:evenHBand="0" w:firstRowFirstColumn="0" w:firstRowLastColumn="0" w:lastRowFirstColumn="0" w:lastRowLastColumn="0"/>
            </w:pPr>
            <w:r>
              <w:t>^M{0,3}(CM|CD|D?C{0,3})(XC|XL|L?X{0,3})(IX|IV|V?I{0,3})$</w:t>
            </w:r>
          </w:p>
        </w:tc>
      </w:tr>
      <w:tr w:rsidR="007C1C9A" w14:paraId="5F6FC72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6C70F14" w14:textId="01422910" w:rsidR="007C1C9A" w:rsidRDefault="007C1C9A" w:rsidP="007C1C9A">
            <w:pPr>
              <w:rPr>
                <w:lang w:val="en-US"/>
              </w:rPr>
            </w:pPr>
            <w:r>
              <w:rPr>
                <w:lang w:val="en-US"/>
              </w:rPr>
              <w:t>4.</w:t>
            </w:r>
            <w:r w:rsidR="00945EFC">
              <w:rPr>
                <w:lang w:val="en-US"/>
              </w:rPr>
              <w:t>32</w:t>
            </w:r>
          </w:p>
        </w:tc>
        <w:tc>
          <w:tcPr>
            <w:tcW w:w="8137" w:type="dxa"/>
          </w:tcPr>
          <w:p w14:paraId="3D9A31A8" w14:textId="27635A2D" w:rsidR="007C1C9A" w:rsidRPr="00B159A4" w:rsidRDefault="002C01BC" w:rsidP="007C1C9A">
            <w:pPr>
              <w:cnfStyle w:val="000000100000" w:firstRow="0" w:lastRow="0" w:firstColumn="0" w:lastColumn="0" w:oddVBand="0" w:evenVBand="0" w:oddHBand="1" w:evenHBand="0" w:firstRowFirstColumn="0" w:firstRowLastColumn="0" w:lastRowFirstColumn="0" w:lastRowLastColumn="0"/>
            </w:pPr>
            <w:r>
              <w:t>This grammar describes sentences about reading or writing actions performed by specific people</w:t>
            </w:r>
          </w:p>
        </w:tc>
      </w:tr>
      <w:tr w:rsidR="007C1C9A" w14:paraId="64FA2EB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56FFC06" w14:textId="2750BD74" w:rsidR="007C1C9A" w:rsidRDefault="007C1C9A" w:rsidP="007C1C9A">
            <w:pPr>
              <w:rPr>
                <w:lang w:val="en-US"/>
              </w:rPr>
            </w:pPr>
            <w:r>
              <w:rPr>
                <w:lang w:val="en-US"/>
              </w:rPr>
              <w:t>4.</w:t>
            </w:r>
            <w:r w:rsidR="00945EFC">
              <w:rPr>
                <w:lang w:val="en-US"/>
              </w:rPr>
              <w:t>33</w:t>
            </w:r>
          </w:p>
        </w:tc>
        <w:tc>
          <w:tcPr>
            <w:tcW w:w="8137" w:type="dxa"/>
          </w:tcPr>
          <w:p w14:paraId="6424706F" w14:textId="34098F43" w:rsidR="007C1C9A" w:rsidRPr="00B159A4" w:rsidRDefault="002C01BC" w:rsidP="007C1C9A">
            <w:pPr>
              <w:cnfStyle w:val="000000000000" w:firstRow="0" w:lastRow="0" w:firstColumn="0" w:lastColumn="0" w:oddVBand="0" w:evenVBand="0" w:oddHBand="0" w:evenHBand="0" w:firstRowFirstColumn="0" w:firstRowLastColumn="0" w:lastRowFirstColumn="0" w:lastRowLastColumn="0"/>
            </w:pPr>
            <w:r>
              <w:t>This EBNF grammar describes a simple expression format.</w:t>
            </w:r>
          </w:p>
        </w:tc>
      </w:tr>
      <w:tr w:rsidR="00E911B5" w14:paraId="7ED1ADA7"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30F97DA" w14:textId="2A1E1BA3" w:rsidR="00E911B5" w:rsidRDefault="00E911B5" w:rsidP="00E911B5">
            <w:pPr>
              <w:rPr>
                <w:lang w:val="en-US"/>
              </w:rPr>
            </w:pPr>
            <w:r>
              <w:rPr>
                <w:lang w:val="en-US"/>
              </w:rPr>
              <w:t>4.</w:t>
            </w:r>
            <w:proofErr w:type="gramStart"/>
            <w:r>
              <w:rPr>
                <w:lang w:val="en-US"/>
              </w:rPr>
              <w:t>3</w:t>
            </w:r>
            <w:r>
              <w:rPr>
                <w:lang w:val="en-US"/>
              </w:rPr>
              <w:t>4</w:t>
            </w:r>
            <w:r w:rsidR="002C01BC">
              <w:rPr>
                <w:lang w:val="en-US"/>
              </w:rPr>
              <w:t>.a</w:t>
            </w:r>
            <w:proofErr w:type="gramEnd"/>
          </w:p>
        </w:tc>
        <w:tc>
          <w:tcPr>
            <w:tcW w:w="8137" w:type="dxa"/>
          </w:tcPr>
          <w:p w14:paraId="78415E75" w14:textId="2BBB3800" w:rsidR="00E911B5" w:rsidRPr="00B159A4" w:rsidRDefault="002C01BC" w:rsidP="00E911B5">
            <w:pPr>
              <w:cnfStyle w:val="000000100000" w:firstRow="0" w:lastRow="0" w:firstColumn="0" w:lastColumn="0" w:oddVBand="0" w:evenVBand="0" w:oddHBand="1" w:evenHBand="0" w:firstRowFirstColumn="0" w:firstRowLastColumn="0" w:lastRowFirstColumn="0" w:lastRowLastColumn="0"/>
            </w:pPr>
            <w:r>
              <w:t>Yes, the string "(a, b, c)" belongs to the language generated by this grammar.</w:t>
            </w:r>
          </w:p>
        </w:tc>
      </w:tr>
      <w:tr w:rsidR="002C01BC" w14:paraId="0A11EDD9"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14112B8" w14:textId="56CDAE5A" w:rsidR="002C01BC" w:rsidRDefault="002C01BC" w:rsidP="002C01BC">
            <w:pPr>
              <w:rPr>
                <w:lang w:val="en-US"/>
              </w:rPr>
            </w:pPr>
            <w:r>
              <w:rPr>
                <w:lang w:val="en-US"/>
              </w:rPr>
              <w:t>4.</w:t>
            </w:r>
            <w:proofErr w:type="gramStart"/>
            <w:r>
              <w:rPr>
                <w:lang w:val="en-US"/>
              </w:rPr>
              <w:t>34.b</w:t>
            </w:r>
            <w:proofErr w:type="gramEnd"/>
          </w:p>
        </w:tc>
        <w:tc>
          <w:tcPr>
            <w:tcW w:w="8137" w:type="dxa"/>
          </w:tcPr>
          <w:p w14:paraId="20BD3B12"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s -&gt; 1 '(' t ')' (start with a list)</w:t>
            </w:r>
          </w:p>
          <w:p w14:paraId="168FD22C"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 xml:space="preserve">t -&gt; 2 ID ',' t (first identifier followed by comma) </w:t>
            </w:r>
          </w:p>
          <w:p w14:paraId="1F9C8756"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ID -&gt; "a" (identifier "a")</w:t>
            </w:r>
          </w:p>
          <w:p w14:paraId="5877E17A" w14:textId="3FCFBD43"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t -&gt; 3 ε (empty list after first identifier)</w:t>
            </w:r>
          </w:p>
        </w:tc>
      </w:tr>
      <w:tr w:rsidR="002C01BC" w14:paraId="2BE14AB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4F66759E" w14:textId="3162A608" w:rsidR="002C01BC" w:rsidRDefault="002C01BC" w:rsidP="002C01BC">
            <w:pPr>
              <w:rPr>
                <w:lang w:val="en-US"/>
              </w:rPr>
            </w:pPr>
            <w:r>
              <w:rPr>
                <w:lang w:val="en-US"/>
              </w:rPr>
              <w:t>4.34.c</w:t>
            </w:r>
          </w:p>
        </w:tc>
        <w:tc>
          <w:tcPr>
            <w:tcW w:w="8137" w:type="dxa"/>
          </w:tcPr>
          <w:p w14:paraId="28BB1354" w14:textId="73AF7478"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\(([^,)]+(?:,\s*[^,)]+)*)?\)</w:t>
            </w:r>
          </w:p>
        </w:tc>
      </w:tr>
      <w:tr w:rsidR="002C01BC" w14:paraId="0A231D75" w14:textId="77777777" w:rsidTr="002C01BC">
        <w:trPr>
          <w:trHeight w:val="377"/>
        </w:trPr>
        <w:tc>
          <w:tcPr>
            <w:cnfStyle w:val="001000000000" w:firstRow="0" w:lastRow="0" w:firstColumn="1" w:lastColumn="0" w:oddVBand="0" w:evenVBand="0" w:oddHBand="0" w:evenHBand="0" w:firstRowFirstColumn="0" w:firstRowLastColumn="0" w:lastRowFirstColumn="0" w:lastRowLastColumn="0"/>
            <w:tcW w:w="1213" w:type="dxa"/>
          </w:tcPr>
          <w:p w14:paraId="5C0EF40E" w14:textId="6DD93930" w:rsidR="002C01BC" w:rsidRDefault="002C01BC" w:rsidP="002C01BC">
            <w:pPr>
              <w:rPr>
                <w:lang w:val="en-US"/>
              </w:rPr>
            </w:pPr>
            <w:r>
              <w:rPr>
                <w:lang w:val="en-US"/>
              </w:rPr>
              <w:t>4.3</w:t>
            </w:r>
            <w:r>
              <w:rPr>
                <w:lang w:val="en-US"/>
              </w:rPr>
              <w:t>5</w:t>
            </w:r>
          </w:p>
        </w:tc>
        <w:tc>
          <w:tcPr>
            <w:tcW w:w="8137" w:type="dxa"/>
          </w:tcPr>
          <w:p w14:paraId="0E96611B" w14:textId="6E73A242"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For this task, a combination of a context-free grammar and a regular expression is the most suitable approach</w:t>
            </w:r>
            <w:r w:rsidRPr="002C01BC">
              <w:t>.</w:t>
            </w:r>
          </w:p>
          <w:p w14:paraId="212E7C59"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3A180ABF" w14:textId="286E0E7C"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Context-Free Grammar: Can define the overall structure of the list with separators.</w:t>
            </w:r>
          </w:p>
          <w:p w14:paraId="5A20DF1E"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44B5B665" w14:textId="6524B6D5"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rsidRPr="002C01BC">
              <w:t>Regular Expression: Can capture the complex pattern of hexadecimal groups within each number.</w:t>
            </w:r>
          </w:p>
        </w:tc>
      </w:tr>
      <w:tr w:rsidR="002C01BC" w14:paraId="21865D4E"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44F382B" w14:textId="158C5CF4" w:rsidR="002C01BC" w:rsidRDefault="002C01BC" w:rsidP="002C01BC">
            <w:pPr>
              <w:rPr>
                <w:lang w:val="en-US"/>
              </w:rPr>
            </w:pPr>
            <w:r>
              <w:rPr>
                <w:lang w:val="en-US"/>
              </w:rPr>
              <w:t>4.3</w:t>
            </w:r>
            <w:r>
              <w:rPr>
                <w:lang w:val="en-US"/>
              </w:rPr>
              <w:t>6</w:t>
            </w:r>
          </w:p>
        </w:tc>
        <w:tc>
          <w:tcPr>
            <w:tcW w:w="8137" w:type="dxa"/>
          </w:tcPr>
          <w:p w14:paraId="5E2A8D94" w14:textId="399E1AF1"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a(b(1|ε))*c(b(1|ε))*</w:t>
            </w:r>
          </w:p>
        </w:tc>
      </w:tr>
      <w:tr w:rsidR="002C01BC" w14:paraId="4000D53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0649B86" w14:textId="7B715D98" w:rsidR="002C01BC" w:rsidRDefault="002C01BC" w:rsidP="002C01BC">
            <w:pPr>
              <w:rPr>
                <w:lang w:val="en-US"/>
              </w:rPr>
            </w:pPr>
            <w:r>
              <w:rPr>
                <w:lang w:val="en-US"/>
              </w:rPr>
              <w:t>4.3</w:t>
            </w:r>
            <w:r>
              <w:rPr>
                <w:lang w:val="en-US"/>
              </w:rPr>
              <w:t>7</w:t>
            </w:r>
          </w:p>
        </w:tc>
        <w:tc>
          <w:tcPr>
            <w:tcW w:w="8137" w:type="dxa"/>
          </w:tcPr>
          <w:p w14:paraId="39D98843"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 xml:space="preserve">S → ε | L S | R S // S is the start symbol </w:t>
            </w:r>
          </w:p>
          <w:p w14:paraId="5536D4F8"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 xml:space="preserve">L → ( L S ) | { L S } | [ L S ] // L represents left parentheses </w:t>
            </w:r>
          </w:p>
          <w:p w14:paraId="1EAF23E5" w14:textId="694D4AAE"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R → ) | } | ] // R represents right parentheses</w:t>
            </w:r>
          </w:p>
        </w:tc>
      </w:tr>
      <w:tr w:rsidR="002C01BC" w14:paraId="6D480C0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6290C77" w14:textId="33297F5D" w:rsidR="002C01BC" w:rsidRDefault="002C01BC" w:rsidP="002C01BC">
            <w:pPr>
              <w:rPr>
                <w:lang w:val="en-US"/>
              </w:rPr>
            </w:pPr>
            <w:r>
              <w:rPr>
                <w:lang w:val="en-US"/>
              </w:rPr>
              <w:t>4.3</w:t>
            </w:r>
            <w:r>
              <w:rPr>
                <w:lang w:val="en-US"/>
              </w:rPr>
              <w:t>8</w:t>
            </w:r>
          </w:p>
        </w:tc>
        <w:tc>
          <w:tcPr>
            <w:tcW w:w="8137" w:type="dxa"/>
          </w:tcPr>
          <w:p w14:paraId="7FD0187A" w14:textId="09FC9958"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t>String = ’a’+ | (’a’+ ’b’) (String)? ’c’</w:t>
            </w:r>
          </w:p>
        </w:tc>
      </w:tr>
      <w:tr w:rsidR="002C01BC" w14:paraId="27AAC94C"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AE08698" w14:textId="790B55F7" w:rsidR="002C01BC" w:rsidRDefault="002C01BC" w:rsidP="002C01BC">
            <w:pPr>
              <w:rPr>
                <w:lang w:val="en-US"/>
              </w:rPr>
            </w:pPr>
            <w:r>
              <w:rPr>
                <w:lang w:val="en-US"/>
              </w:rPr>
              <w:t>4.3</w:t>
            </w:r>
            <w:r>
              <w:rPr>
                <w:lang w:val="en-US"/>
              </w:rPr>
              <w:t>9</w:t>
            </w:r>
          </w:p>
        </w:tc>
        <w:tc>
          <w:tcPr>
            <w:tcW w:w="8137" w:type="dxa"/>
          </w:tcPr>
          <w:p w14:paraId="717F743A"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String 1: "abab" (Derivation Length: 3)</w:t>
            </w:r>
          </w:p>
          <w:p w14:paraId="419ACD55" w14:textId="77777777" w:rsidR="002C01BC" w:rsidRPr="002C01BC" w:rsidRDefault="002C01BC" w:rsidP="002C01BC">
            <w:pPr>
              <w:numPr>
                <w:ilvl w:val="0"/>
                <w:numId w:val="40"/>
              </w:numPr>
              <w:cnfStyle w:val="000000000000" w:firstRow="0" w:lastRow="0" w:firstColumn="0" w:lastColumn="0" w:oddVBand="0" w:evenVBand="0" w:oddHBand="0" w:evenHBand="0" w:firstRowFirstColumn="0" w:firstRowLastColumn="0" w:lastRowFirstColumn="0" w:lastRowLastColumn="0"/>
            </w:pPr>
            <w:r w:rsidRPr="002C01BC">
              <w:t>s → (2) g s (Start with "g" followed by another sequence)</w:t>
            </w:r>
          </w:p>
          <w:p w14:paraId="6AC3FDE2" w14:textId="77777777" w:rsidR="002C01BC" w:rsidRPr="002C01BC" w:rsidRDefault="002C01BC" w:rsidP="002C01BC">
            <w:pPr>
              <w:numPr>
                <w:ilvl w:val="0"/>
                <w:numId w:val="40"/>
              </w:numPr>
              <w:cnfStyle w:val="000000000000" w:firstRow="0" w:lastRow="0" w:firstColumn="0" w:lastColumn="0" w:oddVBand="0" w:evenVBand="0" w:oddHBand="0" w:evenHBand="0" w:firstRowFirstColumn="0" w:firstRowLastColumn="0" w:lastRowFirstColumn="0" w:lastRowLastColumn="0"/>
            </w:pPr>
            <w:r w:rsidRPr="002C01BC">
              <w:t>s → (4) a b s ("g" replaced with "ab" followed by another sequence)</w:t>
            </w:r>
          </w:p>
          <w:p w14:paraId="7BEFB64B" w14:textId="77777777" w:rsidR="002C01BC" w:rsidRPr="002C01BC" w:rsidRDefault="002C01BC" w:rsidP="002C01BC">
            <w:pPr>
              <w:numPr>
                <w:ilvl w:val="0"/>
                <w:numId w:val="40"/>
              </w:numPr>
              <w:cnfStyle w:val="000000000000" w:firstRow="0" w:lastRow="0" w:firstColumn="0" w:lastColumn="0" w:oddVBand="0" w:evenVBand="0" w:oddHBand="0" w:evenHBand="0" w:firstRowFirstColumn="0" w:firstRowLastColumn="0" w:lastRowFirstColumn="0" w:lastRowLastColumn="0"/>
            </w:pPr>
            <w:r w:rsidRPr="002C01BC">
              <w:t>s → (4) a b ε (The final sequence is empty)</w:t>
            </w:r>
          </w:p>
          <w:p w14:paraId="3F8EADC1"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36314A5E" w14:textId="1EC9D21F"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String 2: "dad" (Derivation Length: 2)</w:t>
            </w:r>
          </w:p>
          <w:p w14:paraId="1BFEBA03" w14:textId="77777777" w:rsidR="002C01BC" w:rsidRPr="002C01BC" w:rsidRDefault="002C01BC" w:rsidP="002C01BC">
            <w:pPr>
              <w:numPr>
                <w:ilvl w:val="0"/>
                <w:numId w:val="41"/>
              </w:numPr>
              <w:cnfStyle w:val="000000000000" w:firstRow="0" w:lastRow="0" w:firstColumn="0" w:lastColumn="0" w:oddVBand="0" w:evenVBand="0" w:oddHBand="0" w:evenHBand="0" w:firstRowFirstColumn="0" w:firstRowLastColumn="0" w:lastRowFirstColumn="0" w:lastRowLastColumn="0"/>
            </w:pPr>
            <w:r w:rsidRPr="002C01BC">
              <w:t>s → (3) ( s )’ s (Start with "(" followed by another sequence and ")")</w:t>
            </w:r>
          </w:p>
          <w:p w14:paraId="1632D1F8" w14:textId="77777777" w:rsidR="002C01BC" w:rsidRPr="002C01BC" w:rsidRDefault="002C01BC" w:rsidP="002C01BC">
            <w:pPr>
              <w:numPr>
                <w:ilvl w:val="0"/>
                <w:numId w:val="41"/>
              </w:numPr>
              <w:cnfStyle w:val="000000000000" w:firstRow="0" w:lastRow="0" w:firstColumn="0" w:lastColumn="0" w:oddVBand="0" w:evenVBand="0" w:oddHBand="0" w:evenHBand="0" w:firstRowFirstColumn="0" w:firstRowLastColumn="0" w:lastRowFirstColumn="0" w:lastRowLastColumn="0"/>
            </w:pPr>
            <w:r w:rsidRPr="002C01BC">
              <w:t>s → (5) d (The sequence inside parentheses is replaced with "d")</w:t>
            </w:r>
          </w:p>
          <w:p w14:paraId="1B86D5EE"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02984C11" w14:textId="7455D2D9"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rsidRPr="002C01BC">
              <w:t>These derivations demonstrate how the grammar can generate strings of different lengths using different production rules.</w:t>
            </w:r>
          </w:p>
        </w:tc>
      </w:tr>
      <w:tr w:rsidR="002C01BC" w14:paraId="37C38BF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814B212" w14:textId="069C3789" w:rsidR="002C01BC" w:rsidRDefault="002C01BC" w:rsidP="002C01BC">
            <w:pPr>
              <w:rPr>
                <w:lang w:val="en-US"/>
              </w:rPr>
            </w:pPr>
            <w:r>
              <w:rPr>
                <w:lang w:val="en-US"/>
              </w:rPr>
              <w:t>4.</w:t>
            </w:r>
            <w:r>
              <w:rPr>
                <w:lang w:val="en-US"/>
              </w:rPr>
              <w:t>40</w:t>
            </w:r>
          </w:p>
        </w:tc>
        <w:tc>
          <w:tcPr>
            <w:tcW w:w="8137" w:type="dxa"/>
          </w:tcPr>
          <w:p w14:paraId="35AAE0B6"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The grammar is left-recursive because the start symbol's first production rule (start → '(' parameterList ')') starts with the same non-terminal (parameterList) as the leftmost symbol in the second production rule of parameterList (parameterList → parameterList ',' parameter). This can lead to infinite loops during parsing.</w:t>
            </w:r>
          </w:p>
          <w:p w14:paraId="581C6959"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0CE53AEC"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Eliminating Left Recursion:</w:t>
            </w:r>
          </w:p>
          <w:p w14:paraId="51123352"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lastRenderedPageBreak/>
              <w:t>parameterList → ε | parameterList ',' parameter  // Base case (empty list or list with separator)</w:t>
            </w:r>
          </w:p>
          <w:p w14:paraId="6D0018C7" w14:textId="6BE1C035"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start → '(' parameterList ')'  // Use the modified parameterList definition</w:t>
            </w:r>
          </w:p>
        </w:tc>
      </w:tr>
      <w:tr w:rsidR="002C01BC" w14:paraId="0C7304A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52EE9CF7" w14:textId="7969AA31" w:rsidR="002C01BC" w:rsidRDefault="002C01BC" w:rsidP="002C01BC">
            <w:pPr>
              <w:rPr>
                <w:lang w:val="en-US"/>
              </w:rPr>
            </w:pPr>
            <w:r>
              <w:rPr>
                <w:lang w:val="en-US"/>
              </w:rPr>
              <w:lastRenderedPageBreak/>
              <w:t>4.</w:t>
            </w:r>
            <w:proofErr w:type="gramStart"/>
            <w:r>
              <w:rPr>
                <w:lang w:val="en-US"/>
              </w:rPr>
              <w:t>41.a</w:t>
            </w:r>
            <w:proofErr w:type="gramEnd"/>
          </w:p>
        </w:tc>
        <w:tc>
          <w:tcPr>
            <w:tcW w:w="8137" w:type="dxa"/>
          </w:tcPr>
          <w:p w14:paraId="27088214" w14:textId="7784C39A"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Not left-recursive.</w:t>
            </w:r>
          </w:p>
        </w:tc>
      </w:tr>
      <w:tr w:rsidR="002C01BC" w14:paraId="55A875C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01CB519" w14:textId="0DCE9BEC" w:rsidR="002C01BC" w:rsidRDefault="002C01BC" w:rsidP="002C01BC">
            <w:pPr>
              <w:rPr>
                <w:lang w:val="en-US"/>
              </w:rPr>
            </w:pPr>
            <w:r>
              <w:rPr>
                <w:lang w:val="en-US"/>
              </w:rPr>
              <w:t>4.</w:t>
            </w:r>
            <w:proofErr w:type="gramStart"/>
            <w:r>
              <w:rPr>
                <w:lang w:val="en-US"/>
              </w:rPr>
              <w:t>41.b</w:t>
            </w:r>
            <w:proofErr w:type="gramEnd"/>
          </w:p>
        </w:tc>
        <w:tc>
          <w:tcPr>
            <w:tcW w:w="8137" w:type="dxa"/>
          </w:tcPr>
          <w:p w14:paraId="085C3D4D" w14:textId="461A72A1"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t>Left-recursive.</w:t>
            </w:r>
          </w:p>
        </w:tc>
      </w:tr>
      <w:tr w:rsidR="002C01BC" w14:paraId="248CD54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0B664D6B" w14:textId="19E591D2" w:rsidR="002C01BC" w:rsidRDefault="002C01BC" w:rsidP="002C01BC">
            <w:pPr>
              <w:rPr>
                <w:lang w:val="en-US"/>
              </w:rPr>
            </w:pPr>
            <w:r>
              <w:rPr>
                <w:lang w:val="en-US"/>
              </w:rPr>
              <w:t>4.41.c</w:t>
            </w:r>
          </w:p>
        </w:tc>
        <w:tc>
          <w:tcPr>
            <w:tcW w:w="8137" w:type="dxa"/>
          </w:tcPr>
          <w:p w14:paraId="6EB4AE3A" w14:textId="16418A94"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Left-recursive.</w:t>
            </w:r>
          </w:p>
        </w:tc>
      </w:tr>
      <w:tr w:rsidR="002C01BC" w14:paraId="08F80F1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0946687" w14:textId="75F81945" w:rsidR="002C01BC" w:rsidRDefault="002C01BC" w:rsidP="002C01BC">
            <w:pPr>
              <w:rPr>
                <w:lang w:val="en-US"/>
              </w:rPr>
            </w:pPr>
            <w:r>
              <w:rPr>
                <w:lang w:val="en-US"/>
              </w:rPr>
              <w:t>4.</w:t>
            </w:r>
            <w:proofErr w:type="gramStart"/>
            <w:r>
              <w:rPr>
                <w:lang w:val="en-US"/>
              </w:rPr>
              <w:t>42.a</w:t>
            </w:r>
            <w:proofErr w:type="gramEnd"/>
          </w:p>
        </w:tc>
        <w:tc>
          <w:tcPr>
            <w:tcW w:w="8137" w:type="dxa"/>
          </w:tcPr>
          <w:p w14:paraId="282E0810" w14:textId="6F8BBECF"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t>stmtList → ε | stmtList ';' stmt // Base case (empty list or list with separator) stmt → 2 '{' stmtList '}' | 3 'print' | 'skip' // Use the modified stmtList definition</w:t>
            </w:r>
          </w:p>
        </w:tc>
      </w:tr>
      <w:tr w:rsidR="002C01BC" w14:paraId="1487999E"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5F4A5BC" w14:textId="5009F2BC" w:rsidR="002C01BC" w:rsidRDefault="002C01BC" w:rsidP="002C01BC">
            <w:pPr>
              <w:rPr>
                <w:lang w:val="en-US"/>
              </w:rPr>
            </w:pPr>
            <w:r>
              <w:rPr>
                <w:lang w:val="en-US"/>
              </w:rPr>
              <w:t>4.</w:t>
            </w:r>
            <w:proofErr w:type="gramStart"/>
            <w:r>
              <w:rPr>
                <w:lang w:val="en-US"/>
              </w:rPr>
              <w:t>42.b</w:t>
            </w:r>
            <w:proofErr w:type="gramEnd"/>
          </w:p>
        </w:tc>
        <w:tc>
          <w:tcPr>
            <w:tcW w:w="8137" w:type="dxa"/>
          </w:tcPr>
          <w:p w14:paraId="3586EEE5" w14:textId="54C6B6AF"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qualified-name → ID | qualified-name '.' ID // Base case (single ID or qualified name with dot)</w:t>
            </w:r>
          </w:p>
        </w:tc>
      </w:tr>
      <w:tr w:rsidR="002C01BC" w14:paraId="277364E5"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D2CEE02" w14:textId="1A26A934" w:rsidR="002C01BC" w:rsidRDefault="002C01BC" w:rsidP="002C01BC">
            <w:pPr>
              <w:rPr>
                <w:lang w:val="en-US"/>
              </w:rPr>
            </w:pPr>
            <w:r>
              <w:rPr>
                <w:lang w:val="en-US"/>
              </w:rPr>
              <w:t>4.</w:t>
            </w:r>
            <w:r>
              <w:rPr>
                <w:lang w:val="en-US"/>
              </w:rPr>
              <w:t>43</w:t>
            </w:r>
          </w:p>
        </w:tc>
        <w:tc>
          <w:tcPr>
            <w:tcW w:w="8137" w:type="dxa"/>
          </w:tcPr>
          <w:p w14:paraId="7ECD104B"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formula  = clause (AND clause)*   // Formula is conjunction of clauses (optional repetitions)</w:t>
            </w:r>
          </w:p>
          <w:p w14:paraId="1BF71A90"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clause   = atom (OR atom)*        // Clause is disjunction of atoms (optional repetitions)</w:t>
            </w:r>
          </w:p>
          <w:p w14:paraId="71C2CFF7"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atom     = literal | NOT literal  // Atom is either a literal or its negation</w:t>
            </w:r>
          </w:p>
          <w:p w14:paraId="7FB3954B" w14:textId="698E98FC"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literal  = identifier             // Literal is a variable identifier</w:t>
            </w:r>
          </w:p>
        </w:tc>
      </w:tr>
      <w:tr w:rsidR="002C01BC" w14:paraId="19F281A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DB95985" w14:textId="15A5262C" w:rsidR="002C01BC" w:rsidRDefault="002C01BC" w:rsidP="002C01BC">
            <w:pPr>
              <w:rPr>
                <w:lang w:val="en-US"/>
              </w:rPr>
            </w:pPr>
            <w:r>
              <w:rPr>
                <w:lang w:val="en-US"/>
              </w:rPr>
              <w:t>4.</w:t>
            </w:r>
            <w:r>
              <w:rPr>
                <w:lang w:val="en-US"/>
              </w:rPr>
              <w:t>44</w:t>
            </w:r>
          </w:p>
        </w:tc>
        <w:tc>
          <w:tcPr>
            <w:tcW w:w="8137" w:type="dxa"/>
          </w:tcPr>
          <w:p w14:paraId="4B9850C8"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formula  = clause (AND clause)*   // Formula is conjunction of clauses (optional repetitions)</w:t>
            </w:r>
          </w:p>
          <w:p w14:paraId="2D5FEE56"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clause   = atom (OR atom)*        // Clause is disjunction of atoms (optional repetitions)</w:t>
            </w:r>
          </w:p>
          <w:p w14:paraId="54471F60"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atom     = literal | NOT literal  // Atom is either a literal or its negation</w:t>
            </w:r>
          </w:p>
          <w:p w14:paraId="5AAC2ACB" w14:textId="478B8050"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rsidRPr="002C01BC">
              <w:t>literal  = identifier             // Literal is a variable identifier</w:t>
            </w:r>
          </w:p>
        </w:tc>
      </w:tr>
      <w:tr w:rsidR="002C01BC" w14:paraId="4032D9B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5FFE403" w14:textId="38C720CD" w:rsidR="002C01BC" w:rsidRDefault="002C01BC" w:rsidP="002C01BC">
            <w:pPr>
              <w:rPr>
                <w:lang w:val="en-US"/>
              </w:rPr>
            </w:pPr>
            <w:r>
              <w:rPr>
                <w:lang w:val="en-US"/>
              </w:rPr>
              <w:t>4.</w:t>
            </w:r>
            <w:r>
              <w:rPr>
                <w:lang w:val="en-US"/>
              </w:rPr>
              <w:t>45</w:t>
            </w:r>
          </w:p>
        </w:tc>
        <w:tc>
          <w:tcPr>
            <w:tcW w:w="8137" w:type="dxa"/>
          </w:tcPr>
          <w:p w14:paraId="7B5CEDF2"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message = word (SLASH word)* // Message is a sequence of words separated</w:t>
            </w:r>
            <w:r>
              <w:t xml:space="preserve"> </w:t>
            </w:r>
            <w:r w:rsidRPr="002C01BC">
              <w:t xml:space="preserve">by slashes </w:t>
            </w:r>
          </w:p>
          <w:p w14:paraId="12A58030"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39BE8AA7"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word = tone+ // Word is one or more tones </w:t>
            </w:r>
          </w:p>
          <w:p w14:paraId="0F9F06E7"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3792A8D5"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tone = DASH | TRIPLE_DASH | SPACE // Tone can be a dash, triple dash, or space </w:t>
            </w:r>
          </w:p>
          <w:p w14:paraId="5DB0E6F0"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03760830"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DASH = "-" // Literal dash character </w:t>
            </w:r>
          </w:p>
          <w:p w14:paraId="369FB828"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54205439"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TRIPLE_DASH = "---" // Literal triple dash characters </w:t>
            </w:r>
          </w:p>
          <w:p w14:paraId="3A440512"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6E24009E"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SPACE = " " // Literal space character </w:t>
            </w:r>
          </w:p>
          <w:p w14:paraId="7677498D"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64DAFD43" w14:textId="7638A74E"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SLASH = "/" // Literal slash character</w:t>
            </w:r>
          </w:p>
        </w:tc>
      </w:tr>
      <w:tr w:rsidR="002C01BC" w14:paraId="019CC93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D83165E" w14:textId="600349A5" w:rsidR="002C01BC" w:rsidRDefault="002C01BC" w:rsidP="002C01BC">
            <w:pPr>
              <w:rPr>
                <w:lang w:val="en-US"/>
              </w:rPr>
            </w:pPr>
            <w:r>
              <w:rPr>
                <w:lang w:val="en-US"/>
              </w:rPr>
              <w:t>4.4</w:t>
            </w:r>
            <w:r>
              <w:rPr>
                <w:lang w:val="en-US"/>
              </w:rPr>
              <w:t>6</w:t>
            </w:r>
          </w:p>
        </w:tc>
        <w:tc>
          <w:tcPr>
            <w:tcW w:w="8137" w:type="dxa"/>
          </w:tcPr>
          <w:p w14:paraId="315ED7C0"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Variants of Finite-State Machine Syntax:</w:t>
            </w:r>
          </w:p>
          <w:p w14:paraId="1E87B293" w14:textId="77777777" w:rsidR="002C01BC" w:rsidRPr="002C01BC" w:rsidRDefault="002C01BC" w:rsidP="002C01BC">
            <w:pPr>
              <w:numPr>
                <w:ilvl w:val="0"/>
                <w:numId w:val="42"/>
              </w:numPr>
              <w:cnfStyle w:val="000000000000" w:firstRow="0" w:lastRow="0" w:firstColumn="0" w:lastColumn="0" w:oddVBand="0" w:evenVBand="0" w:oddHBand="0" w:evenHBand="0" w:firstRowFirstColumn="0" w:firstRowLastColumn="0" w:lastRowFirstColumn="0" w:lastRowLastColumn="0"/>
            </w:pPr>
            <w:r w:rsidRPr="002C01BC">
              <w:t>Nested Definitions: Allow nesting of state definitions within the simpleFSM definition.</w:t>
            </w:r>
          </w:p>
          <w:p w14:paraId="56DA725D" w14:textId="77777777" w:rsidR="002C01BC" w:rsidRPr="002C01BC" w:rsidRDefault="002C01BC" w:rsidP="002C01BC">
            <w:pPr>
              <w:numPr>
                <w:ilvl w:val="0"/>
                <w:numId w:val="42"/>
              </w:numPr>
              <w:cnfStyle w:val="000000000000" w:firstRow="0" w:lastRow="0" w:firstColumn="0" w:lastColumn="0" w:oddVBand="0" w:evenVBand="0" w:oddHBand="0" w:evenHBand="0" w:firstRowFirstColumn="0" w:firstRowLastColumn="0" w:lastRowFirstColumn="0" w:lastRowLastColumn="0"/>
            </w:pPr>
            <w:r w:rsidRPr="002C01BC">
              <w:t>Optional State Naming: Make naming of states optional.</w:t>
            </w:r>
          </w:p>
          <w:p w14:paraId="15624622" w14:textId="77777777" w:rsidR="002C01BC" w:rsidRPr="002C01BC" w:rsidRDefault="002C01BC" w:rsidP="002C01BC">
            <w:pPr>
              <w:numPr>
                <w:ilvl w:val="0"/>
                <w:numId w:val="42"/>
              </w:numPr>
              <w:cnfStyle w:val="000000000000" w:firstRow="0" w:lastRow="0" w:firstColumn="0" w:lastColumn="0" w:oddVBand="0" w:evenVBand="0" w:oddHBand="0" w:evenHBand="0" w:firstRowFirstColumn="0" w:firstRowLastColumn="0" w:lastRowFirstColumn="0" w:lastRowLastColumn="0"/>
            </w:pPr>
            <w:r w:rsidRPr="002C01BC">
              <w:t>No let Definitions: Remove the let keyword and directly define states within the FSM definition.</w:t>
            </w:r>
          </w:p>
          <w:p w14:paraId="07297375"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p>
          <w:p w14:paraId="762952DA" w14:textId="78C05FD5"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EBNF Grammar (Abstract):</w:t>
            </w:r>
          </w:p>
          <w:p w14:paraId="2A5C607F"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fsm    = "simpleFSM" name? "{" states transitions "}"</w:t>
            </w:r>
          </w:p>
          <w:p w14:paraId="34EE9FCF"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name    = identifier</w:t>
            </w:r>
          </w:p>
          <w:p w14:paraId="4175A077"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states  = "states" "{" state ("," state)* "}"</w:t>
            </w:r>
          </w:p>
          <w:p w14:paraId="5899CE05"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state   = name? "{" transitions "}"</w:t>
            </w:r>
          </w:p>
          <w:p w14:paraId="1F817906"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transitions = "transitions" "{" transition ("," transition)* "}"</w:t>
            </w:r>
          </w:p>
          <w:p w14:paraId="450CA18A"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transition = from_state "-&gt;" to_state (action)?</w:t>
            </w:r>
          </w:p>
          <w:p w14:paraId="109DF41E"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from_state = state_ref</w:t>
            </w:r>
          </w:p>
          <w:p w14:paraId="16AAD33B"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to_state   = state_ref</w:t>
            </w:r>
          </w:p>
          <w:p w14:paraId="327637FB"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action    = identifier</w:t>
            </w:r>
          </w:p>
          <w:p w14:paraId="38FDF495" w14:textId="001D227A"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state_ref = name | integer  // Allow referencing states by name or index</w:t>
            </w:r>
          </w:p>
        </w:tc>
      </w:tr>
      <w:tr w:rsidR="002C01BC" w14:paraId="685A6B3B"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9B7EBBB" w14:textId="55A319B8" w:rsidR="002C01BC" w:rsidRDefault="002C01BC" w:rsidP="002C01BC">
            <w:pPr>
              <w:rPr>
                <w:lang w:val="en-US"/>
              </w:rPr>
            </w:pPr>
            <w:r>
              <w:rPr>
                <w:lang w:val="en-US"/>
              </w:rPr>
              <w:lastRenderedPageBreak/>
              <w:t>4.4</w:t>
            </w:r>
            <w:r>
              <w:rPr>
                <w:lang w:val="en-US"/>
              </w:rPr>
              <w:t>7</w:t>
            </w:r>
          </w:p>
        </w:tc>
        <w:tc>
          <w:tcPr>
            <w:tcW w:w="8137" w:type="dxa"/>
          </w:tcPr>
          <w:p w14:paraId="524183CD"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cardinality ::= SINGLE_CHAR | RANGE </w:t>
            </w:r>
          </w:p>
          <w:p w14:paraId="204444CF"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701D2F65"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SINGLE_CHAR ::= "?" | "+" | "*" </w:t>
            </w:r>
          </w:p>
          <w:p w14:paraId="43A0747E"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45968102"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RANGE ::= "[" INT ".." INT "]" </w:t>
            </w:r>
          </w:p>
          <w:p w14:paraId="643A4939"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5110DE64"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INT ::= digit+ </w:t>
            </w:r>
          </w:p>
          <w:p w14:paraId="529C8958"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0FDB3A5B" w14:textId="0F307F9E" w:rsidR="002C01BC" w:rsidRPr="00B159A4" w:rsidRDefault="00886059" w:rsidP="002C01BC">
            <w:pPr>
              <w:cnfStyle w:val="000000100000" w:firstRow="0" w:lastRow="0" w:firstColumn="0" w:lastColumn="0" w:oddVBand="0" w:evenVBand="0" w:oddHBand="1" w:evenHBand="0" w:firstRowFirstColumn="0" w:firstRowLastColumn="0" w:lastRowFirstColumn="0" w:lastRowLastColumn="0"/>
            </w:pPr>
            <w:r w:rsidRPr="00886059">
              <w:t>digit ::= "0" | "1" | "2" | "3" | "4" | "5" | "6" | "7" | "8" | "9"</w:t>
            </w:r>
          </w:p>
        </w:tc>
      </w:tr>
      <w:tr w:rsidR="002C01BC" w14:paraId="5E2ADC1D"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1DE47D6" w14:textId="1DF386C0" w:rsidR="002C01BC" w:rsidRDefault="002C01BC" w:rsidP="002C01BC">
            <w:pPr>
              <w:rPr>
                <w:lang w:val="en-US"/>
              </w:rPr>
            </w:pPr>
            <w:r>
              <w:rPr>
                <w:lang w:val="en-US"/>
              </w:rPr>
              <w:t>4.</w:t>
            </w:r>
            <w:r>
              <w:rPr>
                <w:lang w:val="en-US"/>
              </w:rPr>
              <w:t>5</w:t>
            </w:r>
            <w:r>
              <w:rPr>
                <w:lang w:val="en-US"/>
              </w:rPr>
              <w:t>1</w:t>
            </w:r>
          </w:p>
        </w:tc>
        <w:tc>
          <w:tcPr>
            <w:tcW w:w="8137" w:type="dxa"/>
          </w:tcPr>
          <w:p w14:paraId="1656727F" w14:textId="77777777" w:rsidR="002C01BC" w:rsidRPr="00886059" w:rsidRDefault="00886059" w:rsidP="002C01BC">
            <w:pPr>
              <w:cnfStyle w:val="000000000000" w:firstRow="0" w:lastRow="0" w:firstColumn="0" w:lastColumn="0" w:oddVBand="0" w:evenVBand="0" w:oddHBand="0" w:evenHBand="0" w:firstRowFirstColumn="0" w:firstRowLastColumn="0" w:lastRowFirstColumn="0" w:lastRowLastColumn="0"/>
            </w:pPr>
            <w:r w:rsidRPr="00886059">
              <w:t xml:space="preserve">inputClause → 'on' 'input' ID | 'on' ID </w:t>
            </w:r>
          </w:p>
          <w:p w14:paraId="18D522E9" w14:textId="77777777" w:rsidR="00886059" w:rsidRPr="00886059" w:rsidRDefault="00886059" w:rsidP="002C01BC">
            <w:pPr>
              <w:cnfStyle w:val="000000000000" w:firstRow="0" w:lastRow="0" w:firstColumn="0" w:lastColumn="0" w:oddVBand="0" w:evenVBand="0" w:oddHBand="0" w:evenHBand="0" w:firstRowFirstColumn="0" w:firstRowLastColumn="0" w:lastRowFirstColumn="0" w:lastRowLastColumn="0"/>
            </w:pPr>
          </w:p>
          <w:p w14:paraId="104E0F7D"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Reordering Effect:</w:t>
            </w:r>
          </w:p>
          <w:p w14:paraId="1DB4E26A"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Yes, reordering the operands of the alternative in this PEG production does affect the language it accepts.</w:t>
            </w:r>
          </w:p>
          <w:p w14:paraId="5B0A4978"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3F5EB23B" w14:textId="1DD3A269"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Explanation:</w:t>
            </w:r>
          </w:p>
          <w:p w14:paraId="2EE86457" w14:textId="77777777" w:rsidR="00886059" w:rsidRPr="00886059" w:rsidRDefault="00886059" w:rsidP="00886059">
            <w:pPr>
              <w:numPr>
                <w:ilvl w:val="0"/>
                <w:numId w:val="43"/>
              </w:numPr>
              <w:cnfStyle w:val="000000000000" w:firstRow="0" w:lastRow="0" w:firstColumn="0" w:lastColumn="0" w:oddVBand="0" w:evenVBand="0" w:oddHBand="0" w:evenHBand="0" w:firstRowFirstColumn="0" w:firstRowLastColumn="0" w:lastRowFirstColumn="0" w:lastRowLastColumn="0"/>
            </w:pPr>
            <w:r w:rsidRPr="00886059">
              <w:t xml:space="preserve">Original Production: </w:t>
            </w:r>
          </w:p>
          <w:p w14:paraId="245E2E75"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Matches "on", "input", and an ID in that specific order.</w:t>
            </w:r>
          </w:p>
          <w:p w14:paraId="4C28F19B"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This wouldn't allow "on" followed by any ID other than "input".</w:t>
            </w:r>
          </w:p>
          <w:p w14:paraId="59C99C80" w14:textId="77777777" w:rsidR="00886059" w:rsidRPr="00886059" w:rsidRDefault="00886059" w:rsidP="00886059">
            <w:pPr>
              <w:numPr>
                <w:ilvl w:val="0"/>
                <w:numId w:val="43"/>
              </w:numPr>
              <w:cnfStyle w:val="000000000000" w:firstRow="0" w:lastRow="0" w:firstColumn="0" w:lastColumn="0" w:oddVBand="0" w:evenVBand="0" w:oddHBand="0" w:evenHBand="0" w:firstRowFirstColumn="0" w:firstRowLastColumn="0" w:lastRowFirstColumn="0" w:lastRowLastColumn="0"/>
            </w:pPr>
            <w:r w:rsidRPr="00886059">
              <w:t xml:space="preserve">Reordered Production: </w:t>
            </w:r>
          </w:p>
          <w:p w14:paraId="2685C87F"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Matches "on" followed by either "input" and an ID or just an ID.</w:t>
            </w:r>
          </w:p>
          <w:p w14:paraId="75697C7C"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This allows for more flexibility, accepting any ID after "on".</w:t>
            </w:r>
          </w:p>
          <w:p w14:paraId="405BD3A8"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6AD9A4C5" w14:textId="2ABA18F2"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Key Difference between PEGs and CFGs:</w:t>
            </w:r>
          </w:p>
          <w:p w14:paraId="3A92FFFE" w14:textId="77777777" w:rsidR="00886059" w:rsidRPr="00886059" w:rsidRDefault="00886059" w:rsidP="00886059">
            <w:pPr>
              <w:numPr>
                <w:ilvl w:val="0"/>
                <w:numId w:val="44"/>
              </w:numPr>
              <w:cnfStyle w:val="000000000000" w:firstRow="0" w:lastRow="0" w:firstColumn="0" w:lastColumn="0" w:oddVBand="0" w:evenVBand="0" w:oddHBand="0" w:evenHBand="0" w:firstRowFirstColumn="0" w:firstRowLastColumn="0" w:lastRowFirstColumn="0" w:lastRowLastColumn="0"/>
            </w:pPr>
            <w:r w:rsidRPr="00886059">
              <w:t>PEGs: Deterministic left-to-right processing. Once a match is found, there's no backtracking.</w:t>
            </w:r>
          </w:p>
          <w:p w14:paraId="347398CD" w14:textId="77777777" w:rsidR="00886059" w:rsidRPr="00886059" w:rsidRDefault="00886059" w:rsidP="00886059">
            <w:pPr>
              <w:numPr>
                <w:ilvl w:val="0"/>
                <w:numId w:val="44"/>
              </w:numPr>
              <w:cnfStyle w:val="000000000000" w:firstRow="0" w:lastRow="0" w:firstColumn="0" w:lastColumn="0" w:oddVBand="0" w:evenVBand="0" w:oddHBand="0" w:evenHBand="0" w:firstRowFirstColumn="0" w:firstRowLastColumn="0" w:lastRowFirstColumn="0" w:lastRowLastColumn="0"/>
            </w:pPr>
            <w:r w:rsidRPr="00886059">
              <w:t>CFGs: Non-deterministic. The parser can explore different alternatives to find a match.</w:t>
            </w:r>
          </w:p>
          <w:p w14:paraId="6847EF74"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51B9CF08" w14:textId="0ED6FA2B"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Reflection Point:</w:t>
            </w:r>
          </w:p>
          <w:p w14:paraId="3776A87F" w14:textId="16712CF9" w:rsidR="00886059" w:rsidRPr="00886059" w:rsidRDefault="00886059" w:rsidP="002C01BC">
            <w:pPr>
              <w:cnfStyle w:val="000000000000" w:firstRow="0" w:lastRow="0" w:firstColumn="0" w:lastColumn="0" w:oddVBand="0" w:evenVBand="0" w:oddHBand="0" w:evenHBand="0" w:firstRowFirstColumn="0" w:firstRowLastColumn="0" w:lastRowFirstColumn="0" w:lastRowLastColumn="0"/>
            </w:pPr>
            <w:r w:rsidRPr="00886059">
              <w:lastRenderedPageBreak/>
              <w:t>In CFGs, reordering alternatives doesn't change the generated language because the parser can try both options to find a match. PEGs, due to their left-to-right nature, only attempt the first matching alternative.</w:t>
            </w:r>
          </w:p>
        </w:tc>
      </w:tr>
      <w:tr w:rsidR="002C01BC" w14:paraId="4C228ECA"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D663FCB" w14:textId="6B2FF75E" w:rsidR="002C01BC" w:rsidRDefault="002C01BC" w:rsidP="002C01BC">
            <w:pPr>
              <w:rPr>
                <w:lang w:val="en-US"/>
              </w:rPr>
            </w:pPr>
            <w:r>
              <w:rPr>
                <w:lang w:val="en-US"/>
              </w:rPr>
              <w:lastRenderedPageBreak/>
              <w:t>4.</w:t>
            </w:r>
            <w:r>
              <w:rPr>
                <w:lang w:val="en-US"/>
              </w:rPr>
              <w:t>5</w:t>
            </w:r>
            <w:r>
              <w:rPr>
                <w:lang w:val="en-US"/>
              </w:rPr>
              <w:t>2</w:t>
            </w:r>
          </w:p>
        </w:tc>
        <w:tc>
          <w:tcPr>
            <w:tcW w:w="8137" w:type="dxa"/>
          </w:tcPr>
          <w:p w14:paraId="06AA3E3E" w14:textId="2412DB86" w:rsidR="002C01BC" w:rsidRP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ID → !(isUppercase) IDSuffix</w:t>
            </w:r>
          </w:p>
        </w:tc>
      </w:tr>
      <w:tr w:rsidR="002C01BC" w14:paraId="7620E25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661737D5" w14:textId="50CC82F6" w:rsidR="002C01BC" w:rsidRDefault="002C01BC" w:rsidP="002C01BC">
            <w:pPr>
              <w:rPr>
                <w:lang w:val="en-US"/>
              </w:rPr>
            </w:pPr>
            <w:r>
              <w:rPr>
                <w:lang w:val="en-US"/>
              </w:rPr>
              <w:t>4.</w:t>
            </w:r>
            <w:r>
              <w:rPr>
                <w:lang w:val="en-US"/>
              </w:rPr>
              <w:t>5</w:t>
            </w:r>
            <w:r>
              <w:rPr>
                <w:lang w:val="en-US"/>
              </w:rPr>
              <w:t>3</w:t>
            </w:r>
          </w:p>
        </w:tc>
        <w:tc>
          <w:tcPr>
            <w:tcW w:w="8137" w:type="dxa"/>
          </w:tcPr>
          <w:p w14:paraId="166813D2"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We'll use statement coverage as the metric to ensure each production rule in the grammar is exercised by at least one test case. This provides a basic level of confidence that the grammar behaves as expected for different syntactic structures.</w:t>
            </w:r>
          </w:p>
          <w:p w14:paraId="0DF4C181"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31CD2CD7" w14:textId="68548810"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Positive Test Cases:</w:t>
            </w:r>
          </w:p>
          <w:p w14:paraId="273E0DDF"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This tests the simplest case with a single identifier as an expression (factor → ID).</w:t>
            </w:r>
          </w:p>
          <w:p w14:paraId="12A6EEB8"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 b): This tests the combination of terms with an operator (expr → term (+ term), term → factor).</w:t>
            </w:r>
          </w:p>
          <w:p w14:paraId="2920BFFE"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 b * c: This tests consecutive multiplications within a term (term → factor (*) factor (*) factor).</w:t>
            </w:r>
          </w:p>
          <w:p w14:paraId="6872411F"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 b) * c: This tests nesting of expressions within parentheses (factor → ( expr )).</w:t>
            </w:r>
          </w:p>
          <w:p w14:paraId="4E7B395D"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023937E7" w14:textId="2F5E449E"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Negative Test Cases:</w:t>
            </w:r>
          </w:p>
          <w:p w14:paraId="68225323"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 This tests a missing operand before the operator (term → operator term).</w:t>
            </w:r>
          </w:p>
          <w:p w14:paraId="07DC44BB"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 This tests a missing operand after the operator (term → term operator).</w:t>
            </w:r>
          </w:p>
          <w:p w14:paraId="28456A57"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 This tests an unmatched opening parenthesis (factor → ( expr )).</w:t>
            </w:r>
          </w:p>
          <w:p w14:paraId="0A0D4C1F"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a(b): This tests an unmatched closing parenthesis (factor → ( expr )).</w:t>
            </w:r>
          </w:p>
          <w:p w14:paraId="3B2E03CC"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123: This tests an invalid identifier (only letters allowed) (factor → ID).</w:t>
            </w:r>
          </w:p>
          <w:p w14:paraId="22C309DE"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6F548E56" w14:textId="0554D6DA"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Explanation:</w:t>
            </w:r>
          </w:p>
          <w:p w14:paraId="19E5624B"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The positive test cases cover each production rule:</w:t>
            </w:r>
          </w:p>
          <w:p w14:paraId="0FF8A433"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Single identifier (factor → ID).</w:t>
            </w:r>
          </w:p>
          <w:p w14:paraId="50C000E8"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Term with an operator (term → factor operator term).</w:t>
            </w:r>
          </w:p>
          <w:p w14:paraId="70EFAFF3"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Consecutive multiplications (term → factor (*) factor (*) factor).</w:t>
            </w:r>
          </w:p>
          <w:p w14:paraId="363DFE28"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Nested expressions (factor → ( expr )).</w:t>
            </w:r>
          </w:p>
          <w:p w14:paraId="5FCE385B"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034C0832" w14:textId="24C9765B"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The negative test cases target common syntax errors:</w:t>
            </w:r>
          </w:p>
          <w:p w14:paraId="16E31A78" w14:textId="77777777" w:rsidR="00886059" w:rsidRPr="00886059" w:rsidRDefault="00886059" w:rsidP="00886059">
            <w:pPr>
              <w:numPr>
                <w:ilvl w:val="0"/>
                <w:numId w:val="48"/>
              </w:numPr>
              <w:cnfStyle w:val="000000000000" w:firstRow="0" w:lastRow="0" w:firstColumn="0" w:lastColumn="0" w:oddVBand="0" w:evenVBand="0" w:oddHBand="0" w:evenHBand="0" w:firstRowFirstColumn="0" w:firstRowLastColumn="0" w:lastRowFirstColumn="0" w:lastRowLastColumn="0"/>
            </w:pPr>
            <w:r w:rsidRPr="00886059">
              <w:t>Missing operands around operators.</w:t>
            </w:r>
          </w:p>
          <w:p w14:paraId="217B18D5" w14:textId="77777777" w:rsidR="00886059" w:rsidRPr="00886059" w:rsidRDefault="00886059" w:rsidP="00886059">
            <w:pPr>
              <w:numPr>
                <w:ilvl w:val="0"/>
                <w:numId w:val="48"/>
              </w:numPr>
              <w:cnfStyle w:val="000000000000" w:firstRow="0" w:lastRow="0" w:firstColumn="0" w:lastColumn="0" w:oddVBand="0" w:evenVBand="0" w:oddHBand="0" w:evenHBand="0" w:firstRowFirstColumn="0" w:firstRowLastColumn="0" w:lastRowFirstColumn="0" w:lastRowLastColumn="0"/>
            </w:pPr>
            <w:r w:rsidRPr="00886059">
              <w:t>Unmatched parentheses.</w:t>
            </w:r>
          </w:p>
          <w:p w14:paraId="0A746671" w14:textId="77777777" w:rsidR="00886059" w:rsidRPr="00886059" w:rsidRDefault="00886059" w:rsidP="00886059">
            <w:pPr>
              <w:numPr>
                <w:ilvl w:val="0"/>
                <w:numId w:val="48"/>
              </w:numPr>
              <w:cnfStyle w:val="000000000000" w:firstRow="0" w:lastRow="0" w:firstColumn="0" w:lastColumn="0" w:oddVBand="0" w:evenVBand="0" w:oddHBand="0" w:evenHBand="0" w:firstRowFirstColumn="0" w:firstRowLastColumn="0" w:lastRowFirstColumn="0" w:lastRowLastColumn="0"/>
            </w:pPr>
            <w:r w:rsidRPr="00886059">
              <w:t>Invalid identifiers (numbers in this case).</w:t>
            </w:r>
          </w:p>
          <w:p w14:paraId="26F875BC" w14:textId="77777777" w:rsidR="00886059" w:rsidRPr="00886059" w:rsidRDefault="00886059" w:rsidP="002C01BC">
            <w:pPr>
              <w:cnfStyle w:val="000000000000" w:firstRow="0" w:lastRow="0" w:firstColumn="0" w:lastColumn="0" w:oddVBand="0" w:evenVBand="0" w:oddHBand="0" w:evenHBand="0" w:firstRowFirstColumn="0" w:firstRowLastColumn="0" w:lastRowFirstColumn="0" w:lastRowLastColumn="0"/>
            </w:pPr>
          </w:p>
          <w:p w14:paraId="23C5CB9C" w14:textId="457EA7CE" w:rsidR="002C01BC" w:rsidRPr="00886059" w:rsidRDefault="00886059" w:rsidP="002C01BC">
            <w:pPr>
              <w:cnfStyle w:val="000000000000" w:firstRow="0" w:lastRow="0" w:firstColumn="0" w:lastColumn="0" w:oddVBand="0" w:evenVBand="0" w:oddHBand="0" w:evenHBand="0" w:firstRowFirstColumn="0" w:firstRowLastColumn="0" w:lastRowFirstColumn="0" w:lastRowLastColumn="0"/>
            </w:pPr>
            <w:r w:rsidRPr="00886059">
              <w:t>Statement coverage ensures each production rule is included in at least one test case. While it doesn't guarantee complete functionality, it provides a good starting point for testing the grammar.</w:t>
            </w:r>
          </w:p>
        </w:tc>
      </w:tr>
      <w:tr w:rsidR="002C01BC" w14:paraId="7B69BDD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DA62C84" w14:textId="4883E84C" w:rsidR="002C01BC" w:rsidRDefault="002C01BC" w:rsidP="002C01BC">
            <w:pPr>
              <w:rPr>
                <w:lang w:val="en-US"/>
              </w:rPr>
            </w:pPr>
            <w:r>
              <w:rPr>
                <w:lang w:val="en-US"/>
              </w:rPr>
              <w:t>4.</w:t>
            </w:r>
            <w:r>
              <w:rPr>
                <w:lang w:val="en-US"/>
              </w:rPr>
              <w:t>5</w:t>
            </w:r>
            <w:r>
              <w:rPr>
                <w:lang w:val="en-US"/>
              </w:rPr>
              <w:t>4</w:t>
            </w:r>
          </w:p>
        </w:tc>
        <w:tc>
          <w:tcPr>
            <w:tcW w:w="8137" w:type="dxa"/>
          </w:tcPr>
          <w:p w14:paraId="29AF61D7"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model → "model" name "{" elements "}" </w:t>
            </w:r>
          </w:p>
          <w:p w14:paraId="3A9B02CF"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49004E36" w14:textId="48492EF3"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name → ID </w:t>
            </w:r>
          </w:p>
          <w:p w14:paraId="6093C0BA"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4CFC6686" w14:textId="6D9DFA2F"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elements → ε | element ("," element)* </w:t>
            </w:r>
          </w:p>
          <w:p w14:paraId="3A79CC43"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72D5573E" w14:textId="0B93D914"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element → "class" class_name "{" attributes references generalizations "}" </w:t>
            </w:r>
          </w:p>
          <w:p w14:paraId="542AEBA1"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3EDC183D" w14:textId="7D80E054"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class_name → ID attributes → ε | "attributes" "{" attribute ("," attribute)* "}" </w:t>
            </w:r>
          </w:p>
          <w:p w14:paraId="0E4BC366"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3BDBD9CD" w14:textId="0D9E55BC"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attribute → type name type → "int" | "string" | "boolean" // Extend for more data </w:t>
            </w:r>
          </w:p>
          <w:p w14:paraId="28C42A38"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3FF048F1" w14:textId="7C3F704D"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types references → ε | "references" "{" reference ("," reference)* "}" </w:t>
            </w:r>
          </w:p>
          <w:p w14:paraId="3260CE08"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10AAF927" w14:textId="7C3C5A4A"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reference → type name "to" </w:t>
            </w:r>
          </w:p>
          <w:p w14:paraId="472F4A25"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6B06B564" w14:textId="0A24F748" w:rsidR="002C01BC" w:rsidRPr="00886059" w:rsidRDefault="00886059" w:rsidP="002C01BC">
            <w:pPr>
              <w:cnfStyle w:val="000000100000" w:firstRow="0" w:lastRow="0" w:firstColumn="0" w:lastColumn="0" w:oddVBand="0" w:evenVBand="0" w:oddHBand="1" w:evenHBand="0" w:firstRowFirstColumn="0" w:firstRowLastColumn="0" w:lastRowFirstColumn="0" w:lastRowLastColumn="0"/>
              <w:rPr>
                <w:lang w:val="en-US"/>
              </w:rPr>
            </w:pPr>
            <w:r>
              <w:t>class_name generalizations → ε | "generalizations" "{" class_name ("," class_name)* "}"</w:t>
            </w:r>
          </w:p>
        </w:tc>
      </w:tr>
      <w:tr w:rsidR="002C01BC" w14:paraId="362A054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DFFDA4D" w14:textId="73D0D598" w:rsidR="002C01BC" w:rsidRDefault="002C01BC" w:rsidP="002C01BC">
            <w:pPr>
              <w:rPr>
                <w:lang w:val="en-US"/>
              </w:rPr>
            </w:pPr>
            <w:r>
              <w:rPr>
                <w:lang w:val="en-US"/>
              </w:rPr>
              <w:lastRenderedPageBreak/>
              <w:t>4.</w:t>
            </w:r>
            <w:r>
              <w:rPr>
                <w:lang w:val="en-US"/>
              </w:rPr>
              <w:t>5</w:t>
            </w:r>
            <w:r>
              <w:rPr>
                <w:lang w:val="en-US"/>
              </w:rPr>
              <w:t>5</w:t>
            </w:r>
          </w:p>
        </w:tc>
        <w:tc>
          <w:tcPr>
            <w:tcW w:w="8137" w:type="dxa"/>
          </w:tcPr>
          <w:p w14:paraId="6E9D3EB8"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document → element (element)* </w:t>
            </w:r>
          </w:p>
          <w:p w14:paraId="2E55D014"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43660C6"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element → OPEN_TAG name attributes? content? </w:t>
            </w:r>
          </w:p>
          <w:p w14:paraId="77268AB5"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318F554F" w14:textId="552B3F41"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CLOSE_TAG OPEN_TAG → "&lt;" CLOSE_TAG → "&gt;" </w:t>
            </w:r>
          </w:p>
          <w:p w14:paraId="3EF24171"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65AE184C"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name → ID </w:t>
            </w:r>
          </w:p>
          <w:p w14:paraId="571FEC5D"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7B8EF675"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attributes → ε | attribute (SPACE attribute)* </w:t>
            </w:r>
          </w:p>
          <w:p w14:paraId="14BA119C"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6FDB2A4"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attribute → name EQUALS value </w:t>
            </w:r>
          </w:p>
          <w:p w14:paraId="3A95B70A"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01F040C"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EQUALS → "=" value → STRING_LITERAL | !(OPEN_TAG) any_char+ // Not a starting tag </w:t>
            </w:r>
          </w:p>
          <w:p w14:paraId="3253D680"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468D6E01"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content → ε | any_char+ (element content)* // Text or nested elements </w:t>
            </w:r>
          </w:p>
          <w:p w14:paraId="40E919B7"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6E33E1F"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any_char → . // Matches any character except newline </w:t>
            </w:r>
          </w:p>
          <w:p w14:paraId="14897562"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4B667F2F" w14:textId="76D2EADF" w:rsidR="002C01BC" w:rsidRPr="00B159A4" w:rsidRDefault="00D3328B" w:rsidP="002C01BC">
            <w:pPr>
              <w:cnfStyle w:val="000000000000" w:firstRow="0" w:lastRow="0" w:firstColumn="0" w:lastColumn="0" w:oddVBand="0" w:evenVBand="0" w:oddHBand="0" w:evenHBand="0" w:firstRowFirstColumn="0" w:firstRowLastColumn="0" w:lastRowFirstColumn="0" w:lastRowLastColumn="0"/>
            </w:pPr>
            <w:r>
              <w:t>STRING_LITERAL → '"' .*? '"'</w:t>
            </w:r>
          </w:p>
        </w:tc>
      </w:tr>
      <w:tr w:rsidR="002C01BC" w14:paraId="5D17A8B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C1678D3" w14:textId="4F1D9AB3" w:rsidR="002C01BC" w:rsidRDefault="002C01BC" w:rsidP="002C01BC">
            <w:pPr>
              <w:rPr>
                <w:lang w:val="en-US"/>
              </w:rPr>
            </w:pPr>
            <w:r>
              <w:rPr>
                <w:lang w:val="en-US"/>
              </w:rPr>
              <w:t>4.</w:t>
            </w:r>
            <w:r>
              <w:rPr>
                <w:lang w:val="en-US"/>
              </w:rPr>
              <w:t>5</w:t>
            </w:r>
            <w:r>
              <w:rPr>
                <w:lang w:val="en-US"/>
              </w:rPr>
              <w:t>6</w:t>
            </w:r>
          </w:p>
        </w:tc>
        <w:tc>
          <w:tcPr>
            <w:tcW w:w="8137" w:type="dxa"/>
          </w:tcPr>
          <w:p w14:paraId="4525FAE9" w14:textId="62AA7B37" w:rsidR="002C01BC" w:rsidRPr="00B159A4" w:rsidRDefault="00D3328B" w:rsidP="002C01BC">
            <w:pPr>
              <w:cnfStyle w:val="000000100000" w:firstRow="0" w:lastRow="0" w:firstColumn="0" w:lastColumn="0" w:oddVBand="0" w:evenVBand="0" w:oddHBand="1" w:evenHBand="0" w:firstRowFirstColumn="0" w:firstRowLastColumn="0" w:lastRowFirstColumn="0" w:lastRowLastColumn="0"/>
            </w:pPr>
            <w:r>
              <w:t>(ID -&gt; ID)+</w:t>
            </w:r>
          </w:p>
        </w:tc>
      </w:tr>
    </w:tbl>
    <w:p w14:paraId="7F203288" w14:textId="3B6BFC9F" w:rsidR="00157051" w:rsidRPr="00B17B8F" w:rsidRDefault="00157051">
      <w:pPr>
        <w:rPr>
          <w:lang w:val="en-US"/>
        </w:rPr>
      </w:pPr>
    </w:p>
    <w:sectPr w:rsidR="00157051" w:rsidRPr="00B17B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C3F06" w14:textId="77777777" w:rsidR="00257141" w:rsidRDefault="00257141" w:rsidP="00B17B8F">
      <w:pPr>
        <w:spacing w:after="0" w:line="240" w:lineRule="auto"/>
      </w:pPr>
      <w:r>
        <w:separator/>
      </w:r>
    </w:p>
  </w:endnote>
  <w:endnote w:type="continuationSeparator" w:id="0">
    <w:p w14:paraId="655123A5" w14:textId="77777777" w:rsidR="00257141" w:rsidRDefault="00257141" w:rsidP="00B1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7E80" w14:textId="77777777" w:rsidR="00257141" w:rsidRDefault="00257141" w:rsidP="00B17B8F">
      <w:pPr>
        <w:spacing w:after="0" w:line="240" w:lineRule="auto"/>
      </w:pPr>
      <w:r>
        <w:separator/>
      </w:r>
    </w:p>
  </w:footnote>
  <w:footnote w:type="continuationSeparator" w:id="0">
    <w:p w14:paraId="3A06D78F" w14:textId="77777777" w:rsidR="00257141" w:rsidRDefault="00257141" w:rsidP="00B1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B498" w14:textId="29826293" w:rsidR="00B17B8F" w:rsidRPr="00B17B8F" w:rsidRDefault="00B17B8F" w:rsidP="00B17B8F">
    <w:pPr>
      <w:pStyle w:val="Header"/>
      <w:jc w:val="center"/>
      <w:rPr>
        <w:lang w:val="en-US"/>
      </w:rPr>
    </w:pPr>
    <w:r>
      <w:rPr>
        <w:lang w:val="en-US"/>
      </w:rPr>
      <w:t xml:space="preserve">Chapter </w:t>
    </w:r>
    <w:r w:rsidR="00481653">
      <w:rPr>
        <w:rFonts w:hint="eastAsia"/>
        <w:lang w:val="en-US"/>
      </w:rPr>
      <w:t>3</w:t>
    </w:r>
    <w:r>
      <w:rPr>
        <w:lang w:val="en-US"/>
      </w:rPr>
      <w:t xml:space="preserve"> Exercises</w:t>
    </w:r>
    <w:r w:rsidR="00510959">
      <w:rPr>
        <w:lang w:val="en-US"/>
      </w:rPr>
      <w:t xml:space="preserve">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AFF"/>
    <w:multiLevelType w:val="multilevel"/>
    <w:tmpl w:val="0CC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21B7"/>
    <w:multiLevelType w:val="hybridMultilevel"/>
    <w:tmpl w:val="5286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12059"/>
    <w:multiLevelType w:val="multilevel"/>
    <w:tmpl w:val="5F56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F74FB"/>
    <w:multiLevelType w:val="multilevel"/>
    <w:tmpl w:val="03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C753B"/>
    <w:multiLevelType w:val="hybridMultilevel"/>
    <w:tmpl w:val="20B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E58C4"/>
    <w:multiLevelType w:val="multilevel"/>
    <w:tmpl w:val="3E4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A5674"/>
    <w:multiLevelType w:val="multilevel"/>
    <w:tmpl w:val="E1C6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4526D"/>
    <w:multiLevelType w:val="multilevel"/>
    <w:tmpl w:val="AF2C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526C2"/>
    <w:multiLevelType w:val="multilevel"/>
    <w:tmpl w:val="30B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576BE"/>
    <w:multiLevelType w:val="multilevel"/>
    <w:tmpl w:val="53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A4728"/>
    <w:multiLevelType w:val="multilevel"/>
    <w:tmpl w:val="FBC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30AA4"/>
    <w:multiLevelType w:val="multilevel"/>
    <w:tmpl w:val="D34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0DD6"/>
    <w:multiLevelType w:val="multilevel"/>
    <w:tmpl w:val="15EC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E2941"/>
    <w:multiLevelType w:val="multilevel"/>
    <w:tmpl w:val="A4C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44C25"/>
    <w:multiLevelType w:val="multilevel"/>
    <w:tmpl w:val="C72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40827"/>
    <w:multiLevelType w:val="multilevel"/>
    <w:tmpl w:val="C98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944F4"/>
    <w:multiLevelType w:val="multilevel"/>
    <w:tmpl w:val="0EB81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132E66"/>
    <w:multiLevelType w:val="hybridMultilevel"/>
    <w:tmpl w:val="6810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70E42"/>
    <w:multiLevelType w:val="hybridMultilevel"/>
    <w:tmpl w:val="883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81DCB"/>
    <w:multiLevelType w:val="multilevel"/>
    <w:tmpl w:val="75A2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14DBA"/>
    <w:multiLevelType w:val="multilevel"/>
    <w:tmpl w:val="BD7A7CC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310CA"/>
    <w:multiLevelType w:val="multilevel"/>
    <w:tmpl w:val="818C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06E2C"/>
    <w:multiLevelType w:val="multilevel"/>
    <w:tmpl w:val="DB3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B0B37"/>
    <w:multiLevelType w:val="multilevel"/>
    <w:tmpl w:val="C2C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2093"/>
    <w:multiLevelType w:val="multilevel"/>
    <w:tmpl w:val="BB4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D2C96"/>
    <w:multiLevelType w:val="multilevel"/>
    <w:tmpl w:val="83C6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43764"/>
    <w:multiLevelType w:val="multilevel"/>
    <w:tmpl w:val="7726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51977"/>
    <w:multiLevelType w:val="multilevel"/>
    <w:tmpl w:val="45E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04265"/>
    <w:multiLevelType w:val="hybridMultilevel"/>
    <w:tmpl w:val="BF3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82293"/>
    <w:multiLevelType w:val="multilevel"/>
    <w:tmpl w:val="27F8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D4528"/>
    <w:multiLevelType w:val="multilevel"/>
    <w:tmpl w:val="A6464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206E3"/>
    <w:multiLevelType w:val="multilevel"/>
    <w:tmpl w:val="AF3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143F5"/>
    <w:multiLevelType w:val="multilevel"/>
    <w:tmpl w:val="8E5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56551"/>
    <w:multiLevelType w:val="multilevel"/>
    <w:tmpl w:val="62C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B0E6A"/>
    <w:multiLevelType w:val="multilevel"/>
    <w:tmpl w:val="742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660BC"/>
    <w:multiLevelType w:val="multilevel"/>
    <w:tmpl w:val="B7B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E1659"/>
    <w:multiLevelType w:val="multilevel"/>
    <w:tmpl w:val="31A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3222CA"/>
    <w:multiLevelType w:val="multilevel"/>
    <w:tmpl w:val="AE2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02EC9"/>
    <w:multiLevelType w:val="multilevel"/>
    <w:tmpl w:val="32E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06FB4"/>
    <w:multiLevelType w:val="multilevel"/>
    <w:tmpl w:val="3AB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385CEC"/>
    <w:multiLevelType w:val="multilevel"/>
    <w:tmpl w:val="07A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C4860"/>
    <w:multiLevelType w:val="multilevel"/>
    <w:tmpl w:val="A92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3F7F85"/>
    <w:multiLevelType w:val="hybridMultilevel"/>
    <w:tmpl w:val="B5981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21553"/>
    <w:multiLevelType w:val="multilevel"/>
    <w:tmpl w:val="A6EE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72791"/>
    <w:multiLevelType w:val="multilevel"/>
    <w:tmpl w:val="4EF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9B508D"/>
    <w:multiLevelType w:val="multilevel"/>
    <w:tmpl w:val="07CC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4C47E3"/>
    <w:multiLevelType w:val="multilevel"/>
    <w:tmpl w:val="0788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40CB1"/>
    <w:multiLevelType w:val="multilevel"/>
    <w:tmpl w:val="1F1E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1238">
    <w:abstractNumId w:val="28"/>
  </w:num>
  <w:num w:numId="2" w16cid:durableId="1211307259">
    <w:abstractNumId w:val="1"/>
  </w:num>
  <w:num w:numId="3" w16cid:durableId="192309782">
    <w:abstractNumId w:val="41"/>
  </w:num>
  <w:num w:numId="4" w16cid:durableId="1713267309">
    <w:abstractNumId w:val="33"/>
  </w:num>
  <w:num w:numId="5" w16cid:durableId="1509056982">
    <w:abstractNumId w:val="3"/>
  </w:num>
  <w:num w:numId="6" w16cid:durableId="2105033672">
    <w:abstractNumId w:val="4"/>
  </w:num>
  <w:num w:numId="7" w16cid:durableId="1708142119">
    <w:abstractNumId w:val="12"/>
  </w:num>
  <w:num w:numId="8" w16cid:durableId="596212822">
    <w:abstractNumId w:val="26"/>
  </w:num>
  <w:num w:numId="9" w16cid:durableId="1228225075">
    <w:abstractNumId w:val="20"/>
  </w:num>
  <w:num w:numId="10" w16cid:durableId="725833874">
    <w:abstractNumId w:val="29"/>
  </w:num>
  <w:num w:numId="11" w16cid:durableId="247083274">
    <w:abstractNumId w:val="7"/>
  </w:num>
  <w:num w:numId="12" w16cid:durableId="359165864">
    <w:abstractNumId w:val="5"/>
  </w:num>
  <w:num w:numId="13" w16cid:durableId="2099979863">
    <w:abstractNumId w:val="31"/>
  </w:num>
  <w:num w:numId="14" w16cid:durableId="1091700078">
    <w:abstractNumId w:val="27"/>
  </w:num>
  <w:num w:numId="15" w16cid:durableId="1677344546">
    <w:abstractNumId w:val="25"/>
  </w:num>
  <w:num w:numId="16" w16cid:durableId="320736237">
    <w:abstractNumId w:val="18"/>
  </w:num>
  <w:num w:numId="17" w16cid:durableId="1422070601">
    <w:abstractNumId w:val="2"/>
  </w:num>
  <w:num w:numId="18" w16cid:durableId="1475368600">
    <w:abstractNumId w:val="42"/>
  </w:num>
  <w:num w:numId="19" w16cid:durableId="231240406">
    <w:abstractNumId w:val="21"/>
  </w:num>
  <w:num w:numId="20" w16cid:durableId="643434104">
    <w:abstractNumId w:val="35"/>
  </w:num>
  <w:num w:numId="21" w16cid:durableId="84768134">
    <w:abstractNumId w:val="45"/>
  </w:num>
  <w:num w:numId="22" w16cid:durableId="1991513835">
    <w:abstractNumId w:val="44"/>
  </w:num>
  <w:num w:numId="23" w16cid:durableId="261108986">
    <w:abstractNumId w:val="36"/>
  </w:num>
  <w:num w:numId="24" w16cid:durableId="144862255">
    <w:abstractNumId w:val="10"/>
  </w:num>
  <w:num w:numId="25" w16cid:durableId="1482501944">
    <w:abstractNumId w:val="17"/>
  </w:num>
  <w:num w:numId="26" w16cid:durableId="696808001">
    <w:abstractNumId w:val="30"/>
  </w:num>
  <w:num w:numId="27" w16cid:durableId="1986424818">
    <w:abstractNumId w:val="11"/>
  </w:num>
  <w:num w:numId="28" w16cid:durableId="235864908">
    <w:abstractNumId w:val="47"/>
  </w:num>
  <w:num w:numId="29" w16cid:durableId="1707631610">
    <w:abstractNumId w:val="14"/>
  </w:num>
  <w:num w:numId="30" w16cid:durableId="1031763541">
    <w:abstractNumId w:val="13"/>
  </w:num>
  <w:num w:numId="31" w16cid:durableId="66539563">
    <w:abstractNumId w:val="16"/>
  </w:num>
  <w:num w:numId="32" w16cid:durableId="1641761944">
    <w:abstractNumId w:val="40"/>
  </w:num>
  <w:num w:numId="33" w16cid:durableId="1154297506">
    <w:abstractNumId w:val="24"/>
  </w:num>
  <w:num w:numId="34" w16cid:durableId="1191411115">
    <w:abstractNumId w:val="37"/>
  </w:num>
  <w:num w:numId="35" w16cid:durableId="1746340424">
    <w:abstractNumId w:val="23"/>
  </w:num>
  <w:num w:numId="36" w16cid:durableId="2108233627">
    <w:abstractNumId w:val="22"/>
  </w:num>
  <w:num w:numId="37" w16cid:durableId="625552698">
    <w:abstractNumId w:val="32"/>
  </w:num>
  <w:num w:numId="38" w16cid:durableId="1065493171">
    <w:abstractNumId w:val="46"/>
  </w:num>
  <w:num w:numId="39" w16cid:durableId="341588936">
    <w:abstractNumId w:val="38"/>
  </w:num>
  <w:num w:numId="40" w16cid:durableId="2073310705">
    <w:abstractNumId w:val="0"/>
  </w:num>
  <w:num w:numId="41" w16cid:durableId="1610620954">
    <w:abstractNumId w:val="6"/>
  </w:num>
  <w:num w:numId="42" w16cid:durableId="1512916466">
    <w:abstractNumId w:val="9"/>
  </w:num>
  <w:num w:numId="43" w16cid:durableId="905913169">
    <w:abstractNumId w:val="19"/>
  </w:num>
  <w:num w:numId="44" w16cid:durableId="1916741155">
    <w:abstractNumId w:val="8"/>
  </w:num>
  <w:num w:numId="45" w16cid:durableId="349722144">
    <w:abstractNumId w:val="43"/>
  </w:num>
  <w:num w:numId="46" w16cid:durableId="624122533">
    <w:abstractNumId w:val="39"/>
  </w:num>
  <w:num w:numId="47" w16cid:durableId="1360547066">
    <w:abstractNumId w:val="15"/>
  </w:num>
  <w:num w:numId="48" w16cid:durableId="4876761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8F"/>
    <w:rsid w:val="00046B9D"/>
    <w:rsid w:val="0006589E"/>
    <w:rsid w:val="00077FA8"/>
    <w:rsid w:val="00101A65"/>
    <w:rsid w:val="00157051"/>
    <w:rsid w:val="00164A03"/>
    <w:rsid w:val="00165F44"/>
    <w:rsid w:val="00176743"/>
    <w:rsid w:val="001834FD"/>
    <w:rsid w:val="001972F2"/>
    <w:rsid w:val="001C7CD2"/>
    <w:rsid w:val="00247767"/>
    <w:rsid w:val="00257141"/>
    <w:rsid w:val="00266EB4"/>
    <w:rsid w:val="00291920"/>
    <w:rsid w:val="002B6476"/>
    <w:rsid w:val="002C01BC"/>
    <w:rsid w:val="0033105A"/>
    <w:rsid w:val="003A2A7B"/>
    <w:rsid w:val="003D1528"/>
    <w:rsid w:val="003E5200"/>
    <w:rsid w:val="00415F4D"/>
    <w:rsid w:val="004262D3"/>
    <w:rsid w:val="004465DC"/>
    <w:rsid w:val="0047398E"/>
    <w:rsid w:val="00481653"/>
    <w:rsid w:val="004A6FF4"/>
    <w:rsid w:val="004F70B7"/>
    <w:rsid w:val="00510959"/>
    <w:rsid w:val="005472DE"/>
    <w:rsid w:val="006560C4"/>
    <w:rsid w:val="0068419D"/>
    <w:rsid w:val="006E54A7"/>
    <w:rsid w:val="007247EB"/>
    <w:rsid w:val="0078488E"/>
    <w:rsid w:val="007C1B3B"/>
    <w:rsid w:val="007C1C9A"/>
    <w:rsid w:val="00875F3E"/>
    <w:rsid w:val="00886059"/>
    <w:rsid w:val="008B7329"/>
    <w:rsid w:val="009157C4"/>
    <w:rsid w:val="00945EFC"/>
    <w:rsid w:val="00A607A9"/>
    <w:rsid w:val="00A84F41"/>
    <w:rsid w:val="00AF1535"/>
    <w:rsid w:val="00B04E4C"/>
    <w:rsid w:val="00B11C9F"/>
    <w:rsid w:val="00B159A4"/>
    <w:rsid w:val="00B17B8F"/>
    <w:rsid w:val="00B47A18"/>
    <w:rsid w:val="00B63FD1"/>
    <w:rsid w:val="00BD22B6"/>
    <w:rsid w:val="00C14568"/>
    <w:rsid w:val="00C5119D"/>
    <w:rsid w:val="00C62EEA"/>
    <w:rsid w:val="00C877B6"/>
    <w:rsid w:val="00D3328B"/>
    <w:rsid w:val="00D56FFC"/>
    <w:rsid w:val="00D63C01"/>
    <w:rsid w:val="00D80345"/>
    <w:rsid w:val="00DB1A07"/>
    <w:rsid w:val="00DD414B"/>
    <w:rsid w:val="00E15E3A"/>
    <w:rsid w:val="00E65E4F"/>
    <w:rsid w:val="00E90A10"/>
    <w:rsid w:val="00E911B5"/>
    <w:rsid w:val="00ED4BC1"/>
    <w:rsid w:val="00F641B5"/>
    <w:rsid w:val="00F719E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0FADA0"/>
  <w15:chartTrackingRefBased/>
  <w15:docId w15:val="{307F6420-8A1B-FF42-8B42-EB7BDDC6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B8F"/>
    <w:rPr>
      <w:rFonts w:eastAsiaTheme="majorEastAsia" w:cstheme="majorBidi"/>
      <w:color w:val="272727" w:themeColor="text1" w:themeTint="D8"/>
    </w:rPr>
  </w:style>
  <w:style w:type="paragraph" w:styleId="Title">
    <w:name w:val="Title"/>
    <w:basedOn w:val="Normal"/>
    <w:next w:val="Normal"/>
    <w:link w:val="TitleChar"/>
    <w:uiPriority w:val="10"/>
    <w:qFormat/>
    <w:rsid w:val="00B17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B8F"/>
    <w:pPr>
      <w:spacing w:before="160"/>
      <w:jc w:val="center"/>
    </w:pPr>
    <w:rPr>
      <w:i/>
      <w:iCs/>
      <w:color w:val="404040" w:themeColor="text1" w:themeTint="BF"/>
    </w:rPr>
  </w:style>
  <w:style w:type="character" w:customStyle="1" w:styleId="QuoteChar">
    <w:name w:val="Quote Char"/>
    <w:basedOn w:val="DefaultParagraphFont"/>
    <w:link w:val="Quote"/>
    <w:uiPriority w:val="29"/>
    <w:rsid w:val="00B17B8F"/>
    <w:rPr>
      <w:i/>
      <w:iCs/>
      <w:color w:val="404040" w:themeColor="text1" w:themeTint="BF"/>
    </w:rPr>
  </w:style>
  <w:style w:type="paragraph" w:styleId="ListParagraph">
    <w:name w:val="List Paragraph"/>
    <w:basedOn w:val="Normal"/>
    <w:uiPriority w:val="34"/>
    <w:qFormat/>
    <w:rsid w:val="00B17B8F"/>
    <w:pPr>
      <w:ind w:left="720"/>
      <w:contextualSpacing/>
    </w:pPr>
  </w:style>
  <w:style w:type="character" w:styleId="IntenseEmphasis">
    <w:name w:val="Intense Emphasis"/>
    <w:basedOn w:val="DefaultParagraphFont"/>
    <w:uiPriority w:val="21"/>
    <w:qFormat/>
    <w:rsid w:val="00B17B8F"/>
    <w:rPr>
      <w:i/>
      <w:iCs/>
      <w:color w:val="0F4761" w:themeColor="accent1" w:themeShade="BF"/>
    </w:rPr>
  </w:style>
  <w:style w:type="paragraph" w:styleId="IntenseQuote">
    <w:name w:val="Intense Quote"/>
    <w:basedOn w:val="Normal"/>
    <w:next w:val="Normal"/>
    <w:link w:val="IntenseQuoteChar"/>
    <w:uiPriority w:val="30"/>
    <w:qFormat/>
    <w:rsid w:val="00B17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B8F"/>
    <w:rPr>
      <w:i/>
      <w:iCs/>
      <w:color w:val="0F4761" w:themeColor="accent1" w:themeShade="BF"/>
    </w:rPr>
  </w:style>
  <w:style w:type="character" w:styleId="IntenseReference">
    <w:name w:val="Intense Reference"/>
    <w:basedOn w:val="DefaultParagraphFont"/>
    <w:uiPriority w:val="32"/>
    <w:qFormat/>
    <w:rsid w:val="00B17B8F"/>
    <w:rPr>
      <w:b/>
      <w:bCs/>
      <w:smallCaps/>
      <w:color w:val="0F4761" w:themeColor="accent1" w:themeShade="BF"/>
      <w:spacing w:val="5"/>
    </w:rPr>
  </w:style>
  <w:style w:type="paragraph" w:styleId="Header">
    <w:name w:val="header"/>
    <w:basedOn w:val="Normal"/>
    <w:link w:val="HeaderChar"/>
    <w:uiPriority w:val="99"/>
    <w:unhideWhenUsed/>
    <w:rsid w:val="00B17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8F"/>
  </w:style>
  <w:style w:type="paragraph" w:styleId="Footer">
    <w:name w:val="footer"/>
    <w:basedOn w:val="Normal"/>
    <w:link w:val="FooterChar"/>
    <w:uiPriority w:val="99"/>
    <w:unhideWhenUsed/>
    <w:rsid w:val="00B17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8F"/>
  </w:style>
  <w:style w:type="table" w:styleId="TableGrid">
    <w:name w:val="Table Grid"/>
    <w:basedOn w:val="TableNormal"/>
    <w:uiPriority w:val="39"/>
    <w:rsid w:val="00B1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17B8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Strong">
    <w:name w:val="Strong"/>
    <w:basedOn w:val="DefaultParagraphFont"/>
    <w:uiPriority w:val="22"/>
    <w:qFormat/>
    <w:rsid w:val="00F64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808">
      <w:bodyDiv w:val="1"/>
      <w:marLeft w:val="0"/>
      <w:marRight w:val="0"/>
      <w:marTop w:val="0"/>
      <w:marBottom w:val="0"/>
      <w:divBdr>
        <w:top w:val="none" w:sz="0" w:space="0" w:color="auto"/>
        <w:left w:val="none" w:sz="0" w:space="0" w:color="auto"/>
        <w:bottom w:val="none" w:sz="0" w:space="0" w:color="auto"/>
        <w:right w:val="none" w:sz="0" w:space="0" w:color="auto"/>
      </w:divBdr>
    </w:div>
    <w:div w:id="74791483">
      <w:bodyDiv w:val="1"/>
      <w:marLeft w:val="0"/>
      <w:marRight w:val="0"/>
      <w:marTop w:val="0"/>
      <w:marBottom w:val="0"/>
      <w:divBdr>
        <w:top w:val="none" w:sz="0" w:space="0" w:color="auto"/>
        <w:left w:val="none" w:sz="0" w:space="0" w:color="auto"/>
        <w:bottom w:val="none" w:sz="0" w:space="0" w:color="auto"/>
        <w:right w:val="none" w:sz="0" w:space="0" w:color="auto"/>
      </w:divBdr>
    </w:div>
    <w:div w:id="91750978">
      <w:bodyDiv w:val="1"/>
      <w:marLeft w:val="0"/>
      <w:marRight w:val="0"/>
      <w:marTop w:val="0"/>
      <w:marBottom w:val="0"/>
      <w:divBdr>
        <w:top w:val="none" w:sz="0" w:space="0" w:color="auto"/>
        <w:left w:val="none" w:sz="0" w:space="0" w:color="auto"/>
        <w:bottom w:val="none" w:sz="0" w:space="0" w:color="auto"/>
        <w:right w:val="none" w:sz="0" w:space="0" w:color="auto"/>
      </w:divBdr>
    </w:div>
    <w:div w:id="116678582">
      <w:bodyDiv w:val="1"/>
      <w:marLeft w:val="0"/>
      <w:marRight w:val="0"/>
      <w:marTop w:val="0"/>
      <w:marBottom w:val="0"/>
      <w:divBdr>
        <w:top w:val="none" w:sz="0" w:space="0" w:color="auto"/>
        <w:left w:val="none" w:sz="0" w:space="0" w:color="auto"/>
        <w:bottom w:val="none" w:sz="0" w:space="0" w:color="auto"/>
        <w:right w:val="none" w:sz="0" w:space="0" w:color="auto"/>
      </w:divBdr>
    </w:div>
    <w:div w:id="151994260">
      <w:bodyDiv w:val="1"/>
      <w:marLeft w:val="0"/>
      <w:marRight w:val="0"/>
      <w:marTop w:val="0"/>
      <w:marBottom w:val="0"/>
      <w:divBdr>
        <w:top w:val="none" w:sz="0" w:space="0" w:color="auto"/>
        <w:left w:val="none" w:sz="0" w:space="0" w:color="auto"/>
        <w:bottom w:val="none" w:sz="0" w:space="0" w:color="auto"/>
        <w:right w:val="none" w:sz="0" w:space="0" w:color="auto"/>
      </w:divBdr>
    </w:div>
    <w:div w:id="162815693">
      <w:bodyDiv w:val="1"/>
      <w:marLeft w:val="0"/>
      <w:marRight w:val="0"/>
      <w:marTop w:val="0"/>
      <w:marBottom w:val="0"/>
      <w:divBdr>
        <w:top w:val="none" w:sz="0" w:space="0" w:color="auto"/>
        <w:left w:val="none" w:sz="0" w:space="0" w:color="auto"/>
        <w:bottom w:val="none" w:sz="0" w:space="0" w:color="auto"/>
        <w:right w:val="none" w:sz="0" w:space="0" w:color="auto"/>
      </w:divBdr>
    </w:div>
    <w:div w:id="164053195">
      <w:bodyDiv w:val="1"/>
      <w:marLeft w:val="0"/>
      <w:marRight w:val="0"/>
      <w:marTop w:val="0"/>
      <w:marBottom w:val="0"/>
      <w:divBdr>
        <w:top w:val="none" w:sz="0" w:space="0" w:color="auto"/>
        <w:left w:val="none" w:sz="0" w:space="0" w:color="auto"/>
        <w:bottom w:val="none" w:sz="0" w:space="0" w:color="auto"/>
        <w:right w:val="none" w:sz="0" w:space="0" w:color="auto"/>
      </w:divBdr>
      <w:divsChild>
        <w:div w:id="1893227076">
          <w:marLeft w:val="0"/>
          <w:marRight w:val="0"/>
          <w:marTop w:val="0"/>
          <w:marBottom w:val="0"/>
          <w:divBdr>
            <w:top w:val="none" w:sz="0" w:space="0" w:color="auto"/>
            <w:left w:val="none" w:sz="0" w:space="0" w:color="auto"/>
            <w:bottom w:val="none" w:sz="0" w:space="0" w:color="auto"/>
            <w:right w:val="none" w:sz="0" w:space="0" w:color="auto"/>
          </w:divBdr>
          <w:divsChild>
            <w:div w:id="1540438790">
              <w:marLeft w:val="0"/>
              <w:marRight w:val="0"/>
              <w:marTop w:val="0"/>
              <w:marBottom w:val="0"/>
              <w:divBdr>
                <w:top w:val="none" w:sz="0" w:space="0" w:color="auto"/>
                <w:left w:val="none" w:sz="0" w:space="0" w:color="auto"/>
                <w:bottom w:val="none" w:sz="0" w:space="0" w:color="auto"/>
                <w:right w:val="none" w:sz="0" w:space="0" w:color="auto"/>
              </w:divBdr>
              <w:divsChild>
                <w:div w:id="2211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238">
      <w:bodyDiv w:val="1"/>
      <w:marLeft w:val="0"/>
      <w:marRight w:val="0"/>
      <w:marTop w:val="0"/>
      <w:marBottom w:val="0"/>
      <w:divBdr>
        <w:top w:val="none" w:sz="0" w:space="0" w:color="auto"/>
        <w:left w:val="none" w:sz="0" w:space="0" w:color="auto"/>
        <w:bottom w:val="none" w:sz="0" w:space="0" w:color="auto"/>
        <w:right w:val="none" w:sz="0" w:space="0" w:color="auto"/>
      </w:divBdr>
    </w:div>
    <w:div w:id="254440063">
      <w:bodyDiv w:val="1"/>
      <w:marLeft w:val="0"/>
      <w:marRight w:val="0"/>
      <w:marTop w:val="0"/>
      <w:marBottom w:val="0"/>
      <w:divBdr>
        <w:top w:val="none" w:sz="0" w:space="0" w:color="auto"/>
        <w:left w:val="none" w:sz="0" w:space="0" w:color="auto"/>
        <w:bottom w:val="none" w:sz="0" w:space="0" w:color="auto"/>
        <w:right w:val="none" w:sz="0" w:space="0" w:color="auto"/>
      </w:divBdr>
      <w:divsChild>
        <w:div w:id="1726022403">
          <w:marLeft w:val="0"/>
          <w:marRight w:val="0"/>
          <w:marTop w:val="0"/>
          <w:marBottom w:val="0"/>
          <w:divBdr>
            <w:top w:val="none" w:sz="0" w:space="0" w:color="auto"/>
            <w:left w:val="none" w:sz="0" w:space="0" w:color="auto"/>
            <w:bottom w:val="none" w:sz="0" w:space="0" w:color="auto"/>
            <w:right w:val="none" w:sz="0" w:space="0" w:color="auto"/>
          </w:divBdr>
          <w:divsChild>
            <w:div w:id="582380484">
              <w:marLeft w:val="0"/>
              <w:marRight w:val="0"/>
              <w:marTop w:val="0"/>
              <w:marBottom w:val="0"/>
              <w:divBdr>
                <w:top w:val="none" w:sz="0" w:space="0" w:color="auto"/>
                <w:left w:val="none" w:sz="0" w:space="0" w:color="auto"/>
                <w:bottom w:val="none" w:sz="0" w:space="0" w:color="auto"/>
                <w:right w:val="none" w:sz="0" w:space="0" w:color="auto"/>
              </w:divBdr>
              <w:divsChild>
                <w:div w:id="1426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5288">
      <w:bodyDiv w:val="1"/>
      <w:marLeft w:val="0"/>
      <w:marRight w:val="0"/>
      <w:marTop w:val="0"/>
      <w:marBottom w:val="0"/>
      <w:divBdr>
        <w:top w:val="none" w:sz="0" w:space="0" w:color="auto"/>
        <w:left w:val="none" w:sz="0" w:space="0" w:color="auto"/>
        <w:bottom w:val="none" w:sz="0" w:space="0" w:color="auto"/>
        <w:right w:val="none" w:sz="0" w:space="0" w:color="auto"/>
      </w:divBdr>
    </w:div>
    <w:div w:id="299922005">
      <w:bodyDiv w:val="1"/>
      <w:marLeft w:val="0"/>
      <w:marRight w:val="0"/>
      <w:marTop w:val="0"/>
      <w:marBottom w:val="0"/>
      <w:divBdr>
        <w:top w:val="none" w:sz="0" w:space="0" w:color="auto"/>
        <w:left w:val="none" w:sz="0" w:space="0" w:color="auto"/>
        <w:bottom w:val="none" w:sz="0" w:space="0" w:color="auto"/>
        <w:right w:val="none" w:sz="0" w:space="0" w:color="auto"/>
      </w:divBdr>
    </w:div>
    <w:div w:id="322510477">
      <w:bodyDiv w:val="1"/>
      <w:marLeft w:val="0"/>
      <w:marRight w:val="0"/>
      <w:marTop w:val="0"/>
      <w:marBottom w:val="0"/>
      <w:divBdr>
        <w:top w:val="none" w:sz="0" w:space="0" w:color="auto"/>
        <w:left w:val="none" w:sz="0" w:space="0" w:color="auto"/>
        <w:bottom w:val="none" w:sz="0" w:space="0" w:color="auto"/>
        <w:right w:val="none" w:sz="0" w:space="0" w:color="auto"/>
      </w:divBdr>
    </w:div>
    <w:div w:id="346714020">
      <w:bodyDiv w:val="1"/>
      <w:marLeft w:val="0"/>
      <w:marRight w:val="0"/>
      <w:marTop w:val="0"/>
      <w:marBottom w:val="0"/>
      <w:divBdr>
        <w:top w:val="none" w:sz="0" w:space="0" w:color="auto"/>
        <w:left w:val="none" w:sz="0" w:space="0" w:color="auto"/>
        <w:bottom w:val="none" w:sz="0" w:space="0" w:color="auto"/>
        <w:right w:val="none" w:sz="0" w:space="0" w:color="auto"/>
      </w:divBdr>
      <w:divsChild>
        <w:div w:id="1287733723">
          <w:marLeft w:val="0"/>
          <w:marRight w:val="0"/>
          <w:marTop w:val="0"/>
          <w:marBottom w:val="0"/>
          <w:divBdr>
            <w:top w:val="none" w:sz="0" w:space="0" w:color="auto"/>
            <w:left w:val="none" w:sz="0" w:space="0" w:color="auto"/>
            <w:bottom w:val="none" w:sz="0" w:space="0" w:color="auto"/>
            <w:right w:val="none" w:sz="0" w:space="0" w:color="auto"/>
          </w:divBdr>
          <w:divsChild>
            <w:div w:id="518202179">
              <w:marLeft w:val="0"/>
              <w:marRight w:val="0"/>
              <w:marTop w:val="0"/>
              <w:marBottom w:val="0"/>
              <w:divBdr>
                <w:top w:val="none" w:sz="0" w:space="0" w:color="auto"/>
                <w:left w:val="none" w:sz="0" w:space="0" w:color="auto"/>
                <w:bottom w:val="none" w:sz="0" w:space="0" w:color="auto"/>
                <w:right w:val="none" w:sz="0" w:space="0" w:color="auto"/>
              </w:divBdr>
              <w:divsChild>
                <w:div w:id="987514015">
                  <w:marLeft w:val="0"/>
                  <w:marRight w:val="0"/>
                  <w:marTop w:val="0"/>
                  <w:marBottom w:val="0"/>
                  <w:divBdr>
                    <w:top w:val="none" w:sz="0" w:space="0" w:color="auto"/>
                    <w:left w:val="none" w:sz="0" w:space="0" w:color="auto"/>
                    <w:bottom w:val="none" w:sz="0" w:space="0" w:color="auto"/>
                    <w:right w:val="none" w:sz="0" w:space="0" w:color="auto"/>
                  </w:divBdr>
                  <w:divsChild>
                    <w:div w:id="95254551">
                      <w:marLeft w:val="0"/>
                      <w:marRight w:val="0"/>
                      <w:marTop w:val="0"/>
                      <w:marBottom w:val="0"/>
                      <w:divBdr>
                        <w:top w:val="none" w:sz="0" w:space="0" w:color="auto"/>
                        <w:left w:val="none" w:sz="0" w:space="0" w:color="auto"/>
                        <w:bottom w:val="none" w:sz="0" w:space="0" w:color="auto"/>
                        <w:right w:val="none" w:sz="0" w:space="0" w:color="auto"/>
                      </w:divBdr>
                      <w:divsChild>
                        <w:div w:id="1388142746">
                          <w:marLeft w:val="0"/>
                          <w:marRight w:val="0"/>
                          <w:marTop w:val="0"/>
                          <w:marBottom w:val="0"/>
                          <w:divBdr>
                            <w:top w:val="none" w:sz="0" w:space="0" w:color="auto"/>
                            <w:left w:val="none" w:sz="0" w:space="0" w:color="auto"/>
                            <w:bottom w:val="none" w:sz="0" w:space="0" w:color="auto"/>
                            <w:right w:val="none" w:sz="0" w:space="0" w:color="auto"/>
                          </w:divBdr>
                          <w:divsChild>
                            <w:div w:id="1857885030">
                              <w:marLeft w:val="0"/>
                              <w:marRight w:val="0"/>
                              <w:marTop w:val="0"/>
                              <w:marBottom w:val="0"/>
                              <w:divBdr>
                                <w:top w:val="none" w:sz="0" w:space="0" w:color="auto"/>
                                <w:left w:val="none" w:sz="0" w:space="0" w:color="auto"/>
                                <w:bottom w:val="none" w:sz="0" w:space="0" w:color="auto"/>
                                <w:right w:val="none" w:sz="0" w:space="0" w:color="auto"/>
                              </w:divBdr>
                              <w:divsChild>
                                <w:div w:id="517013897">
                                  <w:marLeft w:val="0"/>
                                  <w:marRight w:val="0"/>
                                  <w:marTop w:val="0"/>
                                  <w:marBottom w:val="0"/>
                                  <w:divBdr>
                                    <w:top w:val="none" w:sz="0" w:space="0" w:color="auto"/>
                                    <w:left w:val="none" w:sz="0" w:space="0" w:color="auto"/>
                                    <w:bottom w:val="none" w:sz="0" w:space="0" w:color="auto"/>
                                    <w:right w:val="none" w:sz="0" w:space="0" w:color="auto"/>
                                  </w:divBdr>
                                  <w:divsChild>
                                    <w:div w:id="1226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562">
                              <w:marLeft w:val="0"/>
                              <w:marRight w:val="0"/>
                              <w:marTop w:val="0"/>
                              <w:marBottom w:val="0"/>
                              <w:divBdr>
                                <w:top w:val="none" w:sz="0" w:space="0" w:color="auto"/>
                                <w:left w:val="none" w:sz="0" w:space="0" w:color="auto"/>
                                <w:bottom w:val="none" w:sz="0" w:space="0" w:color="auto"/>
                                <w:right w:val="none" w:sz="0" w:space="0" w:color="auto"/>
                              </w:divBdr>
                              <w:divsChild>
                                <w:div w:id="1934825303">
                                  <w:marLeft w:val="0"/>
                                  <w:marRight w:val="0"/>
                                  <w:marTop w:val="0"/>
                                  <w:marBottom w:val="0"/>
                                  <w:divBdr>
                                    <w:top w:val="none" w:sz="0" w:space="0" w:color="auto"/>
                                    <w:left w:val="none" w:sz="0" w:space="0" w:color="auto"/>
                                    <w:bottom w:val="none" w:sz="0" w:space="0" w:color="auto"/>
                                    <w:right w:val="none" w:sz="0" w:space="0" w:color="auto"/>
                                  </w:divBdr>
                                  <w:divsChild>
                                    <w:div w:id="11763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5553">
              <w:marLeft w:val="0"/>
              <w:marRight w:val="0"/>
              <w:marTop w:val="0"/>
              <w:marBottom w:val="0"/>
              <w:divBdr>
                <w:top w:val="none" w:sz="0" w:space="0" w:color="auto"/>
                <w:left w:val="none" w:sz="0" w:space="0" w:color="auto"/>
                <w:bottom w:val="none" w:sz="0" w:space="0" w:color="auto"/>
                <w:right w:val="none" w:sz="0" w:space="0" w:color="auto"/>
              </w:divBdr>
              <w:divsChild>
                <w:div w:id="1970739739">
                  <w:marLeft w:val="0"/>
                  <w:marRight w:val="0"/>
                  <w:marTop w:val="0"/>
                  <w:marBottom w:val="0"/>
                  <w:divBdr>
                    <w:top w:val="none" w:sz="0" w:space="0" w:color="auto"/>
                    <w:left w:val="none" w:sz="0" w:space="0" w:color="auto"/>
                    <w:bottom w:val="none" w:sz="0" w:space="0" w:color="auto"/>
                    <w:right w:val="none" w:sz="0" w:space="0" w:color="auto"/>
                  </w:divBdr>
                  <w:divsChild>
                    <w:div w:id="815335838">
                      <w:marLeft w:val="0"/>
                      <w:marRight w:val="0"/>
                      <w:marTop w:val="0"/>
                      <w:marBottom w:val="0"/>
                      <w:divBdr>
                        <w:top w:val="none" w:sz="0" w:space="0" w:color="auto"/>
                        <w:left w:val="none" w:sz="0" w:space="0" w:color="auto"/>
                        <w:bottom w:val="none" w:sz="0" w:space="0" w:color="auto"/>
                        <w:right w:val="none" w:sz="0" w:space="0" w:color="auto"/>
                      </w:divBdr>
                      <w:divsChild>
                        <w:div w:id="1244292161">
                          <w:marLeft w:val="0"/>
                          <w:marRight w:val="0"/>
                          <w:marTop w:val="0"/>
                          <w:marBottom w:val="0"/>
                          <w:divBdr>
                            <w:top w:val="none" w:sz="0" w:space="0" w:color="auto"/>
                            <w:left w:val="none" w:sz="0" w:space="0" w:color="auto"/>
                            <w:bottom w:val="none" w:sz="0" w:space="0" w:color="auto"/>
                            <w:right w:val="none" w:sz="0" w:space="0" w:color="auto"/>
                          </w:divBdr>
                        </w:div>
                        <w:div w:id="8939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303345">
      <w:bodyDiv w:val="1"/>
      <w:marLeft w:val="0"/>
      <w:marRight w:val="0"/>
      <w:marTop w:val="0"/>
      <w:marBottom w:val="0"/>
      <w:divBdr>
        <w:top w:val="none" w:sz="0" w:space="0" w:color="auto"/>
        <w:left w:val="none" w:sz="0" w:space="0" w:color="auto"/>
        <w:bottom w:val="none" w:sz="0" w:space="0" w:color="auto"/>
        <w:right w:val="none" w:sz="0" w:space="0" w:color="auto"/>
      </w:divBdr>
    </w:div>
    <w:div w:id="401605194">
      <w:bodyDiv w:val="1"/>
      <w:marLeft w:val="0"/>
      <w:marRight w:val="0"/>
      <w:marTop w:val="0"/>
      <w:marBottom w:val="0"/>
      <w:divBdr>
        <w:top w:val="none" w:sz="0" w:space="0" w:color="auto"/>
        <w:left w:val="none" w:sz="0" w:space="0" w:color="auto"/>
        <w:bottom w:val="none" w:sz="0" w:space="0" w:color="auto"/>
        <w:right w:val="none" w:sz="0" w:space="0" w:color="auto"/>
      </w:divBdr>
    </w:div>
    <w:div w:id="419520977">
      <w:bodyDiv w:val="1"/>
      <w:marLeft w:val="0"/>
      <w:marRight w:val="0"/>
      <w:marTop w:val="0"/>
      <w:marBottom w:val="0"/>
      <w:divBdr>
        <w:top w:val="none" w:sz="0" w:space="0" w:color="auto"/>
        <w:left w:val="none" w:sz="0" w:space="0" w:color="auto"/>
        <w:bottom w:val="none" w:sz="0" w:space="0" w:color="auto"/>
        <w:right w:val="none" w:sz="0" w:space="0" w:color="auto"/>
      </w:divBdr>
    </w:div>
    <w:div w:id="4334037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96">
          <w:marLeft w:val="0"/>
          <w:marRight w:val="0"/>
          <w:marTop w:val="0"/>
          <w:marBottom w:val="0"/>
          <w:divBdr>
            <w:top w:val="none" w:sz="0" w:space="0" w:color="auto"/>
            <w:left w:val="none" w:sz="0" w:space="0" w:color="auto"/>
            <w:bottom w:val="none" w:sz="0" w:space="0" w:color="auto"/>
            <w:right w:val="none" w:sz="0" w:space="0" w:color="auto"/>
          </w:divBdr>
        </w:div>
      </w:divsChild>
    </w:div>
    <w:div w:id="439297582">
      <w:bodyDiv w:val="1"/>
      <w:marLeft w:val="0"/>
      <w:marRight w:val="0"/>
      <w:marTop w:val="0"/>
      <w:marBottom w:val="0"/>
      <w:divBdr>
        <w:top w:val="none" w:sz="0" w:space="0" w:color="auto"/>
        <w:left w:val="none" w:sz="0" w:space="0" w:color="auto"/>
        <w:bottom w:val="none" w:sz="0" w:space="0" w:color="auto"/>
        <w:right w:val="none" w:sz="0" w:space="0" w:color="auto"/>
      </w:divBdr>
    </w:div>
    <w:div w:id="499853294">
      <w:bodyDiv w:val="1"/>
      <w:marLeft w:val="0"/>
      <w:marRight w:val="0"/>
      <w:marTop w:val="0"/>
      <w:marBottom w:val="0"/>
      <w:divBdr>
        <w:top w:val="none" w:sz="0" w:space="0" w:color="auto"/>
        <w:left w:val="none" w:sz="0" w:space="0" w:color="auto"/>
        <w:bottom w:val="none" w:sz="0" w:space="0" w:color="auto"/>
        <w:right w:val="none" w:sz="0" w:space="0" w:color="auto"/>
      </w:divBdr>
      <w:divsChild>
        <w:div w:id="537471130">
          <w:marLeft w:val="0"/>
          <w:marRight w:val="0"/>
          <w:marTop w:val="0"/>
          <w:marBottom w:val="0"/>
          <w:divBdr>
            <w:top w:val="none" w:sz="0" w:space="0" w:color="auto"/>
            <w:left w:val="none" w:sz="0" w:space="0" w:color="auto"/>
            <w:bottom w:val="none" w:sz="0" w:space="0" w:color="auto"/>
            <w:right w:val="none" w:sz="0" w:space="0" w:color="auto"/>
          </w:divBdr>
          <w:divsChild>
            <w:div w:id="564610727">
              <w:marLeft w:val="0"/>
              <w:marRight w:val="0"/>
              <w:marTop w:val="0"/>
              <w:marBottom w:val="0"/>
              <w:divBdr>
                <w:top w:val="none" w:sz="0" w:space="0" w:color="auto"/>
                <w:left w:val="none" w:sz="0" w:space="0" w:color="auto"/>
                <w:bottom w:val="none" w:sz="0" w:space="0" w:color="auto"/>
                <w:right w:val="none" w:sz="0" w:space="0" w:color="auto"/>
              </w:divBdr>
              <w:divsChild>
                <w:div w:id="376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2891">
      <w:bodyDiv w:val="1"/>
      <w:marLeft w:val="0"/>
      <w:marRight w:val="0"/>
      <w:marTop w:val="0"/>
      <w:marBottom w:val="0"/>
      <w:divBdr>
        <w:top w:val="none" w:sz="0" w:space="0" w:color="auto"/>
        <w:left w:val="none" w:sz="0" w:space="0" w:color="auto"/>
        <w:bottom w:val="none" w:sz="0" w:space="0" w:color="auto"/>
        <w:right w:val="none" w:sz="0" w:space="0" w:color="auto"/>
      </w:divBdr>
    </w:div>
    <w:div w:id="518547842">
      <w:bodyDiv w:val="1"/>
      <w:marLeft w:val="0"/>
      <w:marRight w:val="0"/>
      <w:marTop w:val="0"/>
      <w:marBottom w:val="0"/>
      <w:divBdr>
        <w:top w:val="none" w:sz="0" w:space="0" w:color="auto"/>
        <w:left w:val="none" w:sz="0" w:space="0" w:color="auto"/>
        <w:bottom w:val="none" w:sz="0" w:space="0" w:color="auto"/>
        <w:right w:val="none" w:sz="0" w:space="0" w:color="auto"/>
      </w:divBdr>
    </w:div>
    <w:div w:id="546647391">
      <w:bodyDiv w:val="1"/>
      <w:marLeft w:val="0"/>
      <w:marRight w:val="0"/>
      <w:marTop w:val="0"/>
      <w:marBottom w:val="0"/>
      <w:divBdr>
        <w:top w:val="none" w:sz="0" w:space="0" w:color="auto"/>
        <w:left w:val="none" w:sz="0" w:space="0" w:color="auto"/>
        <w:bottom w:val="none" w:sz="0" w:space="0" w:color="auto"/>
        <w:right w:val="none" w:sz="0" w:space="0" w:color="auto"/>
      </w:divBdr>
      <w:divsChild>
        <w:div w:id="1580286034">
          <w:marLeft w:val="0"/>
          <w:marRight w:val="0"/>
          <w:marTop w:val="0"/>
          <w:marBottom w:val="0"/>
          <w:divBdr>
            <w:top w:val="single" w:sz="2" w:space="0" w:color="E3E3E3"/>
            <w:left w:val="single" w:sz="2" w:space="0" w:color="E3E3E3"/>
            <w:bottom w:val="single" w:sz="2" w:space="0" w:color="E3E3E3"/>
            <w:right w:val="single" w:sz="2" w:space="0" w:color="E3E3E3"/>
          </w:divBdr>
          <w:divsChild>
            <w:div w:id="1346665383">
              <w:marLeft w:val="0"/>
              <w:marRight w:val="0"/>
              <w:marTop w:val="0"/>
              <w:marBottom w:val="0"/>
              <w:divBdr>
                <w:top w:val="single" w:sz="2" w:space="0" w:color="E3E3E3"/>
                <w:left w:val="single" w:sz="2" w:space="0" w:color="E3E3E3"/>
                <w:bottom w:val="single" w:sz="2" w:space="0" w:color="E3E3E3"/>
                <w:right w:val="single" w:sz="2" w:space="0" w:color="E3E3E3"/>
              </w:divBdr>
              <w:divsChild>
                <w:div w:id="1732658823">
                  <w:marLeft w:val="0"/>
                  <w:marRight w:val="0"/>
                  <w:marTop w:val="0"/>
                  <w:marBottom w:val="0"/>
                  <w:divBdr>
                    <w:top w:val="single" w:sz="2" w:space="0" w:color="E3E3E3"/>
                    <w:left w:val="single" w:sz="2" w:space="0" w:color="E3E3E3"/>
                    <w:bottom w:val="single" w:sz="2" w:space="0" w:color="E3E3E3"/>
                    <w:right w:val="single" w:sz="2" w:space="0" w:color="E3E3E3"/>
                  </w:divBdr>
                  <w:divsChild>
                    <w:div w:id="290598841">
                      <w:marLeft w:val="0"/>
                      <w:marRight w:val="0"/>
                      <w:marTop w:val="0"/>
                      <w:marBottom w:val="0"/>
                      <w:divBdr>
                        <w:top w:val="single" w:sz="2" w:space="0" w:color="E3E3E3"/>
                        <w:left w:val="single" w:sz="2" w:space="0" w:color="E3E3E3"/>
                        <w:bottom w:val="single" w:sz="2" w:space="0" w:color="E3E3E3"/>
                        <w:right w:val="single" w:sz="2" w:space="0" w:color="E3E3E3"/>
                      </w:divBdr>
                      <w:divsChild>
                        <w:div w:id="1402294104">
                          <w:marLeft w:val="0"/>
                          <w:marRight w:val="0"/>
                          <w:marTop w:val="0"/>
                          <w:marBottom w:val="0"/>
                          <w:divBdr>
                            <w:top w:val="single" w:sz="2" w:space="0" w:color="E3E3E3"/>
                            <w:left w:val="single" w:sz="2" w:space="0" w:color="E3E3E3"/>
                            <w:bottom w:val="single" w:sz="2" w:space="0" w:color="E3E3E3"/>
                            <w:right w:val="single" w:sz="2" w:space="0" w:color="E3E3E3"/>
                          </w:divBdr>
                          <w:divsChild>
                            <w:div w:id="1716812374">
                              <w:marLeft w:val="0"/>
                              <w:marRight w:val="0"/>
                              <w:marTop w:val="0"/>
                              <w:marBottom w:val="0"/>
                              <w:divBdr>
                                <w:top w:val="single" w:sz="2" w:space="0" w:color="E3E3E3"/>
                                <w:left w:val="single" w:sz="2" w:space="0" w:color="E3E3E3"/>
                                <w:bottom w:val="single" w:sz="2" w:space="0" w:color="E3E3E3"/>
                                <w:right w:val="single" w:sz="2" w:space="0" w:color="E3E3E3"/>
                              </w:divBdr>
                              <w:divsChild>
                                <w:div w:id="187441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076090">
                                      <w:marLeft w:val="0"/>
                                      <w:marRight w:val="0"/>
                                      <w:marTop w:val="0"/>
                                      <w:marBottom w:val="0"/>
                                      <w:divBdr>
                                        <w:top w:val="single" w:sz="2" w:space="0" w:color="E3E3E3"/>
                                        <w:left w:val="single" w:sz="2" w:space="0" w:color="E3E3E3"/>
                                        <w:bottom w:val="single" w:sz="2" w:space="0" w:color="E3E3E3"/>
                                        <w:right w:val="single" w:sz="2" w:space="0" w:color="E3E3E3"/>
                                      </w:divBdr>
                                      <w:divsChild>
                                        <w:div w:id="1640838237">
                                          <w:marLeft w:val="0"/>
                                          <w:marRight w:val="0"/>
                                          <w:marTop w:val="0"/>
                                          <w:marBottom w:val="0"/>
                                          <w:divBdr>
                                            <w:top w:val="single" w:sz="2" w:space="0" w:color="E3E3E3"/>
                                            <w:left w:val="single" w:sz="2" w:space="0" w:color="E3E3E3"/>
                                            <w:bottom w:val="single" w:sz="2" w:space="0" w:color="E3E3E3"/>
                                            <w:right w:val="single" w:sz="2" w:space="0" w:color="E3E3E3"/>
                                          </w:divBdr>
                                          <w:divsChild>
                                            <w:div w:id="1316762557">
                                              <w:marLeft w:val="0"/>
                                              <w:marRight w:val="0"/>
                                              <w:marTop w:val="0"/>
                                              <w:marBottom w:val="0"/>
                                              <w:divBdr>
                                                <w:top w:val="single" w:sz="2" w:space="0" w:color="E3E3E3"/>
                                                <w:left w:val="single" w:sz="2" w:space="0" w:color="E3E3E3"/>
                                                <w:bottom w:val="single" w:sz="2" w:space="0" w:color="E3E3E3"/>
                                                <w:right w:val="single" w:sz="2" w:space="0" w:color="E3E3E3"/>
                                              </w:divBdr>
                                              <w:divsChild>
                                                <w:div w:id="1403529214">
                                                  <w:marLeft w:val="0"/>
                                                  <w:marRight w:val="0"/>
                                                  <w:marTop w:val="0"/>
                                                  <w:marBottom w:val="0"/>
                                                  <w:divBdr>
                                                    <w:top w:val="single" w:sz="2" w:space="0" w:color="E3E3E3"/>
                                                    <w:left w:val="single" w:sz="2" w:space="0" w:color="E3E3E3"/>
                                                    <w:bottom w:val="single" w:sz="2" w:space="0" w:color="E3E3E3"/>
                                                    <w:right w:val="single" w:sz="2" w:space="0" w:color="E3E3E3"/>
                                                  </w:divBdr>
                                                  <w:divsChild>
                                                    <w:div w:id="105781996">
                                                      <w:marLeft w:val="0"/>
                                                      <w:marRight w:val="0"/>
                                                      <w:marTop w:val="0"/>
                                                      <w:marBottom w:val="0"/>
                                                      <w:divBdr>
                                                        <w:top w:val="single" w:sz="2" w:space="0" w:color="E3E3E3"/>
                                                        <w:left w:val="single" w:sz="2" w:space="0" w:color="E3E3E3"/>
                                                        <w:bottom w:val="single" w:sz="2" w:space="0" w:color="E3E3E3"/>
                                                        <w:right w:val="single" w:sz="2" w:space="0" w:color="E3E3E3"/>
                                                      </w:divBdr>
                                                      <w:divsChild>
                                                        <w:div w:id="29996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381300">
          <w:marLeft w:val="0"/>
          <w:marRight w:val="0"/>
          <w:marTop w:val="0"/>
          <w:marBottom w:val="0"/>
          <w:divBdr>
            <w:top w:val="none" w:sz="0" w:space="0" w:color="auto"/>
            <w:left w:val="none" w:sz="0" w:space="0" w:color="auto"/>
            <w:bottom w:val="none" w:sz="0" w:space="0" w:color="auto"/>
            <w:right w:val="none" w:sz="0" w:space="0" w:color="auto"/>
          </w:divBdr>
          <w:divsChild>
            <w:div w:id="91940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923752">
                  <w:marLeft w:val="0"/>
                  <w:marRight w:val="0"/>
                  <w:marTop w:val="0"/>
                  <w:marBottom w:val="0"/>
                  <w:divBdr>
                    <w:top w:val="single" w:sz="2" w:space="0" w:color="E3E3E3"/>
                    <w:left w:val="single" w:sz="2" w:space="0" w:color="E3E3E3"/>
                    <w:bottom w:val="single" w:sz="2" w:space="0" w:color="E3E3E3"/>
                    <w:right w:val="single" w:sz="2" w:space="0" w:color="E3E3E3"/>
                  </w:divBdr>
                  <w:divsChild>
                    <w:div w:id="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62115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9465565">
      <w:bodyDiv w:val="1"/>
      <w:marLeft w:val="0"/>
      <w:marRight w:val="0"/>
      <w:marTop w:val="0"/>
      <w:marBottom w:val="0"/>
      <w:divBdr>
        <w:top w:val="none" w:sz="0" w:space="0" w:color="auto"/>
        <w:left w:val="none" w:sz="0" w:space="0" w:color="auto"/>
        <w:bottom w:val="none" w:sz="0" w:space="0" w:color="auto"/>
        <w:right w:val="none" w:sz="0" w:space="0" w:color="auto"/>
      </w:divBdr>
    </w:div>
    <w:div w:id="614361490">
      <w:bodyDiv w:val="1"/>
      <w:marLeft w:val="0"/>
      <w:marRight w:val="0"/>
      <w:marTop w:val="0"/>
      <w:marBottom w:val="0"/>
      <w:divBdr>
        <w:top w:val="none" w:sz="0" w:space="0" w:color="auto"/>
        <w:left w:val="none" w:sz="0" w:space="0" w:color="auto"/>
        <w:bottom w:val="none" w:sz="0" w:space="0" w:color="auto"/>
        <w:right w:val="none" w:sz="0" w:space="0" w:color="auto"/>
      </w:divBdr>
    </w:div>
    <w:div w:id="638339187">
      <w:bodyDiv w:val="1"/>
      <w:marLeft w:val="0"/>
      <w:marRight w:val="0"/>
      <w:marTop w:val="0"/>
      <w:marBottom w:val="0"/>
      <w:divBdr>
        <w:top w:val="none" w:sz="0" w:space="0" w:color="auto"/>
        <w:left w:val="none" w:sz="0" w:space="0" w:color="auto"/>
        <w:bottom w:val="none" w:sz="0" w:space="0" w:color="auto"/>
        <w:right w:val="none" w:sz="0" w:space="0" w:color="auto"/>
      </w:divBdr>
    </w:div>
    <w:div w:id="663555428">
      <w:bodyDiv w:val="1"/>
      <w:marLeft w:val="0"/>
      <w:marRight w:val="0"/>
      <w:marTop w:val="0"/>
      <w:marBottom w:val="0"/>
      <w:divBdr>
        <w:top w:val="none" w:sz="0" w:space="0" w:color="auto"/>
        <w:left w:val="none" w:sz="0" w:space="0" w:color="auto"/>
        <w:bottom w:val="none" w:sz="0" w:space="0" w:color="auto"/>
        <w:right w:val="none" w:sz="0" w:space="0" w:color="auto"/>
      </w:divBdr>
    </w:div>
    <w:div w:id="682436010">
      <w:bodyDiv w:val="1"/>
      <w:marLeft w:val="0"/>
      <w:marRight w:val="0"/>
      <w:marTop w:val="0"/>
      <w:marBottom w:val="0"/>
      <w:divBdr>
        <w:top w:val="none" w:sz="0" w:space="0" w:color="auto"/>
        <w:left w:val="none" w:sz="0" w:space="0" w:color="auto"/>
        <w:bottom w:val="none" w:sz="0" w:space="0" w:color="auto"/>
        <w:right w:val="none" w:sz="0" w:space="0" w:color="auto"/>
      </w:divBdr>
    </w:div>
    <w:div w:id="733817809">
      <w:bodyDiv w:val="1"/>
      <w:marLeft w:val="0"/>
      <w:marRight w:val="0"/>
      <w:marTop w:val="0"/>
      <w:marBottom w:val="0"/>
      <w:divBdr>
        <w:top w:val="none" w:sz="0" w:space="0" w:color="auto"/>
        <w:left w:val="none" w:sz="0" w:space="0" w:color="auto"/>
        <w:bottom w:val="none" w:sz="0" w:space="0" w:color="auto"/>
        <w:right w:val="none" w:sz="0" w:space="0" w:color="auto"/>
      </w:divBdr>
    </w:div>
    <w:div w:id="740250163">
      <w:bodyDiv w:val="1"/>
      <w:marLeft w:val="0"/>
      <w:marRight w:val="0"/>
      <w:marTop w:val="0"/>
      <w:marBottom w:val="0"/>
      <w:divBdr>
        <w:top w:val="none" w:sz="0" w:space="0" w:color="auto"/>
        <w:left w:val="none" w:sz="0" w:space="0" w:color="auto"/>
        <w:bottom w:val="none" w:sz="0" w:space="0" w:color="auto"/>
        <w:right w:val="none" w:sz="0" w:space="0" w:color="auto"/>
      </w:divBdr>
    </w:div>
    <w:div w:id="765613275">
      <w:bodyDiv w:val="1"/>
      <w:marLeft w:val="0"/>
      <w:marRight w:val="0"/>
      <w:marTop w:val="0"/>
      <w:marBottom w:val="0"/>
      <w:divBdr>
        <w:top w:val="none" w:sz="0" w:space="0" w:color="auto"/>
        <w:left w:val="none" w:sz="0" w:space="0" w:color="auto"/>
        <w:bottom w:val="none" w:sz="0" w:space="0" w:color="auto"/>
        <w:right w:val="none" w:sz="0" w:space="0" w:color="auto"/>
      </w:divBdr>
    </w:div>
    <w:div w:id="855578814">
      <w:bodyDiv w:val="1"/>
      <w:marLeft w:val="0"/>
      <w:marRight w:val="0"/>
      <w:marTop w:val="0"/>
      <w:marBottom w:val="0"/>
      <w:divBdr>
        <w:top w:val="none" w:sz="0" w:space="0" w:color="auto"/>
        <w:left w:val="none" w:sz="0" w:space="0" w:color="auto"/>
        <w:bottom w:val="none" w:sz="0" w:space="0" w:color="auto"/>
        <w:right w:val="none" w:sz="0" w:space="0" w:color="auto"/>
      </w:divBdr>
      <w:divsChild>
        <w:div w:id="1919090946">
          <w:marLeft w:val="0"/>
          <w:marRight w:val="0"/>
          <w:marTop w:val="0"/>
          <w:marBottom w:val="0"/>
          <w:divBdr>
            <w:top w:val="none" w:sz="0" w:space="0" w:color="auto"/>
            <w:left w:val="none" w:sz="0" w:space="0" w:color="auto"/>
            <w:bottom w:val="none" w:sz="0" w:space="0" w:color="auto"/>
            <w:right w:val="none" w:sz="0" w:space="0" w:color="auto"/>
          </w:divBdr>
        </w:div>
      </w:divsChild>
    </w:div>
    <w:div w:id="885875902">
      <w:bodyDiv w:val="1"/>
      <w:marLeft w:val="0"/>
      <w:marRight w:val="0"/>
      <w:marTop w:val="0"/>
      <w:marBottom w:val="0"/>
      <w:divBdr>
        <w:top w:val="none" w:sz="0" w:space="0" w:color="auto"/>
        <w:left w:val="none" w:sz="0" w:space="0" w:color="auto"/>
        <w:bottom w:val="none" w:sz="0" w:space="0" w:color="auto"/>
        <w:right w:val="none" w:sz="0" w:space="0" w:color="auto"/>
      </w:divBdr>
    </w:div>
    <w:div w:id="893660426">
      <w:bodyDiv w:val="1"/>
      <w:marLeft w:val="0"/>
      <w:marRight w:val="0"/>
      <w:marTop w:val="0"/>
      <w:marBottom w:val="0"/>
      <w:divBdr>
        <w:top w:val="none" w:sz="0" w:space="0" w:color="auto"/>
        <w:left w:val="none" w:sz="0" w:space="0" w:color="auto"/>
        <w:bottom w:val="none" w:sz="0" w:space="0" w:color="auto"/>
        <w:right w:val="none" w:sz="0" w:space="0" w:color="auto"/>
      </w:divBdr>
    </w:div>
    <w:div w:id="916743757">
      <w:bodyDiv w:val="1"/>
      <w:marLeft w:val="0"/>
      <w:marRight w:val="0"/>
      <w:marTop w:val="0"/>
      <w:marBottom w:val="0"/>
      <w:divBdr>
        <w:top w:val="none" w:sz="0" w:space="0" w:color="auto"/>
        <w:left w:val="none" w:sz="0" w:space="0" w:color="auto"/>
        <w:bottom w:val="none" w:sz="0" w:space="0" w:color="auto"/>
        <w:right w:val="none" w:sz="0" w:space="0" w:color="auto"/>
      </w:divBdr>
      <w:divsChild>
        <w:div w:id="1221941929">
          <w:marLeft w:val="0"/>
          <w:marRight w:val="0"/>
          <w:marTop w:val="0"/>
          <w:marBottom w:val="0"/>
          <w:divBdr>
            <w:top w:val="none" w:sz="0" w:space="0" w:color="auto"/>
            <w:left w:val="none" w:sz="0" w:space="0" w:color="auto"/>
            <w:bottom w:val="none" w:sz="0" w:space="0" w:color="auto"/>
            <w:right w:val="none" w:sz="0" w:space="0" w:color="auto"/>
          </w:divBdr>
          <w:divsChild>
            <w:div w:id="1098674552">
              <w:marLeft w:val="0"/>
              <w:marRight w:val="0"/>
              <w:marTop w:val="0"/>
              <w:marBottom w:val="0"/>
              <w:divBdr>
                <w:top w:val="none" w:sz="0" w:space="0" w:color="auto"/>
                <w:left w:val="none" w:sz="0" w:space="0" w:color="auto"/>
                <w:bottom w:val="none" w:sz="0" w:space="0" w:color="auto"/>
                <w:right w:val="none" w:sz="0" w:space="0" w:color="auto"/>
              </w:divBdr>
              <w:divsChild>
                <w:div w:id="1690176878">
                  <w:marLeft w:val="0"/>
                  <w:marRight w:val="0"/>
                  <w:marTop w:val="0"/>
                  <w:marBottom w:val="0"/>
                  <w:divBdr>
                    <w:top w:val="none" w:sz="0" w:space="0" w:color="auto"/>
                    <w:left w:val="none" w:sz="0" w:space="0" w:color="auto"/>
                    <w:bottom w:val="none" w:sz="0" w:space="0" w:color="auto"/>
                    <w:right w:val="none" w:sz="0" w:space="0" w:color="auto"/>
                  </w:divBdr>
                  <w:divsChild>
                    <w:div w:id="1189023547">
                      <w:marLeft w:val="0"/>
                      <w:marRight w:val="0"/>
                      <w:marTop w:val="0"/>
                      <w:marBottom w:val="0"/>
                      <w:divBdr>
                        <w:top w:val="none" w:sz="0" w:space="0" w:color="auto"/>
                        <w:left w:val="none" w:sz="0" w:space="0" w:color="auto"/>
                        <w:bottom w:val="none" w:sz="0" w:space="0" w:color="auto"/>
                        <w:right w:val="none" w:sz="0" w:space="0" w:color="auto"/>
                      </w:divBdr>
                      <w:divsChild>
                        <w:div w:id="31811653">
                          <w:marLeft w:val="0"/>
                          <w:marRight w:val="0"/>
                          <w:marTop w:val="0"/>
                          <w:marBottom w:val="0"/>
                          <w:divBdr>
                            <w:top w:val="none" w:sz="0" w:space="0" w:color="auto"/>
                            <w:left w:val="none" w:sz="0" w:space="0" w:color="auto"/>
                            <w:bottom w:val="none" w:sz="0" w:space="0" w:color="auto"/>
                            <w:right w:val="none" w:sz="0" w:space="0" w:color="auto"/>
                          </w:divBdr>
                          <w:divsChild>
                            <w:div w:id="17568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4761">
              <w:marLeft w:val="0"/>
              <w:marRight w:val="0"/>
              <w:marTop w:val="0"/>
              <w:marBottom w:val="0"/>
              <w:divBdr>
                <w:top w:val="none" w:sz="0" w:space="0" w:color="auto"/>
                <w:left w:val="none" w:sz="0" w:space="0" w:color="auto"/>
                <w:bottom w:val="none" w:sz="0" w:space="0" w:color="auto"/>
                <w:right w:val="none" w:sz="0" w:space="0" w:color="auto"/>
              </w:divBdr>
              <w:divsChild>
                <w:div w:id="392583339">
                  <w:marLeft w:val="0"/>
                  <w:marRight w:val="0"/>
                  <w:marTop w:val="0"/>
                  <w:marBottom w:val="0"/>
                  <w:divBdr>
                    <w:top w:val="none" w:sz="0" w:space="0" w:color="auto"/>
                    <w:left w:val="none" w:sz="0" w:space="0" w:color="auto"/>
                    <w:bottom w:val="none" w:sz="0" w:space="0" w:color="auto"/>
                    <w:right w:val="none" w:sz="0" w:space="0" w:color="auto"/>
                  </w:divBdr>
                  <w:divsChild>
                    <w:div w:id="987367231">
                      <w:marLeft w:val="0"/>
                      <w:marRight w:val="0"/>
                      <w:marTop w:val="0"/>
                      <w:marBottom w:val="0"/>
                      <w:divBdr>
                        <w:top w:val="none" w:sz="0" w:space="0" w:color="auto"/>
                        <w:left w:val="none" w:sz="0" w:space="0" w:color="auto"/>
                        <w:bottom w:val="none" w:sz="0" w:space="0" w:color="auto"/>
                        <w:right w:val="none" w:sz="0" w:space="0" w:color="auto"/>
                      </w:divBdr>
                      <w:divsChild>
                        <w:div w:id="889539180">
                          <w:marLeft w:val="0"/>
                          <w:marRight w:val="0"/>
                          <w:marTop w:val="0"/>
                          <w:marBottom w:val="0"/>
                          <w:divBdr>
                            <w:top w:val="none" w:sz="0" w:space="0" w:color="auto"/>
                            <w:left w:val="none" w:sz="0" w:space="0" w:color="auto"/>
                            <w:bottom w:val="none" w:sz="0" w:space="0" w:color="auto"/>
                            <w:right w:val="none" w:sz="0" w:space="0" w:color="auto"/>
                          </w:divBdr>
                        </w:div>
                        <w:div w:id="10913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74">
      <w:bodyDiv w:val="1"/>
      <w:marLeft w:val="0"/>
      <w:marRight w:val="0"/>
      <w:marTop w:val="0"/>
      <w:marBottom w:val="0"/>
      <w:divBdr>
        <w:top w:val="none" w:sz="0" w:space="0" w:color="auto"/>
        <w:left w:val="none" w:sz="0" w:space="0" w:color="auto"/>
        <w:bottom w:val="none" w:sz="0" w:space="0" w:color="auto"/>
        <w:right w:val="none" w:sz="0" w:space="0" w:color="auto"/>
      </w:divBdr>
    </w:div>
    <w:div w:id="957837138">
      <w:bodyDiv w:val="1"/>
      <w:marLeft w:val="0"/>
      <w:marRight w:val="0"/>
      <w:marTop w:val="0"/>
      <w:marBottom w:val="0"/>
      <w:divBdr>
        <w:top w:val="none" w:sz="0" w:space="0" w:color="auto"/>
        <w:left w:val="none" w:sz="0" w:space="0" w:color="auto"/>
        <w:bottom w:val="none" w:sz="0" w:space="0" w:color="auto"/>
        <w:right w:val="none" w:sz="0" w:space="0" w:color="auto"/>
      </w:divBdr>
    </w:div>
    <w:div w:id="1005789609">
      <w:bodyDiv w:val="1"/>
      <w:marLeft w:val="0"/>
      <w:marRight w:val="0"/>
      <w:marTop w:val="0"/>
      <w:marBottom w:val="0"/>
      <w:divBdr>
        <w:top w:val="none" w:sz="0" w:space="0" w:color="auto"/>
        <w:left w:val="none" w:sz="0" w:space="0" w:color="auto"/>
        <w:bottom w:val="none" w:sz="0" w:space="0" w:color="auto"/>
        <w:right w:val="none" w:sz="0" w:space="0" w:color="auto"/>
      </w:divBdr>
      <w:divsChild>
        <w:div w:id="1468163281">
          <w:marLeft w:val="0"/>
          <w:marRight w:val="0"/>
          <w:marTop w:val="0"/>
          <w:marBottom w:val="0"/>
          <w:divBdr>
            <w:top w:val="none" w:sz="0" w:space="0" w:color="auto"/>
            <w:left w:val="none" w:sz="0" w:space="0" w:color="auto"/>
            <w:bottom w:val="none" w:sz="0" w:space="0" w:color="auto"/>
            <w:right w:val="none" w:sz="0" w:space="0" w:color="auto"/>
          </w:divBdr>
        </w:div>
      </w:divsChild>
    </w:div>
    <w:div w:id="1038554554">
      <w:bodyDiv w:val="1"/>
      <w:marLeft w:val="0"/>
      <w:marRight w:val="0"/>
      <w:marTop w:val="0"/>
      <w:marBottom w:val="0"/>
      <w:divBdr>
        <w:top w:val="none" w:sz="0" w:space="0" w:color="auto"/>
        <w:left w:val="none" w:sz="0" w:space="0" w:color="auto"/>
        <w:bottom w:val="none" w:sz="0" w:space="0" w:color="auto"/>
        <w:right w:val="none" w:sz="0" w:space="0" w:color="auto"/>
      </w:divBdr>
    </w:div>
    <w:div w:id="1064791728">
      <w:bodyDiv w:val="1"/>
      <w:marLeft w:val="0"/>
      <w:marRight w:val="0"/>
      <w:marTop w:val="0"/>
      <w:marBottom w:val="0"/>
      <w:divBdr>
        <w:top w:val="none" w:sz="0" w:space="0" w:color="auto"/>
        <w:left w:val="none" w:sz="0" w:space="0" w:color="auto"/>
        <w:bottom w:val="none" w:sz="0" w:space="0" w:color="auto"/>
        <w:right w:val="none" w:sz="0" w:space="0" w:color="auto"/>
      </w:divBdr>
    </w:div>
    <w:div w:id="1068454641">
      <w:bodyDiv w:val="1"/>
      <w:marLeft w:val="0"/>
      <w:marRight w:val="0"/>
      <w:marTop w:val="0"/>
      <w:marBottom w:val="0"/>
      <w:divBdr>
        <w:top w:val="none" w:sz="0" w:space="0" w:color="auto"/>
        <w:left w:val="none" w:sz="0" w:space="0" w:color="auto"/>
        <w:bottom w:val="none" w:sz="0" w:space="0" w:color="auto"/>
        <w:right w:val="none" w:sz="0" w:space="0" w:color="auto"/>
      </w:divBdr>
    </w:div>
    <w:div w:id="1142887388">
      <w:bodyDiv w:val="1"/>
      <w:marLeft w:val="0"/>
      <w:marRight w:val="0"/>
      <w:marTop w:val="0"/>
      <w:marBottom w:val="0"/>
      <w:divBdr>
        <w:top w:val="none" w:sz="0" w:space="0" w:color="auto"/>
        <w:left w:val="none" w:sz="0" w:space="0" w:color="auto"/>
        <w:bottom w:val="none" w:sz="0" w:space="0" w:color="auto"/>
        <w:right w:val="none" w:sz="0" w:space="0" w:color="auto"/>
      </w:divBdr>
    </w:div>
    <w:div w:id="1153717333">
      <w:bodyDiv w:val="1"/>
      <w:marLeft w:val="0"/>
      <w:marRight w:val="0"/>
      <w:marTop w:val="0"/>
      <w:marBottom w:val="0"/>
      <w:divBdr>
        <w:top w:val="none" w:sz="0" w:space="0" w:color="auto"/>
        <w:left w:val="none" w:sz="0" w:space="0" w:color="auto"/>
        <w:bottom w:val="none" w:sz="0" w:space="0" w:color="auto"/>
        <w:right w:val="none" w:sz="0" w:space="0" w:color="auto"/>
      </w:divBdr>
    </w:div>
    <w:div w:id="1192917475">
      <w:bodyDiv w:val="1"/>
      <w:marLeft w:val="0"/>
      <w:marRight w:val="0"/>
      <w:marTop w:val="0"/>
      <w:marBottom w:val="0"/>
      <w:divBdr>
        <w:top w:val="none" w:sz="0" w:space="0" w:color="auto"/>
        <w:left w:val="none" w:sz="0" w:space="0" w:color="auto"/>
        <w:bottom w:val="none" w:sz="0" w:space="0" w:color="auto"/>
        <w:right w:val="none" w:sz="0" w:space="0" w:color="auto"/>
      </w:divBdr>
      <w:divsChild>
        <w:div w:id="1578903060">
          <w:marLeft w:val="0"/>
          <w:marRight w:val="0"/>
          <w:marTop w:val="0"/>
          <w:marBottom w:val="0"/>
          <w:divBdr>
            <w:top w:val="none" w:sz="0" w:space="0" w:color="auto"/>
            <w:left w:val="none" w:sz="0" w:space="0" w:color="auto"/>
            <w:bottom w:val="none" w:sz="0" w:space="0" w:color="auto"/>
            <w:right w:val="none" w:sz="0" w:space="0" w:color="auto"/>
          </w:divBdr>
        </w:div>
      </w:divsChild>
    </w:div>
    <w:div w:id="1216234339">
      <w:bodyDiv w:val="1"/>
      <w:marLeft w:val="0"/>
      <w:marRight w:val="0"/>
      <w:marTop w:val="0"/>
      <w:marBottom w:val="0"/>
      <w:divBdr>
        <w:top w:val="none" w:sz="0" w:space="0" w:color="auto"/>
        <w:left w:val="none" w:sz="0" w:space="0" w:color="auto"/>
        <w:bottom w:val="none" w:sz="0" w:space="0" w:color="auto"/>
        <w:right w:val="none" w:sz="0" w:space="0" w:color="auto"/>
      </w:divBdr>
      <w:divsChild>
        <w:div w:id="1064333545">
          <w:marLeft w:val="0"/>
          <w:marRight w:val="0"/>
          <w:marTop w:val="0"/>
          <w:marBottom w:val="0"/>
          <w:divBdr>
            <w:top w:val="none" w:sz="0" w:space="0" w:color="auto"/>
            <w:left w:val="none" w:sz="0" w:space="0" w:color="auto"/>
            <w:bottom w:val="none" w:sz="0" w:space="0" w:color="auto"/>
            <w:right w:val="none" w:sz="0" w:space="0" w:color="auto"/>
          </w:divBdr>
          <w:divsChild>
            <w:div w:id="1645700148">
              <w:marLeft w:val="0"/>
              <w:marRight w:val="0"/>
              <w:marTop w:val="0"/>
              <w:marBottom w:val="0"/>
              <w:divBdr>
                <w:top w:val="none" w:sz="0" w:space="0" w:color="auto"/>
                <w:left w:val="none" w:sz="0" w:space="0" w:color="auto"/>
                <w:bottom w:val="none" w:sz="0" w:space="0" w:color="auto"/>
                <w:right w:val="none" w:sz="0" w:space="0" w:color="auto"/>
              </w:divBdr>
              <w:divsChild>
                <w:div w:id="20558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0601">
      <w:bodyDiv w:val="1"/>
      <w:marLeft w:val="0"/>
      <w:marRight w:val="0"/>
      <w:marTop w:val="0"/>
      <w:marBottom w:val="0"/>
      <w:divBdr>
        <w:top w:val="none" w:sz="0" w:space="0" w:color="auto"/>
        <w:left w:val="none" w:sz="0" w:space="0" w:color="auto"/>
        <w:bottom w:val="none" w:sz="0" w:space="0" w:color="auto"/>
        <w:right w:val="none" w:sz="0" w:space="0" w:color="auto"/>
      </w:divBdr>
    </w:div>
    <w:div w:id="1249534756">
      <w:bodyDiv w:val="1"/>
      <w:marLeft w:val="0"/>
      <w:marRight w:val="0"/>
      <w:marTop w:val="0"/>
      <w:marBottom w:val="0"/>
      <w:divBdr>
        <w:top w:val="none" w:sz="0" w:space="0" w:color="auto"/>
        <w:left w:val="none" w:sz="0" w:space="0" w:color="auto"/>
        <w:bottom w:val="none" w:sz="0" w:space="0" w:color="auto"/>
        <w:right w:val="none" w:sz="0" w:space="0" w:color="auto"/>
      </w:divBdr>
    </w:div>
    <w:div w:id="1272467875">
      <w:bodyDiv w:val="1"/>
      <w:marLeft w:val="0"/>
      <w:marRight w:val="0"/>
      <w:marTop w:val="0"/>
      <w:marBottom w:val="0"/>
      <w:divBdr>
        <w:top w:val="none" w:sz="0" w:space="0" w:color="auto"/>
        <w:left w:val="none" w:sz="0" w:space="0" w:color="auto"/>
        <w:bottom w:val="none" w:sz="0" w:space="0" w:color="auto"/>
        <w:right w:val="none" w:sz="0" w:space="0" w:color="auto"/>
      </w:divBdr>
    </w:div>
    <w:div w:id="1292251203">
      <w:bodyDiv w:val="1"/>
      <w:marLeft w:val="0"/>
      <w:marRight w:val="0"/>
      <w:marTop w:val="0"/>
      <w:marBottom w:val="0"/>
      <w:divBdr>
        <w:top w:val="none" w:sz="0" w:space="0" w:color="auto"/>
        <w:left w:val="none" w:sz="0" w:space="0" w:color="auto"/>
        <w:bottom w:val="none" w:sz="0" w:space="0" w:color="auto"/>
        <w:right w:val="none" w:sz="0" w:space="0" w:color="auto"/>
      </w:divBdr>
    </w:div>
    <w:div w:id="1299142515">
      <w:bodyDiv w:val="1"/>
      <w:marLeft w:val="0"/>
      <w:marRight w:val="0"/>
      <w:marTop w:val="0"/>
      <w:marBottom w:val="0"/>
      <w:divBdr>
        <w:top w:val="none" w:sz="0" w:space="0" w:color="auto"/>
        <w:left w:val="none" w:sz="0" w:space="0" w:color="auto"/>
        <w:bottom w:val="none" w:sz="0" w:space="0" w:color="auto"/>
        <w:right w:val="none" w:sz="0" w:space="0" w:color="auto"/>
      </w:divBdr>
    </w:div>
    <w:div w:id="1323972863">
      <w:bodyDiv w:val="1"/>
      <w:marLeft w:val="0"/>
      <w:marRight w:val="0"/>
      <w:marTop w:val="0"/>
      <w:marBottom w:val="0"/>
      <w:divBdr>
        <w:top w:val="none" w:sz="0" w:space="0" w:color="auto"/>
        <w:left w:val="none" w:sz="0" w:space="0" w:color="auto"/>
        <w:bottom w:val="none" w:sz="0" w:space="0" w:color="auto"/>
        <w:right w:val="none" w:sz="0" w:space="0" w:color="auto"/>
      </w:divBdr>
    </w:div>
    <w:div w:id="1334411090">
      <w:bodyDiv w:val="1"/>
      <w:marLeft w:val="0"/>
      <w:marRight w:val="0"/>
      <w:marTop w:val="0"/>
      <w:marBottom w:val="0"/>
      <w:divBdr>
        <w:top w:val="none" w:sz="0" w:space="0" w:color="auto"/>
        <w:left w:val="none" w:sz="0" w:space="0" w:color="auto"/>
        <w:bottom w:val="none" w:sz="0" w:space="0" w:color="auto"/>
        <w:right w:val="none" w:sz="0" w:space="0" w:color="auto"/>
      </w:divBdr>
    </w:div>
    <w:div w:id="1405837858">
      <w:bodyDiv w:val="1"/>
      <w:marLeft w:val="0"/>
      <w:marRight w:val="0"/>
      <w:marTop w:val="0"/>
      <w:marBottom w:val="0"/>
      <w:divBdr>
        <w:top w:val="none" w:sz="0" w:space="0" w:color="auto"/>
        <w:left w:val="none" w:sz="0" w:space="0" w:color="auto"/>
        <w:bottom w:val="none" w:sz="0" w:space="0" w:color="auto"/>
        <w:right w:val="none" w:sz="0" w:space="0" w:color="auto"/>
      </w:divBdr>
    </w:div>
    <w:div w:id="1431002826">
      <w:bodyDiv w:val="1"/>
      <w:marLeft w:val="0"/>
      <w:marRight w:val="0"/>
      <w:marTop w:val="0"/>
      <w:marBottom w:val="0"/>
      <w:divBdr>
        <w:top w:val="none" w:sz="0" w:space="0" w:color="auto"/>
        <w:left w:val="none" w:sz="0" w:space="0" w:color="auto"/>
        <w:bottom w:val="none" w:sz="0" w:space="0" w:color="auto"/>
        <w:right w:val="none" w:sz="0" w:space="0" w:color="auto"/>
      </w:divBdr>
    </w:div>
    <w:div w:id="1451508365">
      <w:bodyDiv w:val="1"/>
      <w:marLeft w:val="0"/>
      <w:marRight w:val="0"/>
      <w:marTop w:val="0"/>
      <w:marBottom w:val="0"/>
      <w:divBdr>
        <w:top w:val="none" w:sz="0" w:space="0" w:color="auto"/>
        <w:left w:val="none" w:sz="0" w:space="0" w:color="auto"/>
        <w:bottom w:val="none" w:sz="0" w:space="0" w:color="auto"/>
        <w:right w:val="none" w:sz="0" w:space="0" w:color="auto"/>
      </w:divBdr>
    </w:div>
    <w:div w:id="1460151920">
      <w:bodyDiv w:val="1"/>
      <w:marLeft w:val="0"/>
      <w:marRight w:val="0"/>
      <w:marTop w:val="0"/>
      <w:marBottom w:val="0"/>
      <w:divBdr>
        <w:top w:val="none" w:sz="0" w:space="0" w:color="auto"/>
        <w:left w:val="none" w:sz="0" w:space="0" w:color="auto"/>
        <w:bottom w:val="none" w:sz="0" w:space="0" w:color="auto"/>
        <w:right w:val="none" w:sz="0" w:space="0" w:color="auto"/>
      </w:divBdr>
    </w:div>
    <w:div w:id="1472016026">
      <w:bodyDiv w:val="1"/>
      <w:marLeft w:val="0"/>
      <w:marRight w:val="0"/>
      <w:marTop w:val="0"/>
      <w:marBottom w:val="0"/>
      <w:divBdr>
        <w:top w:val="none" w:sz="0" w:space="0" w:color="auto"/>
        <w:left w:val="none" w:sz="0" w:space="0" w:color="auto"/>
        <w:bottom w:val="none" w:sz="0" w:space="0" w:color="auto"/>
        <w:right w:val="none" w:sz="0" w:space="0" w:color="auto"/>
      </w:divBdr>
    </w:div>
    <w:div w:id="1481918638">
      <w:bodyDiv w:val="1"/>
      <w:marLeft w:val="0"/>
      <w:marRight w:val="0"/>
      <w:marTop w:val="0"/>
      <w:marBottom w:val="0"/>
      <w:divBdr>
        <w:top w:val="none" w:sz="0" w:space="0" w:color="auto"/>
        <w:left w:val="none" w:sz="0" w:space="0" w:color="auto"/>
        <w:bottom w:val="none" w:sz="0" w:space="0" w:color="auto"/>
        <w:right w:val="none" w:sz="0" w:space="0" w:color="auto"/>
      </w:divBdr>
    </w:div>
    <w:div w:id="1538011111">
      <w:bodyDiv w:val="1"/>
      <w:marLeft w:val="0"/>
      <w:marRight w:val="0"/>
      <w:marTop w:val="0"/>
      <w:marBottom w:val="0"/>
      <w:divBdr>
        <w:top w:val="none" w:sz="0" w:space="0" w:color="auto"/>
        <w:left w:val="none" w:sz="0" w:space="0" w:color="auto"/>
        <w:bottom w:val="none" w:sz="0" w:space="0" w:color="auto"/>
        <w:right w:val="none" w:sz="0" w:space="0" w:color="auto"/>
      </w:divBdr>
    </w:div>
    <w:div w:id="1589194004">
      <w:bodyDiv w:val="1"/>
      <w:marLeft w:val="0"/>
      <w:marRight w:val="0"/>
      <w:marTop w:val="0"/>
      <w:marBottom w:val="0"/>
      <w:divBdr>
        <w:top w:val="none" w:sz="0" w:space="0" w:color="auto"/>
        <w:left w:val="none" w:sz="0" w:space="0" w:color="auto"/>
        <w:bottom w:val="none" w:sz="0" w:space="0" w:color="auto"/>
        <w:right w:val="none" w:sz="0" w:space="0" w:color="auto"/>
      </w:divBdr>
      <w:divsChild>
        <w:div w:id="1506480181">
          <w:marLeft w:val="0"/>
          <w:marRight w:val="0"/>
          <w:marTop w:val="0"/>
          <w:marBottom w:val="0"/>
          <w:divBdr>
            <w:top w:val="none" w:sz="0" w:space="0" w:color="auto"/>
            <w:left w:val="none" w:sz="0" w:space="0" w:color="auto"/>
            <w:bottom w:val="none" w:sz="0" w:space="0" w:color="auto"/>
            <w:right w:val="none" w:sz="0" w:space="0" w:color="auto"/>
          </w:divBdr>
        </w:div>
      </w:divsChild>
    </w:div>
    <w:div w:id="1633559543">
      <w:bodyDiv w:val="1"/>
      <w:marLeft w:val="0"/>
      <w:marRight w:val="0"/>
      <w:marTop w:val="0"/>
      <w:marBottom w:val="0"/>
      <w:divBdr>
        <w:top w:val="none" w:sz="0" w:space="0" w:color="auto"/>
        <w:left w:val="none" w:sz="0" w:space="0" w:color="auto"/>
        <w:bottom w:val="none" w:sz="0" w:space="0" w:color="auto"/>
        <w:right w:val="none" w:sz="0" w:space="0" w:color="auto"/>
      </w:divBdr>
    </w:div>
    <w:div w:id="1637876308">
      <w:bodyDiv w:val="1"/>
      <w:marLeft w:val="0"/>
      <w:marRight w:val="0"/>
      <w:marTop w:val="0"/>
      <w:marBottom w:val="0"/>
      <w:divBdr>
        <w:top w:val="none" w:sz="0" w:space="0" w:color="auto"/>
        <w:left w:val="none" w:sz="0" w:space="0" w:color="auto"/>
        <w:bottom w:val="none" w:sz="0" w:space="0" w:color="auto"/>
        <w:right w:val="none" w:sz="0" w:space="0" w:color="auto"/>
      </w:divBdr>
    </w:div>
    <w:div w:id="1694723677">
      <w:bodyDiv w:val="1"/>
      <w:marLeft w:val="0"/>
      <w:marRight w:val="0"/>
      <w:marTop w:val="0"/>
      <w:marBottom w:val="0"/>
      <w:divBdr>
        <w:top w:val="none" w:sz="0" w:space="0" w:color="auto"/>
        <w:left w:val="none" w:sz="0" w:space="0" w:color="auto"/>
        <w:bottom w:val="none" w:sz="0" w:space="0" w:color="auto"/>
        <w:right w:val="none" w:sz="0" w:space="0" w:color="auto"/>
      </w:divBdr>
    </w:div>
    <w:div w:id="1710566388">
      <w:bodyDiv w:val="1"/>
      <w:marLeft w:val="0"/>
      <w:marRight w:val="0"/>
      <w:marTop w:val="0"/>
      <w:marBottom w:val="0"/>
      <w:divBdr>
        <w:top w:val="none" w:sz="0" w:space="0" w:color="auto"/>
        <w:left w:val="none" w:sz="0" w:space="0" w:color="auto"/>
        <w:bottom w:val="none" w:sz="0" w:space="0" w:color="auto"/>
        <w:right w:val="none" w:sz="0" w:space="0" w:color="auto"/>
      </w:divBdr>
    </w:div>
    <w:div w:id="1758746205">
      <w:bodyDiv w:val="1"/>
      <w:marLeft w:val="0"/>
      <w:marRight w:val="0"/>
      <w:marTop w:val="0"/>
      <w:marBottom w:val="0"/>
      <w:divBdr>
        <w:top w:val="none" w:sz="0" w:space="0" w:color="auto"/>
        <w:left w:val="none" w:sz="0" w:space="0" w:color="auto"/>
        <w:bottom w:val="none" w:sz="0" w:space="0" w:color="auto"/>
        <w:right w:val="none" w:sz="0" w:space="0" w:color="auto"/>
      </w:divBdr>
    </w:div>
    <w:div w:id="1763798115">
      <w:bodyDiv w:val="1"/>
      <w:marLeft w:val="0"/>
      <w:marRight w:val="0"/>
      <w:marTop w:val="0"/>
      <w:marBottom w:val="0"/>
      <w:divBdr>
        <w:top w:val="none" w:sz="0" w:space="0" w:color="auto"/>
        <w:left w:val="none" w:sz="0" w:space="0" w:color="auto"/>
        <w:bottom w:val="none" w:sz="0" w:space="0" w:color="auto"/>
        <w:right w:val="none" w:sz="0" w:space="0" w:color="auto"/>
      </w:divBdr>
      <w:divsChild>
        <w:div w:id="465857366">
          <w:marLeft w:val="0"/>
          <w:marRight w:val="0"/>
          <w:marTop w:val="0"/>
          <w:marBottom w:val="0"/>
          <w:divBdr>
            <w:top w:val="none" w:sz="0" w:space="0" w:color="auto"/>
            <w:left w:val="none" w:sz="0" w:space="0" w:color="auto"/>
            <w:bottom w:val="none" w:sz="0" w:space="0" w:color="auto"/>
            <w:right w:val="none" w:sz="0" w:space="0" w:color="auto"/>
          </w:divBdr>
          <w:divsChild>
            <w:div w:id="1660881493">
              <w:marLeft w:val="0"/>
              <w:marRight w:val="0"/>
              <w:marTop w:val="0"/>
              <w:marBottom w:val="0"/>
              <w:divBdr>
                <w:top w:val="none" w:sz="0" w:space="0" w:color="auto"/>
                <w:left w:val="none" w:sz="0" w:space="0" w:color="auto"/>
                <w:bottom w:val="none" w:sz="0" w:space="0" w:color="auto"/>
                <w:right w:val="none" w:sz="0" w:space="0" w:color="auto"/>
              </w:divBdr>
              <w:divsChild>
                <w:div w:id="159195151">
                  <w:marLeft w:val="0"/>
                  <w:marRight w:val="0"/>
                  <w:marTop w:val="0"/>
                  <w:marBottom w:val="0"/>
                  <w:divBdr>
                    <w:top w:val="none" w:sz="0" w:space="0" w:color="auto"/>
                    <w:left w:val="none" w:sz="0" w:space="0" w:color="auto"/>
                    <w:bottom w:val="none" w:sz="0" w:space="0" w:color="auto"/>
                    <w:right w:val="none" w:sz="0" w:space="0" w:color="auto"/>
                  </w:divBdr>
                  <w:divsChild>
                    <w:div w:id="1236285464">
                      <w:marLeft w:val="0"/>
                      <w:marRight w:val="0"/>
                      <w:marTop w:val="0"/>
                      <w:marBottom w:val="0"/>
                      <w:divBdr>
                        <w:top w:val="none" w:sz="0" w:space="0" w:color="auto"/>
                        <w:left w:val="none" w:sz="0" w:space="0" w:color="auto"/>
                        <w:bottom w:val="none" w:sz="0" w:space="0" w:color="auto"/>
                        <w:right w:val="none" w:sz="0" w:space="0" w:color="auto"/>
                      </w:divBdr>
                      <w:divsChild>
                        <w:div w:id="1909270019">
                          <w:marLeft w:val="0"/>
                          <w:marRight w:val="0"/>
                          <w:marTop w:val="0"/>
                          <w:marBottom w:val="0"/>
                          <w:divBdr>
                            <w:top w:val="none" w:sz="0" w:space="0" w:color="auto"/>
                            <w:left w:val="none" w:sz="0" w:space="0" w:color="auto"/>
                            <w:bottom w:val="none" w:sz="0" w:space="0" w:color="auto"/>
                            <w:right w:val="none" w:sz="0" w:space="0" w:color="auto"/>
                          </w:divBdr>
                          <w:divsChild>
                            <w:div w:id="2043747642">
                              <w:marLeft w:val="0"/>
                              <w:marRight w:val="0"/>
                              <w:marTop w:val="0"/>
                              <w:marBottom w:val="0"/>
                              <w:divBdr>
                                <w:top w:val="none" w:sz="0" w:space="0" w:color="auto"/>
                                <w:left w:val="none" w:sz="0" w:space="0" w:color="auto"/>
                                <w:bottom w:val="none" w:sz="0" w:space="0" w:color="auto"/>
                                <w:right w:val="none" w:sz="0" w:space="0" w:color="auto"/>
                              </w:divBdr>
                              <w:divsChild>
                                <w:div w:id="769207299">
                                  <w:marLeft w:val="0"/>
                                  <w:marRight w:val="0"/>
                                  <w:marTop w:val="0"/>
                                  <w:marBottom w:val="0"/>
                                  <w:divBdr>
                                    <w:top w:val="none" w:sz="0" w:space="0" w:color="auto"/>
                                    <w:left w:val="none" w:sz="0" w:space="0" w:color="auto"/>
                                    <w:bottom w:val="none" w:sz="0" w:space="0" w:color="auto"/>
                                    <w:right w:val="none" w:sz="0" w:space="0" w:color="auto"/>
                                  </w:divBdr>
                                  <w:divsChild>
                                    <w:div w:id="1560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182">
                              <w:marLeft w:val="0"/>
                              <w:marRight w:val="0"/>
                              <w:marTop w:val="0"/>
                              <w:marBottom w:val="0"/>
                              <w:divBdr>
                                <w:top w:val="none" w:sz="0" w:space="0" w:color="auto"/>
                                <w:left w:val="none" w:sz="0" w:space="0" w:color="auto"/>
                                <w:bottom w:val="none" w:sz="0" w:space="0" w:color="auto"/>
                                <w:right w:val="none" w:sz="0" w:space="0" w:color="auto"/>
                              </w:divBdr>
                              <w:divsChild>
                                <w:div w:id="1136725456">
                                  <w:marLeft w:val="0"/>
                                  <w:marRight w:val="0"/>
                                  <w:marTop w:val="0"/>
                                  <w:marBottom w:val="0"/>
                                  <w:divBdr>
                                    <w:top w:val="none" w:sz="0" w:space="0" w:color="auto"/>
                                    <w:left w:val="none" w:sz="0" w:space="0" w:color="auto"/>
                                    <w:bottom w:val="none" w:sz="0" w:space="0" w:color="auto"/>
                                    <w:right w:val="none" w:sz="0" w:space="0" w:color="auto"/>
                                  </w:divBdr>
                                  <w:divsChild>
                                    <w:div w:id="949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26041">
              <w:marLeft w:val="0"/>
              <w:marRight w:val="0"/>
              <w:marTop w:val="0"/>
              <w:marBottom w:val="0"/>
              <w:divBdr>
                <w:top w:val="none" w:sz="0" w:space="0" w:color="auto"/>
                <w:left w:val="none" w:sz="0" w:space="0" w:color="auto"/>
                <w:bottom w:val="none" w:sz="0" w:space="0" w:color="auto"/>
                <w:right w:val="none" w:sz="0" w:space="0" w:color="auto"/>
              </w:divBdr>
              <w:divsChild>
                <w:div w:id="1109004623">
                  <w:marLeft w:val="0"/>
                  <w:marRight w:val="0"/>
                  <w:marTop w:val="0"/>
                  <w:marBottom w:val="0"/>
                  <w:divBdr>
                    <w:top w:val="none" w:sz="0" w:space="0" w:color="auto"/>
                    <w:left w:val="none" w:sz="0" w:space="0" w:color="auto"/>
                    <w:bottom w:val="none" w:sz="0" w:space="0" w:color="auto"/>
                    <w:right w:val="none" w:sz="0" w:space="0" w:color="auto"/>
                  </w:divBdr>
                  <w:divsChild>
                    <w:div w:id="1734112813">
                      <w:marLeft w:val="0"/>
                      <w:marRight w:val="0"/>
                      <w:marTop w:val="0"/>
                      <w:marBottom w:val="0"/>
                      <w:divBdr>
                        <w:top w:val="none" w:sz="0" w:space="0" w:color="auto"/>
                        <w:left w:val="none" w:sz="0" w:space="0" w:color="auto"/>
                        <w:bottom w:val="none" w:sz="0" w:space="0" w:color="auto"/>
                        <w:right w:val="none" w:sz="0" w:space="0" w:color="auto"/>
                      </w:divBdr>
                      <w:divsChild>
                        <w:div w:id="1593850737">
                          <w:marLeft w:val="0"/>
                          <w:marRight w:val="0"/>
                          <w:marTop w:val="0"/>
                          <w:marBottom w:val="0"/>
                          <w:divBdr>
                            <w:top w:val="none" w:sz="0" w:space="0" w:color="auto"/>
                            <w:left w:val="none" w:sz="0" w:space="0" w:color="auto"/>
                            <w:bottom w:val="none" w:sz="0" w:space="0" w:color="auto"/>
                            <w:right w:val="none" w:sz="0" w:space="0" w:color="auto"/>
                          </w:divBdr>
                        </w:div>
                        <w:div w:id="19044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77552">
      <w:bodyDiv w:val="1"/>
      <w:marLeft w:val="0"/>
      <w:marRight w:val="0"/>
      <w:marTop w:val="0"/>
      <w:marBottom w:val="0"/>
      <w:divBdr>
        <w:top w:val="none" w:sz="0" w:space="0" w:color="auto"/>
        <w:left w:val="none" w:sz="0" w:space="0" w:color="auto"/>
        <w:bottom w:val="none" w:sz="0" w:space="0" w:color="auto"/>
        <w:right w:val="none" w:sz="0" w:space="0" w:color="auto"/>
      </w:divBdr>
      <w:divsChild>
        <w:div w:id="1524052644">
          <w:marLeft w:val="0"/>
          <w:marRight w:val="0"/>
          <w:marTop w:val="0"/>
          <w:marBottom w:val="0"/>
          <w:divBdr>
            <w:top w:val="single" w:sz="2" w:space="0" w:color="E3E3E3"/>
            <w:left w:val="single" w:sz="2" w:space="0" w:color="E3E3E3"/>
            <w:bottom w:val="single" w:sz="2" w:space="0" w:color="E3E3E3"/>
            <w:right w:val="single" w:sz="2" w:space="0" w:color="E3E3E3"/>
          </w:divBdr>
          <w:divsChild>
            <w:div w:id="1438283930">
              <w:marLeft w:val="0"/>
              <w:marRight w:val="0"/>
              <w:marTop w:val="0"/>
              <w:marBottom w:val="0"/>
              <w:divBdr>
                <w:top w:val="single" w:sz="2" w:space="0" w:color="E3E3E3"/>
                <w:left w:val="single" w:sz="2" w:space="0" w:color="E3E3E3"/>
                <w:bottom w:val="single" w:sz="2" w:space="0" w:color="E3E3E3"/>
                <w:right w:val="single" w:sz="2" w:space="0" w:color="E3E3E3"/>
              </w:divBdr>
              <w:divsChild>
                <w:div w:id="468669128">
                  <w:marLeft w:val="0"/>
                  <w:marRight w:val="0"/>
                  <w:marTop w:val="0"/>
                  <w:marBottom w:val="0"/>
                  <w:divBdr>
                    <w:top w:val="single" w:sz="2" w:space="0" w:color="E3E3E3"/>
                    <w:left w:val="single" w:sz="2" w:space="0" w:color="E3E3E3"/>
                    <w:bottom w:val="single" w:sz="2" w:space="0" w:color="E3E3E3"/>
                    <w:right w:val="single" w:sz="2" w:space="0" w:color="E3E3E3"/>
                  </w:divBdr>
                  <w:divsChild>
                    <w:div w:id="1714117776">
                      <w:marLeft w:val="0"/>
                      <w:marRight w:val="0"/>
                      <w:marTop w:val="0"/>
                      <w:marBottom w:val="0"/>
                      <w:divBdr>
                        <w:top w:val="single" w:sz="2" w:space="0" w:color="E3E3E3"/>
                        <w:left w:val="single" w:sz="2" w:space="0" w:color="E3E3E3"/>
                        <w:bottom w:val="single" w:sz="2" w:space="0" w:color="E3E3E3"/>
                        <w:right w:val="single" w:sz="2" w:space="0" w:color="E3E3E3"/>
                      </w:divBdr>
                      <w:divsChild>
                        <w:div w:id="1355620720">
                          <w:marLeft w:val="0"/>
                          <w:marRight w:val="0"/>
                          <w:marTop w:val="0"/>
                          <w:marBottom w:val="0"/>
                          <w:divBdr>
                            <w:top w:val="single" w:sz="2" w:space="0" w:color="E3E3E3"/>
                            <w:left w:val="single" w:sz="2" w:space="0" w:color="E3E3E3"/>
                            <w:bottom w:val="single" w:sz="2" w:space="0" w:color="E3E3E3"/>
                            <w:right w:val="single" w:sz="2" w:space="0" w:color="E3E3E3"/>
                          </w:divBdr>
                          <w:divsChild>
                            <w:div w:id="504252263">
                              <w:marLeft w:val="0"/>
                              <w:marRight w:val="0"/>
                              <w:marTop w:val="0"/>
                              <w:marBottom w:val="0"/>
                              <w:divBdr>
                                <w:top w:val="single" w:sz="2" w:space="0" w:color="E3E3E3"/>
                                <w:left w:val="single" w:sz="2" w:space="0" w:color="E3E3E3"/>
                                <w:bottom w:val="single" w:sz="2" w:space="0" w:color="E3E3E3"/>
                                <w:right w:val="single" w:sz="2" w:space="0" w:color="E3E3E3"/>
                              </w:divBdr>
                              <w:divsChild>
                                <w:div w:id="203687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90583">
                                      <w:marLeft w:val="0"/>
                                      <w:marRight w:val="0"/>
                                      <w:marTop w:val="0"/>
                                      <w:marBottom w:val="0"/>
                                      <w:divBdr>
                                        <w:top w:val="single" w:sz="2" w:space="0" w:color="E3E3E3"/>
                                        <w:left w:val="single" w:sz="2" w:space="0" w:color="E3E3E3"/>
                                        <w:bottom w:val="single" w:sz="2" w:space="0" w:color="E3E3E3"/>
                                        <w:right w:val="single" w:sz="2" w:space="0" w:color="E3E3E3"/>
                                      </w:divBdr>
                                      <w:divsChild>
                                        <w:div w:id="1694307601">
                                          <w:marLeft w:val="0"/>
                                          <w:marRight w:val="0"/>
                                          <w:marTop w:val="0"/>
                                          <w:marBottom w:val="0"/>
                                          <w:divBdr>
                                            <w:top w:val="single" w:sz="2" w:space="0" w:color="E3E3E3"/>
                                            <w:left w:val="single" w:sz="2" w:space="0" w:color="E3E3E3"/>
                                            <w:bottom w:val="single" w:sz="2" w:space="0" w:color="E3E3E3"/>
                                            <w:right w:val="single" w:sz="2" w:space="0" w:color="E3E3E3"/>
                                          </w:divBdr>
                                          <w:divsChild>
                                            <w:div w:id="337660509">
                                              <w:marLeft w:val="0"/>
                                              <w:marRight w:val="0"/>
                                              <w:marTop w:val="0"/>
                                              <w:marBottom w:val="0"/>
                                              <w:divBdr>
                                                <w:top w:val="single" w:sz="2" w:space="0" w:color="E3E3E3"/>
                                                <w:left w:val="single" w:sz="2" w:space="0" w:color="E3E3E3"/>
                                                <w:bottom w:val="single" w:sz="2" w:space="0" w:color="E3E3E3"/>
                                                <w:right w:val="single" w:sz="2" w:space="0" w:color="E3E3E3"/>
                                              </w:divBdr>
                                              <w:divsChild>
                                                <w:div w:id="2052073855">
                                                  <w:marLeft w:val="0"/>
                                                  <w:marRight w:val="0"/>
                                                  <w:marTop w:val="0"/>
                                                  <w:marBottom w:val="0"/>
                                                  <w:divBdr>
                                                    <w:top w:val="single" w:sz="2" w:space="0" w:color="E3E3E3"/>
                                                    <w:left w:val="single" w:sz="2" w:space="0" w:color="E3E3E3"/>
                                                    <w:bottom w:val="single" w:sz="2" w:space="0" w:color="E3E3E3"/>
                                                    <w:right w:val="single" w:sz="2" w:space="0" w:color="E3E3E3"/>
                                                  </w:divBdr>
                                                  <w:divsChild>
                                                    <w:div w:id="1245341920">
                                                      <w:marLeft w:val="0"/>
                                                      <w:marRight w:val="0"/>
                                                      <w:marTop w:val="0"/>
                                                      <w:marBottom w:val="0"/>
                                                      <w:divBdr>
                                                        <w:top w:val="single" w:sz="2" w:space="0" w:color="E3E3E3"/>
                                                        <w:left w:val="single" w:sz="2" w:space="0" w:color="E3E3E3"/>
                                                        <w:bottom w:val="single" w:sz="2" w:space="0" w:color="E3E3E3"/>
                                                        <w:right w:val="single" w:sz="2" w:space="0" w:color="E3E3E3"/>
                                                      </w:divBdr>
                                                      <w:divsChild>
                                                        <w:div w:id="164469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818974">
          <w:marLeft w:val="0"/>
          <w:marRight w:val="0"/>
          <w:marTop w:val="0"/>
          <w:marBottom w:val="0"/>
          <w:divBdr>
            <w:top w:val="none" w:sz="0" w:space="0" w:color="auto"/>
            <w:left w:val="none" w:sz="0" w:space="0" w:color="auto"/>
            <w:bottom w:val="none" w:sz="0" w:space="0" w:color="auto"/>
            <w:right w:val="none" w:sz="0" w:space="0" w:color="auto"/>
          </w:divBdr>
          <w:divsChild>
            <w:div w:id="115140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55185">
                  <w:marLeft w:val="0"/>
                  <w:marRight w:val="0"/>
                  <w:marTop w:val="0"/>
                  <w:marBottom w:val="0"/>
                  <w:divBdr>
                    <w:top w:val="single" w:sz="2" w:space="0" w:color="E3E3E3"/>
                    <w:left w:val="single" w:sz="2" w:space="0" w:color="E3E3E3"/>
                    <w:bottom w:val="single" w:sz="2" w:space="0" w:color="E3E3E3"/>
                    <w:right w:val="single" w:sz="2" w:space="0" w:color="E3E3E3"/>
                  </w:divBdr>
                  <w:divsChild>
                    <w:div w:id="646473362">
                      <w:marLeft w:val="0"/>
                      <w:marRight w:val="0"/>
                      <w:marTop w:val="0"/>
                      <w:marBottom w:val="0"/>
                      <w:divBdr>
                        <w:top w:val="single" w:sz="2" w:space="0" w:color="E3E3E3"/>
                        <w:left w:val="single" w:sz="2" w:space="0" w:color="E3E3E3"/>
                        <w:bottom w:val="single" w:sz="2" w:space="0" w:color="E3E3E3"/>
                        <w:right w:val="single" w:sz="2" w:space="0" w:color="E3E3E3"/>
                      </w:divBdr>
                      <w:divsChild>
                        <w:div w:id="165459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4058095">
      <w:bodyDiv w:val="1"/>
      <w:marLeft w:val="0"/>
      <w:marRight w:val="0"/>
      <w:marTop w:val="0"/>
      <w:marBottom w:val="0"/>
      <w:divBdr>
        <w:top w:val="none" w:sz="0" w:space="0" w:color="auto"/>
        <w:left w:val="none" w:sz="0" w:space="0" w:color="auto"/>
        <w:bottom w:val="none" w:sz="0" w:space="0" w:color="auto"/>
        <w:right w:val="none" w:sz="0" w:space="0" w:color="auto"/>
      </w:divBdr>
      <w:divsChild>
        <w:div w:id="1387414122">
          <w:marLeft w:val="0"/>
          <w:marRight w:val="0"/>
          <w:marTop w:val="0"/>
          <w:marBottom w:val="0"/>
          <w:divBdr>
            <w:top w:val="none" w:sz="0" w:space="0" w:color="auto"/>
            <w:left w:val="none" w:sz="0" w:space="0" w:color="auto"/>
            <w:bottom w:val="none" w:sz="0" w:space="0" w:color="auto"/>
            <w:right w:val="none" w:sz="0" w:space="0" w:color="auto"/>
          </w:divBdr>
          <w:divsChild>
            <w:div w:id="112328723">
              <w:marLeft w:val="0"/>
              <w:marRight w:val="0"/>
              <w:marTop w:val="0"/>
              <w:marBottom w:val="0"/>
              <w:divBdr>
                <w:top w:val="none" w:sz="0" w:space="0" w:color="auto"/>
                <w:left w:val="none" w:sz="0" w:space="0" w:color="auto"/>
                <w:bottom w:val="none" w:sz="0" w:space="0" w:color="auto"/>
                <w:right w:val="none" w:sz="0" w:space="0" w:color="auto"/>
              </w:divBdr>
              <w:divsChild>
                <w:div w:id="393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1795">
      <w:bodyDiv w:val="1"/>
      <w:marLeft w:val="0"/>
      <w:marRight w:val="0"/>
      <w:marTop w:val="0"/>
      <w:marBottom w:val="0"/>
      <w:divBdr>
        <w:top w:val="none" w:sz="0" w:space="0" w:color="auto"/>
        <w:left w:val="none" w:sz="0" w:space="0" w:color="auto"/>
        <w:bottom w:val="none" w:sz="0" w:space="0" w:color="auto"/>
        <w:right w:val="none" w:sz="0" w:space="0" w:color="auto"/>
      </w:divBdr>
    </w:div>
    <w:div w:id="1820271930">
      <w:bodyDiv w:val="1"/>
      <w:marLeft w:val="0"/>
      <w:marRight w:val="0"/>
      <w:marTop w:val="0"/>
      <w:marBottom w:val="0"/>
      <w:divBdr>
        <w:top w:val="none" w:sz="0" w:space="0" w:color="auto"/>
        <w:left w:val="none" w:sz="0" w:space="0" w:color="auto"/>
        <w:bottom w:val="none" w:sz="0" w:space="0" w:color="auto"/>
        <w:right w:val="none" w:sz="0" w:space="0" w:color="auto"/>
      </w:divBdr>
    </w:div>
    <w:div w:id="1831558362">
      <w:bodyDiv w:val="1"/>
      <w:marLeft w:val="0"/>
      <w:marRight w:val="0"/>
      <w:marTop w:val="0"/>
      <w:marBottom w:val="0"/>
      <w:divBdr>
        <w:top w:val="none" w:sz="0" w:space="0" w:color="auto"/>
        <w:left w:val="none" w:sz="0" w:space="0" w:color="auto"/>
        <w:bottom w:val="none" w:sz="0" w:space="0" w:color="auto"/>
        <w:right w:val="none" w:sz="0" w:space="0" w:color="auto"/>
      </w:divBdr>
      <w:divsChild>
        <w:div w:id="20592804">
          <w:marLeft w:val="0"/>
          <w:marRight w:val="0"/>
          <w:marTop w:val="0"/>
          <w:marBottom w:val="0"/>
          <w:divBdr>
            <w:top w:val="none" w:sz="0" w:space="0" w:color="auto"/>
            <w:left w:val="none" w:sz="0" w:space="0" w:color="auto"/>
            <w:bottom w:val="none" w:sz="0" w:space="0" w:color="auto"/>
            <w:right w:val="none" w:sz="0" w:space="0" w:color="auto"/>
          </w:divBdr>
        </w:div>
      </w:divsChild>
    </w:div>
    <w:div w:id="1860197069">
      <w:bodyDiv w:val="1"/>
      <w:marLeft w:val="0"/>
      <w:marRight w:val="0"/>
      <w:marTop w:val="0"/>
      <w:marBottom w:val="0"/>
      <w:divBdr>
        <w:top w:val="none" w:sz="0" w:space="0" w:color="auto"/>
        <w:left w:val="none" w:sz="0" w:space="0" w:color="auto"/>
        <w:bottom w:val="none" w:sz="0" w:space="0" w:color="auto"/>
        <w:right w:val="none" w:sz="0" w:space="0" w:color="auto"/>
      </w:divBdr>
    </w:div>
    <w:div w:id="1887526539">
      <w:bodyDiv w:val="1"/>
      <w:marLeft w:val="0"/>
      <w:marRight w:val="0"/>
      <w:marTop w:val="0"/>
      <w:marBottom w:val="0"/>
      <w:divBdr>
        <w:top w:val="none" w:sz="0" w:space="0" w:color="auto"/>
        <w:left w:val="none" w:sz="0" w:space="0" w:color="auto"/>
        <w:bottom w:val="none" w:sz="0" w:space="0" w:color="auto"/>
        <w:right w:val="none" w:sz="0" w:space="0" w:color="auto"/>
      </w:divBdr>
    </w:div>
    <w:div w:id="1895503586">
      <w:bodyDiv w:val="1"/>
      <w:marLeft w:val="0"/>
      <w:marRight w:val="0"/>
      <w:marTop w:val="0"/>
      <w:marBottom w:val="0"/>
      <w:divBdr>
        <w:top w:val="none" w:sz="0" w:space="0" w:color="auto"/>
        <w:left w:val="none" w:sz="0" w:space="0" w:color="auto"/>
        <w:bottom w:val="none" w:sz="0" w:space="0" w:color="auto"/>
        <w:right w:val="none" w:sz="0" w:space="0" w:color="auto"/>
      </w:divBdr>
    </w:div>
    <w:div w:id="1936668054">
      <w:bodyDiv w:val="1"/>
      <w:marLeft w:val="0"/>
      <w:marRight w:val="0"/>
      <w:marTop w:val="0"/>
      <w:marBottom w:val="0"/>
      <w:divBdr>
        <w:top w:val="none" w:sz="0" w:space="0" w:color="auto"/>
        <w:left w:val="none" w:sz="0" w:space="0" w:color="auto"/>
        <w:bottom w:val="none" w:sz="0" w:space="0" w:color="auto"/>
        <w:right w:val="none" w:sz="0" w:space="0" w:color="auto"/>
      </w:divBdr>
    </w:div>
    <w:div w:id="1937135011">
      <w:bodyDiv w:val="1"/>
      <w:marLeft w:val="0"/>
      <w:marRight w:val="0"/>
      <w:marTop w:val="0"/>
      <w:marBottom w:val="0"/>
      <w:divBdr>
        <w:top w:val="none" w:sz="0" w:space="0" w:color="auto"/>
        <w:left w:val="none" w:sz="0" w:space="0" w:color="auto"/>
        <w:bottom w:val="none" w:sz="0" w:space="0" w:color="auto"/>
        <w:right w:val="none" w:sz="0" w:space="0" w:color="auto"/>
      </w:divBdr>
    </w:div>
    <w:div w:id="1958365095">
      <w:bodyDiv w:val="1"/>
      <w:marLeft w:val="0"/>
      <w:marRight w:val="0"/>
      <w:marTop w:val="0"/>
      <w:marBottom w:val="0"/>
      <w:divBdr>
        <w:top w:val="none" w:sz="0" w:space="0" w:color="auto"/>
        <w:left w:val="none" w:sz="0" w:space="0" w:color="auto"/>
        <w:bottom w:val="none" w:sz="0" w:space="0" w:color="auto"/>
        <w:right w:val="none" w:sz="0" w:space="0" w:color="auto"/>
      </w:divBdr>
    </w:div>
    <w:div w:id="1989048918">
      <w:bodyDiv w:val="1"/>
      <w:marLeft w:val="0"/>
      <w:marRight w:val="0"/>
      <w:marTop w:val="0"/>
      <w:marBottom w:val="0"/>
      <w:divBdr>
        <w:top w:val="none" w:sz="0" w:space="0" w:color="auto"/>
        <w:left w:val="none" w:sz="0" w:space="0" w:color="auto"/>
        <w:bottom w:val="none" w:sz="0" w:space="0" w:color="auto"/>
        <w:right w:val="none" w:sz="0" w:space="0" w:color="auto"/>
      </w:divBdr>
    </w:div>
    <w:div w:id="2048875363">
      <w:bodyDiv w:val="1"/>
      <w:marLeft w:val="0"/>
      <w:marRight w:val="0"/>
      <w:marTop w:val="0"/>
      <w:marBottom w:val="0"/>
      <w:divBdr>
        <w:top w:val="none" w:sz="0" w:space="0" w:color="auto"/>
        <w:left w:val="none" w:sz="0" w:space="0" w:color="auto"/>
        <w:bottom w:val="none" w:sz="0" w:space="0" w:color="auto"/>
        <w:right w:val="none" w:sz="0" w:space="0" w:color="auto"/>
      </w:divBdr>
      <w:divsChild>
        <w:div w:id="610554215">
          <w:marLeft w:val="0"/>
          <w:marRight w:val="0"/>
          <w:marTop w:val="0"/>
          <w:marBottom w:val="0"/>
          <w:divBdr>
            <w:top w:val="none" w:sz="0" w:space="0" w:color="auto"/>
            <w:left w:val="none" w:sz="0" w:space="0" w:color="auto"/>
            <w:bottom w:val="none" w:sz="0" w:space="0" w:color="auto"/>
            <w:right w:val="none" w:sz="0" w:space="0" w:color="auto"/>
          </w:divBdr>
          <w:divsChild>
            <w:div w:id="211305000">
              <w:marLeft w:val="0"/>
              <w:marRight w:val="0"/>
              <w:marTop w:val="0"/>
              <w:marBottom w:val="0"/>
              <w:divBdr>
                <w:top w:val="none" w:sz="0" w:space="0" w:color="auto"/>
                <w:left w:val="none" w:sz="0" w:space="0" w:color="auto"/>
                <w:bottom w:val="none" w:sz="0" w:space="0" w:color="auto"/>
                <w:right w:val="none" w:sz="0" w:space="0" w:color="auto"/>
              </w:divBdr>
              <w:divsChild>
                <w:div w:id="1158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640">
      <w:bodyDiv w:val="1"/>
      <w:marLeft w:val="0"/>
      <w:marRight w:val="0"/>
      <w:marTop w:val="0"/>
      <w:marBottom w:val="0"/>
      <w:divBdr>
        <w:top w:val="none" w:sz="0" w:space="0" w:color="auto"/>
        <w:left w:val="none" w:sz="0" w:space="0" w:color="auto"/>
        <w:bottom w:val="none" w:sz="0" w:space="0" w:color="auto"/>
        <w:right w:val="none" w:sz="0" w:space="0" w:color="auto"/>
      </w:divBdr>
    </w:div>
    <w:div w:id="2109423064">
      <w:bodyDiv w:val="1"/>
      <w:marLeft w:val="0"/>
      <w:marRight w:val="0"/>
      <w:marTop w:val="0"/>
      <w:marBottom w:val="0"/>
      <w:divBdr>
        <w:top w:val="none" w:sz="0" w:space="0" w:color="auto"/>
        <w:left w:val="none" w:sz="0" w:space="0" w:color="auto"/>
        <w:bottom w:val="none" w:sz="0" w:space="0" w:color="auto"/>
        <w:right w:val="none" w:sz="0" w:space="0" w:color="auto"/>
      </w:divBdr>
    </w:div>
    <w:div w:id="21227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Moon</dc:creator>
  <cp:keywords/>
  <dc:description/>
  <cp:lastModifiedBy>Youngjae Moon</cp:lastModifiedBy>
  <cp:revision>105</cp:revision>
  <dcterms:created xsi:type="dcterms:W3CDTF">2024-04-22T17:04:00Z</dcterms:created>
  <dcterms:modified xsi:type="dcterms:W3CDTF">2024-05-05T22:31:00Z</dcterms:modified>
</cp:coreProperties>
</file>