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F70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0CCDD9" w14:textId="77777777" w:rsidR="001542A6" w:rsidRPr="007160D9" w:rsidRDefault="001542A6" w:rsidP="00F7036F">
            <w:pPr>
              <w:rPr>
                <w:color w:val="auto"/>
                <w:lang w:val="en-US"/>
              </w:rPr>
            </w:pPr>
            <w:r w:rsidRPr="007160D9">
              <w:rPr>
                <w:color w:val="auto"/>
                <w:lang w:val="en-US"/>
              </w:rPr>
              <w:t>Questions</w:t>
            </w:r>
          </w:p>
        </w:tc>
        <w:tc>
          <w:tcPr>
            <w:tcW w:w="8221"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C87294" w14:textId="01551F58" w:rsidR="001542A6" w:rsidRPr="007160D9" w:rsidRDefault="00AD7F6D" w:rsidP="00F7036F">
            <w:pPr>
              <w:rPr>
                <w:b w:val="0"/>
                <w:bCs w:val="0"/>
                <w:lang w:val="en-US"/>
              </w:rPr>
            </w:pPr>
            <w:r>
              <w:rPr>
                <w:b w:val="0"/>
                <w:bCs w:val="0"/>
                <w:lang w:val="en-US"/>
              </w:rPr>
              <w:t>7.1.</w:t>
            </w:r>
          </w:p>
        </w:tc>
        <w:tc>
          <w:tcPr>
            <w:tcW w:w="8221" w:type="dxa"/>
          </w:tcPr>
          <w:p w14:paraId="40AF21D1" w14:textId="77777777" w:rsidR="00AD7F6D" w:rsidRPr="00AD7F6D" w:rsidRDefault="00AD7F6D" w:rsidP="00AD7F6D">
            <w:pPr>
              <w:cnfStyle w:val="000000100000" w:firstRow="0" w:lastRow="0" w:firstColumn="0" w:lastColumn="0" w:oddVBand="0" w:evenVBand="0" w:oddHBand="1" w:evenHBand="0" w:firstRowFirstColumn="0" w:firstRowLastColumn="0" w:lastRowFirstColumn="0" w:lastRowLastColumn="0"/>
            </w:pPr>
            <w:r w:rsidRPr="00AD7F6D">
              <w:t xml:space="preserve">For the </w:t>
            </w:r>
            <w:r w:rsidRPr="00AD7F6D">
              <w:rPr>
                <w:b/>
                <w:bCs/>
              </w:rPr>
              <w:t>tblcat</w:t>
            </w:r>
            <w:r w:rsidRPr="00AD7F6D">
              <w:t xml:space="preserve"> table:</w:t>
            </w:r>
          </w:p>
          <w:p w14:paraId="19B1270B" w14:textId="77777777" w:rsidR="00AD7F6D" w:rsidRPr="00AD7F6D" w:rsidRDefault="00AD7F6D" w:rsidP="00AD7F6D">
            <w:pPr>
              <w:numPr>
                <w:ilvl w:val="0"/>
                <w:numId w:val="1"/>
              </w:numPr>
              <w:cnfStyle w:val="000000100000" w:firstRow="0" w:lastRow="0" w:firstColumn="0" w:lastColumn="0" w:oddVBand="0" w:evenVBand="0" w:oddHBand="1" w:evenHBand="0" w:firstRowFirstColumn="0" w:firstRowLastColumn="0" w:lastRowFirstColumn="0" w:lastRowLastColumn="0"/>
            </w:pPr>
            <w:r w:rsidRPr="00AD7F6D">
              <w:rPr>
                <w:b/>
                <w:bCs/>
              </w:rPr>
              <w:t>tblname</w:t>
            </w:r>
            <w:r w:rsidRPr="00AD7F6D">
              <w:t>: The name of the table.</w:t>
            </w:r>
          </w:p>
          <w:p w14:paraId="3C339BDA" w14:textId="77777777" w:rsidR="00AD7F6D" w:rsidRPr="00AD7F6D" w:rsidRDefault="00AD7F6D" w:rsidP="00AD7F6D">
            <w:pPr>
              <w:numPr>
                <w:ilvl w:val="0"/>
                <w:numId w:val="1"/>
              </w:numPr>
              <w:cnfStyle w:val="000000100000" w:firstRow="0" w:lastRow="0" w:firstColumn="0" w:lastColumn="0" w:oddVBand="0" w:evenVBand="0" w:oddHBand="1" w:evenHBand="0" w:firstRowFirstColumn="0" w:firstRowLastColumn="0" w:lastRowFirstColumn="0" w:lastRowLastColumn="0"/>
            </w:pPr>
            <w:r w:rsidRPr="00AD7F6D">
              <w:rPr>
                <w:b/>
                <w:bCs/>
              </w:rPr>
              <w:t>slotsize</w:t>
            </w:r>
            <w:r w:rsidRPr="00AD7F6D">
              <w:t>: The number of bytes required for each record of the table.</w:t>
            </w:r>
          </w:p>
          <w:p w14:paraId="20870E48" w14:textId="77777777" w:rsidR="00AD7F6D" w:rsidRDefault="00AD7F6D" w:rsidP="00AD7F6D">
            <w:pPr>
              <w:cnfStyle w:val="000000100000" w:firstRow="0" w:lastRow="0" w:firstColumn="0" w:lastColumn="0" w:oddVBand="0" w:evenVBand="0" w:oddHBand="1" w:evenHBand="0" w:firstRowFirstColumn="0" w:firstRowLastColumn="0" w:lastRowFirstColumn="0" w:lastRowLastColumn="0"/>
            </w:pPr>
          </w:p>
          <w:p w14:paraId="22EEBF48" w14:textId="519371F1" w:rsidR="00AD7F6D" w:rsidRPr="00AD7F6D" w:rsidRDefault="00AD7F6D" w:rsidP="00AD7F6D">
            <w:pPr>
              <w:cnfStyle w:val="000000100000" w:firstRow="0" w:lastRow="0" w:firstColumn="0" w:lastColumn="0" w:oddVBand="0" w:evenVBand="0" w:oddHBand="1" w:evenHBand="0" w:firstRowFirstColumn="0" w:firstRowLastColumn="0" w:lastRowFirstColumn="0" w:lastRowLastColumn="0"/>
            </w:pPr>
            <w:r w:rsidRPr="00AD7F6D">
              <w:t xml:space="preserve">For the </w:t>
            </w:r>
            <w:r w:rsidRPr="00AD7F6D">
              <w:rPr>
                <w:b/>
                <w:bCs/>
              </w:rPr>
              <w:t>fldcat</w:t>
            </w:r>
            <w:r w:rsidRPr="00AD7F6D">
              <w:t xml:space="preserve"> table:</w:t>
            </w:r>
          </w:p>
          <w:p w14:paraId="3C2CF2C4" w14:textId="77777777" w:rsidR="00AD7F6D" w:rsidRPr="00AD7F6D" w:rsidRDefault="00AD7F6D" w:rsidP="00AD7F6D">
            <w:pPr>
              <w:numPr>
                <w:ilvl w:val="0"/>
                <w:numId w:val="2"/>
              </w:numPr>
              <w:cnfStyle w:val="000000100000" w:firstRow="0" w:lastRow="0" w:firstColumn="0" w:lastColumn="0" w:oddVBand="0" w:evenVBand="0" w:oddHBand="1" w:evenHBand="0" w:firstRowFirstColumn="0" w:firstRowLastColumn="0" w:lastRowFirstColumn="0" w:lastRowLastColumn="0"/>
            </w:pPr>
            <w:r w:rsidRPr="00AD7F6D">
              <w:rPr>
                <w:b/>
                <w:bCs/>
              </w:rPr>
              <w:t>tblname</w:t>
            </w:r>
            <w:r w:rsidRPr="00AD7F6D">
              <w:t>: The name of the table.</w:t>
            </w:r>
          </w:p>
          <w:p w14:paraId="236A193B" w14:textId="77777777" w:rsidR="00AD7F6D" w:rsidRPr="00AD7F6D" w:rsidRDefault="00AD7F6D" w:rsidP="00AD7F6D">
            <w:pPr>
              <w:numPr>
                <w:ilvl w:val="0"/>
                <w:numId w:val="2"/>
              </w:numPr>
              <w:cnfStyle w:val="000000100000" w:firstRow="0" w:lastRow="0" w:firstColumn="0" w:lastColumn="0" w:oddVBand="0" w:evenVBand="0" w:oddHBand="1" w:evenHBand="0" w:firstRowFirstColumn="0" w:firstRowLastColumn="0" w:lastRowFirstColumn="0" w:lastRowLastColumn="0"/>
            </w:pPr>
            <w:r w:rsidRPr="00AD7F6D">
              <w:rPr>
                <w:b/>
                <w:bCs/>
              </w:rPr>
              <w:t>fldname</w:t>
            </w:r>
            <w:r w:rsidRPr="00AD7F6D">
              <w:t>: The name of the field.</w:t>
            </w:r>
          </w:p>
          <w:p w14:paraId="38569F9C" w14:textId="77777777" w:rsidR="00AD7F6D" w:rsidRPr="00AD7F6D" w:rsidRDefault="00AD7F6D" w:rsidP="00AD7F6D">
            <w:pPr>
              <w:numPr>
                <w:ilvl w:val="0"/>
                <w:numId w:val="2"/>
              </w:numPr>
              <w:cnfStyle w:val="000000100000" w:firstRow="0" w:lastRow="0" w:firstColumn="0" w:lastColumn="0" w:oddVBand="0" w:evenVBand="0" w:oddHBand="1" w:evenHBand="0" w:firstRowFirstColumn="0" w:firstRowLastColumn="0" w:lastRowFirstColumn="0" w:lastRowLastColumn="0"/>
            </w:pPr>
            <w:r w:rsidRPr="00AD7F6D">
              <w:rPr>
                <w:b/>
                <w:bCs/>
              </w:rPr>
              <w:t>type</w:t>
            </w:r>
            <w:r w:rsidRPr="00AD7F6D">
              <w:t>: The type of the field (int, string, etc.).</w:t>
            </w:r>
          </w:p>
          <w:p w14:paraId="6E35FFD5" w14:textId="77777777" w:rsidR="00AD7F6D" w:rsidRPr="00AD7F6D" w:rsidRDefault="00AD7F6D" w:rsidP="00AD7F6D">
            <w:pPr>
              <w:numPr>
                <w:ilvl w:val="0"/>
                <w:numId w:val="2"/>
              </w:numPr>
              <w:cnfStyle w:val="000000100000" w:firstRow="0" w:lastRow="0" w:firstColumn="0" w:lastColumn="0" w:oddVBand="0" w:evenVBand="0" w:oddHBand="1" w:evenHBand="0" w:firstRowFirstColumn="0" w:firstRowLastColumn="0" w:lastRowFirstColumn="0" w:lastRowLastColumn="0"/>
            </w:pPr>
            <w:r w:rsidRPr="00AD7F6D">
              <w:rPr>
                <w:b/>
                <w:bCs/>
              </w:rPr>
              <w:t>length</w:t>
            </w:r>
            <w:r w:rsidRPr="00AD7F6D">
              <w:t>: The length of the field.</w:t>
            </w:r>
          </w:p>
          <w:p w14:paraId="28A47841" w14:textId="77777777" w:rsidR="00AD7F6D" w:rsidRPr="00AD7F6D" w:rsidRDefault="00AD7F6D" w:rsidP="00AD7F6D">
            <w:pPr>
              <w:numPr>
                <w:ilvl w:val="0"/>
                <w:numId w:val="2"/>
              </w:numPr>
              <w:cnfStyle w:val="000000100000" w:firstRow="0" w:lastRow="0" w:firstColumn="0" w:lastColumn="0" w:oddVBand="0" w:evenVBand="0" w:oddHBand="1" w:evenHBand="0" w:firstRowFirstColumn="0" w:firstRowLastColumn="0" w:lastRowFirstColumn="0" w:lastRowLastColumn="0"/>
            </w:pPr>
            <w:r w:rsidRPr="00AD7F6D">
              <w:rPr>
                <w:b/>
                <w:bCs/>
              </w:rPr>
              <w:t>offset</w:t>
            </w:r>
            <w:r w:rsidRPr="00AD7F6D">
              <w:t>: The number of bytes between the field and the beginning of the record.</w:t>
            </w:r>
          </w:p>
          <w:p w14:paraId="1773D3DD" w14:textId="77777777" w:rsidR="00AD7F6D" w:rsidRDefault="00AD7F6D" w:rsidP="00AD7F6D">
            <w:pPr>
              <w:cnfStyle w:val="000000100000" w:firstRow="0" w:lastRow="0" w:firstColumn="0" w:lastColumn="0" w:oddVBand="0" w:evenVBand="0" w:oddHBand="1" w:evenHBand="0" w:firstRowFirstColumn="0" w:firstRowLastColumn="0" w:lastRowFirstColumn="0" w:lastRowLastColumn="0"/>
            </w:pPr>
          </w:p>
          <w:p w14:paraId="48A6226A" w14:textId="4ABB8897" w:rsidR="00AD7F6D" w:rsidRDefault="00AD7F6D" w:rsidP="00AD7F6D">
            <w:pPr>
              <w:cnfStyle w:val="000000100000" w:firstRow="0" w:lastRow="0" w:firstColumn="0" w:lastColumn="0" w:oddVBand="0" w:evenVBand="0" w:oddHBand="1" w:evenHBand="0" w:firstRowFirstColumn="0" w:firstRowLastColumn="0" w:lastRowFirstColumn="0" w:lastRowLastColumn="0"/>
            </w:pPr>
            <w:r w:rsidRPr="00AD7F6D">
              <w:t xml:space="preserve">When </w:t>
            </w:r>
            <w:r w:rsidRPr="00AD7F6D">
              <w:rPr>
                <w:b/>
                <w:bCs/>
              </w:rPr>
              <w:t>TableMgr</w:t>
            </w:r>
            <w:r w:rsidRPr="00AD7F6D">
              <w:t xml:space="preserve"> is initialized with </w:t>
            </w:r>
            <w:r w:rsidRPr="00AD7F6D">
              <w:rPr>
                <w:b/>
                <w:bCs/>
              </w:rPr>
              <w:t>isNew</w:t>
            </w:r>
            <w:r w:rsidRPr="00AD7F6D">
              <w:t xml:space="preserve"> as true, it creates the </w:t>
            </w:r>
            <w:r w:rsidRPr="00AD7F6D">
              <w:rPr>
                <w:b/>
                <w:bCs/>
              </w:rPr>
              <w:t>tblcat</w:t>
            </w:r>
            <w:r w:rsidRPr="00AD7F6D">
              <w:t xml:space="preserve"> and </w:t>
            </w:r>
            <w:r w:rsidRPr="00AD7F6D">
              <w:rPr>
                <w:b/>
                <w:bCs/>
              </w:rPr>
              <w:t>fldcat</w:t>
            </w:r>
            <w:r w:rsidRPr="00AD7F6D">
              <w:t xml:space="preserve"> tables.</w:t>
            </w:r>
          </w:p>
          <w:p w14:paraId="55D511C1" w14:textId="77777777" w:rsidR="00AD7F6D" w:rsidRPr="00AD7F6D" w:rsidRDefault="00AD7F6D" w:rsidP="00AD7F6D">
            <w:pPr>
              <w:cnfStyle w:val="000000100000" w:firstRow="0" w:lastRow="0" w:firstColumn="0" w:lastColumn="0" w:oddVBand="0" w:evenVBand="0" w:oddHBand="1" w:evenHBand="0" w:firstRowFirstColumn="0" w:firstRowLastColumn="0" w:lastRowFirstColumn="0" w:lastRowLastColumn="0"/>
            </w:pPr>
          </w:p>
          <w:p w14:paraId="28831D51" w14:textId="77777777" w:rsidR="00AD7F6D" w:rsidRPr="00AD7F6D" w:rsidRDefault="00AD7F6D" w:rsidP="00AD7F6D">
            <w:pPr>
              <w:cnfStyle w:val="000000100000" w:firstRow="0" w:lastRow="0" w:firstColumn="0" w:lastColumn="0" w:oddVBand="0" w:evenVBand="0" w:oddHBand="1" w:evenHBand="0" w:firstRowFirstColumn="0" w:firstRowLastColumn="0" w:lastRowFirstColumn="0" w:lastRowLastColumn="0"/>
            </w:pPr>
            <w:r w:rsidRPr="00AD7F6D">
              <w:t xml:space="preserve">For </w:t>
            </w:r>
            <w:r w:rsidRPr="00AD7F6D">
              <w:rPr>
                <w:b/>
                <w:bCs/>
              </w:rPr>
              <w:t>tblcat</w:t>
            </w:r>
            <w:r w:rsidRPr="00AD7F6D">
              <w:t>:</w:t>
            </w:r>
          </w:p>
          <w:p w14:paraId="490879FA" w14:textId="77777777" w:rsidR="00AD7F6D" w:rsidRPr="00AD7F6D" w:rsidRDefault="00AD7F6D" w:rsidP="00AD7F6D">
            <w:pPr>
              <w:numPr>
                <w:ilvl w:val="0"/>
                <w:numId w:val="3"/>
              </w:numPr>
              <w:cnfStyle w:val="000000100000" w:firstRow="0" w:lastRow="0" w:firstColumn="0" w:lastColumn="0" w:oddVBand="0" w:evenVBand="0" w:oddHBand="1" w:evenHBand="0" w:firstRowFirstColumn="0" w:firstRowLastColumn="0" w:lastRowFirstColumn="0" w:lastRowLastColumn="0"/>
            </w:pPr>
            <w:r w:rsidRPr="00AD7F6D">
              <w:rPr>
                <w:b/>
                <w:bCs/>
              </w:rPr>
              <w:t>tblname</w:t>
            </w:r>
            <w:r w:rsidRPr="00AD7F6D">
              <w:t xml:space="preserve"> is "tblcat" and "fldcat".</w:t>
            </w:r>
          </w:p>
          <w:p w14:paraId="653C4595" w14:textId="77777777" w:rsidR="00AD7F6D" w:rsidRPr="00AD7F6D" w:rsidRDefault="00AD7F6D" w:rsidP="00AD7F6D">
            <w:pPr>
              <w:numPr>
                <w:ilvl w:val="0"/>
                <w:numId w:val="3"/>
              </w:numPr>
              <w:cnfStyle w:val="000000100000" w:firstRow="0" w:lastRow="0" w:firstColumn="0" w:lastColumn="0" w:oddVBand="0" w:evenVBand="0" w:oddHBand="1" w:evenHBand="0" w:firstRowFirstColumn="0" w:firstRowLastColumn="0" w:lastRowFirstColumn="0" w:lastRowLastColumn="0"/>
            </w:pPr>
            <w:r w:rsidRPr="00AD7F6D">
              <w:rPr>
                <w:b/>
                <w:bCs/>
              </w:rPr>
              <w:t>slotsize</w:t>
            </w:r>
            <w:r w:rsidRPr="00AD7F6D">
              <w:t xml:space="preserve"> is derived from the </w:t>
            </w:r>
            <w:r w:rsidRPr="00AD7F6D">
              <w:rPr>
                <w:b/>
                <w:bCs/>
              </w:rPr>
              <w:t>Layout</w:t>
            </w:r>
            <w:r w:rsidRPr="00AD7F6D">
              <w:t xml:space="preserve"> object of the respective tables.</w:t>
            </w:r>
          </w:p>
          <w:p w14:paraId="0C343AAC" w14:textId="77777777" w:rsidR="00AD7F6D" w:rsidRDefault="00AD7F6D" w:rsidP="00AD7F6D">
            <w:pPr>
              <w:cnfStyle w:val="000000100000" w:firstRow="0" w:lastRow="0" w:firstColumn="0" w:lastColumn="0" w:oddVBand="0" w:evenVBand="0" w:oddHBand="1" w:evenHBand="0" w:firstRowFirstColumn="0" w:firstRowLastColumn="0" w:lastRowFirstColumn="0" w:lastRowLastColumn="0"/>
            </w:pPr>
          </w:p>
          <w:p w14:paraId="54465632" w14:textId="6A16EAA2" w:rsidR="00AD7F6D" w:rsidRPr="00AD7F6D" w:rsidRDefault="00AD7F6D" w:rsidP="00AD7F6D">
            <w:pPr>
              <w:cnfStyle w:val="000000100000" w:firstRow="0" w:lastRow="0" w:firstColumn="0" w:lastColumn="0" w:oddVBand="0" w:evenVBand="0" w:oddHBand="1" w:evenHBand="0" w:firstRowFirstColumn="0" w:firstRowLastColumn="0" w:lastRowFirstColumn="0" w:lastRowLastColumn="0"/>
            </w:pPr>
            <w:r w:rsidRPr="00AD7F6D">
              <w:t xml:space="preserve">For </w:t>
            </w:r>
            <w:r w:rsidRPr="00AD7F6D">
              <w:rPr>
                <w:b/>
                <w:bCs/>
              </w:rPr>
              <w:t>fldcat</w:t>
            </w:r>
            <w:r w:rsidRPr="00AD7F6D">
              <w:t xml:space="preserve">: For each field in the schema of the table (either </w:t>
            </w:r>
            <w:r w:rsidRPr="00AD7F6D">
              <w:rPr>
                <w:b/>
                <w:bCs/>
              </w:rPr>
              <w:t>tblcat</w:t>
            </w:r>
            <w:r w:rsidRPr="00AD7F6D">
              <w:t xml:space="preserve"> or </w:t>
            </w:r>
            <w:r w:rsidRPr="00AD7F6D">
              <w:rPr>
                <w:b/>
                <w:bCs/>
              </w:rPr>
              <w:t>fldcat</w:t>
            </w:r>
            <w:r w:rsidRPr="00AD7F6D">
              <w:t>):</w:t>
            </w:r>
          </w:p>
          <w:p w14:paraId="296599AD" w14:textId="77777777" w:rsidR="00AD7F6D" w:rsidRPr="00AD7F6D" w:rsidRDefault="00AD7F6D" w:rsidP="00AD7F6D">
            <w:pPr>
              <w:numPr>
                <w:ilvl w:val="0"/>
                <w:numId w:val="4"/>
              </w:numPr>
              <w:cnfStyle w:val="000000100000" w:firstRow="0" w:lastRow="0" w:firstColumn="0" w:lastColumn="0" w:oddVBand="0" w:evenVBand="0" w:oddHBand="1" w:evenHBand="0" w:firstRowFirstColumn="0" w:firstRowLastColumn="0" w:lastRowFirstColumn="0" w:lastRowLastColumn="0"/>
            </w:pPr>
            <w:r w:rsidRPr="00AD7F6D">
              <w:rPr>
                <w:b/>
                <w:bCs/>
              </w:rPr>
              <w:t>tblname</w:t>
            </w:r>
            <w:r w:rsidRPr="00AD7F6D">
              <w:t xml:space="preserve"> is either "tblcat" or "fldcat".</w:t>
            </w:r>
          </w:p>
          <w:p w14:paraId="7AE086BB" w14:textId="6E8A99BC" w:rsidR="001542A6" w:rsidRPr="00AD7F6D" w:rsidRDefault="00AD7F6D" w:rsidP="00F7036F">
            <w:pPr>
              <w:numPr>
                <w:ilvl w:val="0"/>
                <w:numId w:val="4"/>
              </w:numPr>
              <w:cnfStyle w:val="000000100000" w:firstRow="0" w:lastRow="0" w:firstColumn="0" w:lastColumn="0" w:oddVBand="0" w:evenVBand="0" w:oddHBand="1" w:evenHBand="0" w:firstRowFirstColumn="0" w:firstRowLastColumn="0" w:lastRowFirstColumn="0" w:lastRowLastColumn="0"/>
            </w:pPr>
            <w:r w:rsidRPr="00AD7F6D">
              <w:rPr>
                <w:b/>
                <w:bCs/>
              </w:rPr>
              <w:t>fldname</w:t>
            </w:r>
            <w:r w:rsidRPr="00AD7F6D">
              <w:t xml:space="preserve">, </w:t>
            </w:r>
            <w:r w:rsidRPr="00AD7F6D">
              <w:rPr>
                <w:b/>
                <w:bCs/>
              </w:rPr>
              <w:t>type</w:t>
            </w:r>
            <w:r w:rsidRPr="00AD7F6D">
              <w:t xml:space="preserve">, </w:t>
            </w:r>
            <w:r w:rsidRPr="00AD7F6D">
              <w:rPr>
                <w:b/>
                <w:bCs/>
              </w:rPr>
              <w:t>length</w:t>
            </w:r>
            <w:r w:rsidRPr="00AD7F6D">
              <w:t xml:space="preserve">, and </w:t>
            </w:r>
            <w:r w:rsidRPr="00AD7F6D">
              <w:rPr>
                <w:b/>
                <w:bCs/>
              </w:rPr>
              <w:t>offset</w:t>
            </w:r>
            <w:r w:rsidRPr="00AD7F6D">
              <w:t xml:space="preserve"> are set based on the field's details in the schema.</w:t>
            </w:r>
          </w:p>
        </w:tc>
      </w:tr>
      <w:tr w:rsidR="00AD7F6D" w:rsidRPr="007160D9" w14:paraId="01F6979D"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4EDB54B9" w14:textId="5C8409B4" w:rsidR="00AD7F6D" w:rsidRPr="007160D9" w:rsidRDefault="00AD7F6D" w:rsidP="00F7036F">
            <w:pPr>
              <w:rPr>
                <w:b w:val="0"/>
                <w:bCs w:val="0"/>
                <w:lang w:val="en-US"/>
              </w:rPr>
            </w:pPr>
            <w:r>
              <w:rPr>
                <w:b w:val="0"/>
                <w:bCs w:val="0"/>
                <w:lang w:val="en-US"/>
              </w:rPr>
              <w:t>7.</w:t>
            </w:r>
            <w:proofErr w:type="gramStart"/>
            <w:r>
              <w:rPr>
                <w:b w:val="0"/>
                <w:bCs w:val="0"/>
                <w:lang w:val="en-US"/>
              </w:rPr>
              <w:t>2.a.</w:t>
            </w:r>
            <w:proofErr w:type="gramEnd"/>
          </w:p>
        </w:tc>
        <w:tc>
          <w:tcPr>
            <w:tcW w:w="8221" w:type="dxa"/>
          </w:tcPr>
          <w:p w14:paraId="482249BB" w14:textId="77777777" w:rsidR="00AD7F6D" w:rsidRPr="00AD7F6D" w:rsidRDefault="00AD7F6D" w:rsidP="00AD7F6D">
            <w:pPr>
              <w:numPr>
                <w:ilvl w:val="0"/>
                <w:numId w:val="5"/>
              </w:numPr>
              <w:cnfStyle w:val="000000000000" w:firstRow="0" w:lastRow="0" w:firstColumn="0" w:lastColumn="0" w:oddVBand="0" w:evenVBand="0" w:oddHBand="0" w:evenHBand="0" w:firstRowFirstColumn="0" w:firstRowLastColumn="0" w:lastRowFirstColumn="0" w:lastRowLastColumn="0"/>
            </w:pPr>
            <w:r w:rsidRPr="00AD7F6D">
              <w:rPr>
                <w:b/>
                <w:bCs/>
              </w:rPr>
              <w:t>T1 -&gt; T2</w:t>
            </w:r>
            <w:r w:rsidRPr="00AD7F6D">
              <w:t>: T1 completes before T2 starts.</w:t>
            </w:r>
          </w:p>
          <w:p w14:paraId="667368D1" w14:textId="77777777" w:rsidR="00AD7F6D" w:rsidRPr="00AD7F6D" w:rsidRDefault="00AD7F6D" w:rsidP="00AD7F6D">
            <w:pPr>
              <w:numPr>
                <w:ilvl w:val="0"/>
                <w:numId w:val="5"/>
              </w:numPr>
              <w:cnfStyle w:val="000000000000" w:firstRow="0" w:lastRow="0" w:firstColumn="0" w:lastColumn="0" w:oddVBand="0" w:evenVBand="0" w:oddHBand="0" w:evenHBand="0" w:firstRowFirstColumn="0" w:firstRowLastColumn="0" w:lastRowFirstColumn="0" w:lastRowLastColumn="0"/>
            </w:pPr>
            <w:r w:rsidRPr="00AD7F6D">
              <w:rPr>
                <w:b/>
                <w:bCs/>
              </w:rPr>
              <w:t>T2 -&gt; T1</w:t>
            </w:r>
            <w:r w:rsidRPr="00AD7F6D">
              <w:t>: T2 completes before T1 starts.</w:t>
            </w:r>
          </w:p>
          <w:p w14:paraId="4F4E17DF" w14:textId="07816208" w:rsidR="00AD7F6D" w:rsidRPr="00AD7F6D" w:rsidRDefault="00AD7F6D" w:rsidP="00F7036F">
            <w:pPr>
              <w:numPr>
                <w:ilvl w:val="0"/>
                <w:numId w:val="5"/>
              </w:numPr>
              <w:cnfStyle w:val="000000000000" w:firstRow="0" w:lastRow="0" w:firstColumn="0" w:lastColumn="0" w:oddVBand="0" w:evenVBand="0" w:oddHBand="0" w:evenHBand="0" w:firstRowFirstColumn="0" w:firstRowLastColumn="0" w:lastRowFirstColumn="0" w:lastRowLastColumn="0"/>
            </w:pPr>
            <w:r w:rsidRPr="00AD7F6D">
              <w:rPr>
                <w:b/>
                <w:bCs/>
              </w:rPr>
              <w:t>Interleaved</w:t>
            </w:r>
            <w:r w:rsidRPr="00AD7F6D">
              <w:t>: Operations of T1 and T2 are mixed. For instance, T1 might start creating table X, and before it completes, T2 might start creating table Y. They could also interleave in various other combinations.</w:t>
            </w:r>
          </w:p>
        </w:tc>
      </w:tr>
      <w:tr w:rsidR="00AD7F6D" w:rsidRPr="007160D9" w14:paraId="6EBE468C"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C44B8F" w14:textId="708DAE61" w:rsidR="00AD7F6D" w:rsidRPr="007160D9" w:rsidRDefault="00AD7F6D" w:rsidP="00F7036F">
            <w:pPr>
              <w:rPr>
                <w:b w:val="0"/>
                <w:bCs w:val="0"/>
                <w:lang w:val="en-US"/>
              </w:rPr>
            </w:pPr>
            <w:r>
              <w:rPr>
                <w:b w:val="0"/>
                <w:bCs w:val="0"/>
                <w:lang w:val="en-US"/>
              </w:rPr>
              <w:t>7.</w:t>
            </w:r>
            <w:proofErr w:type="gramStart"/>
            <w:r>
              <w:rPr>
                <w:b w:val="0"/>
                <w:bCs w:val="0"/>
                <w:lang w:val="en-US"/>
              </w:rPr>
              <w:t>2.b.</w:t>
            </w:r>
            <w:proofErr w:type="gramEnd"/>
          </w:p>
        </w:tc>
        <w:tc>
          <w:tcPr>
            <w:tcW w:w="8221" w:type="dxa"/>
          </w:tcPr>
          <w:p w14:paraId="77937361" w14:textId="4181EA4A" w:rsidR="00AD7F6D" w:rsidRPr="007160D9" w:rsidRDefault="00AD7F6D" w:rsidP="00F7036F">
            <w:pPr>
              <w:cnfStyle w:val="000000100000" w:firstRow="0" w:lastRow="0" w:firstColumn="0" w:lastColumn="0" w:oddVBand="0" w:evenVBand="0" w:oddHBand="1" w:evenHBand="0" w:firstRowFirstColumn="0" w:firstRowLastColumn="0" w:lastRowFirstColumn="0" w:lastRowLastColumn="0"/>
              <w:rPr>
                <w:lang w:val="en-US"/>
              </w:rPr>
            </w:pPr>
            <w:r w:rsidRPr="00AD7F6D">
              <w:t xml:space="preserve">No, T1 and T2 cannot deadlock based on the provided code. Each transaction, when creating a table, accesses the </w:t>
            </w:r>
            <w:r w:rsidRPr="00AD7F6D">
              <w:rPr>
                <w:b/>
                <w:bCs/>
              </w:rPr>
              <w:t>tblcat</w:t>
            </w:r>
            <w:r w:rsidRPr="00AD7F6D">
              <w:t xml:space="preserve"> and </w:t>
            </w:r>
            <w:r w:rsidRPr="00AD7F6D">
              <w:rPr>
                <w:b/>
                <w:bCs/>
              </w:rPr>
              <w:t>fldcat</w:t>
            </w:r>
            <w:r w:rsidRPr="00AD7F6D">
              <w:t xml:space="preserve"> tables sequentially and releases them after use. Since there's no cyclic wait for resources, a deadlock situation cannot occur.</w:t>
            </w:r>
          </w:p>
        </w:tc>
      </w:tr>
      <w:tr w:rsidR="00AD7F6D" w:rsidRPr="007160D9" w14:paraId="6ECF084E"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7466D41A" w14:textId="63EFCE89" w:rsidR="00AD7F6D" w:rsidRDefault="00AD7F6D" w:rsidP="00F7036F">
            <w:pPr>
              <w:rPr>
                <w:b w:val="0"/>
                <w:bCs w:val="0"/>
                <w:lang w:val="en-US"/>
              </w:rPr>
            </w:pPr>
            <w:r>
              <w:rPr>
                <w:b w:val="0"/>
                <w:bCs w:val="0"/>
                <w:lang w:val="en-US"/>
              </w:rPr>
              <w:t>7.3.</w:t>
            </w:r>
          </w:p>
        </w:tc>
        <w:tc>
          <w:tcPr>
            <w:tcW w:w="8221" w:type="dxa"/>
          </w:tcPr>
          <w:p w14:paraId="1B28CB9D" w14:textId="77777777" w:rsidR="00AD7F6D" w:rsidRPr="00AD7F6D" w:rsidRDefault="00AD7F6D" w:rsidP="00AD7F6D">
            <w:pPr>
              <w:numPr>
                <w:ilvl w:val="0"/>
                <w:numId w:val="6"/>
              </w:numPr>
              <w:cnfStyle w:val="000000000000" w:firstRow="0" w:lastRow="0" w:firstColumn="0" w:lastColumn="0" w:oddVBand="0" w:evenVBand="0" w:oddHBand="0" w:evenHBand="0" w:firstRowFirstColumn="0" w:firstRowLastColumn="0" w:lastRowFirstColumn="0" w:lastRowLastColumn="0"/>
            </w:pPr>
            <w:r w:rsidRPr="00AD7F6D">
              <w:rPr>
                <w:b/>
                <w:bCs/>
              </w:rPr>
              <w:t>Retrieve Table Metadata</w:t>
            </w:r>
            <w:r w:rsidRPr="00AD7F6D">
              <w:t>:</w:t>
            </w:r>
          </w:p>
          <w:p w14:paraId="07180BF2" w14:textId="77777777" w:rsidR="00AD7F6D" w:rsidRPr="00AD7F6D" w:rsidRDefault="00AD7F6D" w:rsidP="00AD7F6D">
            <w:pPr>
              <w:numPr>
                <w:ilvl w:val="1"/>
                <w:numId w:val="6"/>
              </w:numPr>
              <w:cnfStyle w:val="000000000000" w:firstRow="0" w:lastRow="0" w:firstColumn="0" w:lastColumn="0" w:oddVBand="0" w:evenVBand="0" w:oddHBand="0" w:evenHBand="0" w:firstRowFirstColumn="0" w:firstRowLastColumn="0" w:lastRowFirstColumn="0" w:lastRowLastColumn="0"/>
            </w:pPr>
            <w:r w:rsidRPr="00AD7F6D">
              <w:t xml:space="preserve">Use the </w:t>
            </w:r>
            <w:r w:rsidRPr="00AD7F6D">
              <w:rPr>
                <w:b/>
                <w:bCs/>
              </w:rPr>
              <w:t>getLayout</w:t>
            </w:r>
            <w:r w:rsidRPr="00AD7F6D">
              <w:t xml:space="preserve"> method to retrieve the layout and schema of the existing table.</w:t>
            </w:r>
          </w:p>
          <w:p w14:paraId="408F0873" w14:textId="77777777" w:rsidR="00AD7F6D" w:rsidRPr="00AD7F6D" w:rsidRDefault="00AD7F6D" w:rsidP="00AD7F6D">
            <w:pPr>
              <w:numPr>
                <w:ilvl w:val="0"/>
                <w:numId w:val="6"/>
              </w:numPr>
              <w:cnfStyle w:val="000000000000" w:firstRow="0" w:lastRow="0" w:firstColumn="0" w:lastColumn="0" w:oddVBand="0" w:evenVBand="0" w:oddHBand="0" w:evenHBand="0" w:firstRowFirstColumn="0" w:firstRowLastColumn="0" w:lastRowFirstColumn="0" w:lastRowLastColumn="0"/>
            </w:pPr>
            <w:r w:rsidRPr="00AD7F6D">
              <w:rPr>
                <w:b/>
                <w:bCs/>
              </w:rPr>
              <w:t>Modify the Schema</w:t>
            </w:r>
            <w:r w:rsidRPr="00AD7F6D">
              <w:t>:</w:t>
            </w:r>
          </w:p>
          <w:p w14:paraId="4A43ECD5" w14:textId="77777777" w:rsidR="00AD7F6D" w:rsidRPr="00AD7F6D" w:rsidRDefault="00AD7F6D" w:rsidP="00AD7F6D">
            <w:pPr>
              <w:numPr>
                <w:ilvl w:val="1"/>
                <w:numId w:val="6"/>
              </w:numPr>
              <w:cnfStyle w:val="000000000000" w:firstRow="0" w:lastRow="0" w:firstColumn="0" w:lastColumn="0" w:oddVBand="0" w:evenVBand="0" w:oddHBand="0" w:evenHBand="0" w:firstRowFirstColumn="0" w:firstRowLastColumn="0" w:lastRowFirstColumn="0" w:lastRowLastColumn="0"/>
            </w:pPr>
            <w:r w:rsidRPr="00AD7F6D">
              <w:t>Add the new field and its details (type, length, etc.) to the retrieved schema.</w:t>
            </w:r>
          </w:p>
          <w:p w14:paraId="2AE1850A" w14:textId="77777777" w:rsidR="00AD7F6D" w:rsidRPr="00AD7F6D" w:rsidRDefault="00AD7F6D" w:rsidP="00AD7F6D">
            <w:pPr>
              <w:numPr>
                <w:ilvl w:val="0"/>
                <w:numId w:val="6"/>
              </w:numPr>
              <w:cnfStyle w:val="000000000000" w:firstRow="0" w:lastRow="0" w:firstColumn="0" w:lastColumn="0" w:oddVBand="0" w:evenVBand="0" w:oddHBand="0" w:evenHBand="0" w:firstRowFirstColumn="0" w:firstRowLastColumn="0" w:lastRowFirstColumn="0" w:lastRowLastColumn="0"/>
            </w:pPr>
            <w:r w:rsidRPr="00AD7F6D">
              <w:rPr>
                <w:b/>
                <w:bCs/>
              </w:rPr>
              <w:t>Create a Temporary Table</w:t>
            </w:r>
            <w:r w:rsidRPr="00AD7F6D">
              <w:t>:</w:t>
            </w:r>
          </w:p>
          <w:p w14:paraId="28B9AC6C" w14:textId="77777777" w:rsidR="00AD7F6D" w:rsidRPr="00AD7F6D" w:rsidRDefault="00AD7F6D" w:rsidP="00AD7F6D">
            <w:pPr>
              <w:numPr>
                <w:ilvl w:val="1"/>
                <w:numId w:val="6"/>
              </w:numPr>
              <w:cnfStyle w:val="000000000000" w:firstRow="0" w:lastRow="0" w:firstColumn="0" w:lastColumn="0" w:oddVBand="0" w:evenVBand="0" w:oddHBand="0" w:evenHBand="0" w:firstRowFirstColumn="0" w:firstRowLastColumn="0" w:lastRowFirstColumn="0" w:lastRowLastColumn="0"/>
            </w:pPr>
            <w:r w:rsidRPr="00AD7F6D">
              <w:t>Using the modified schema, create a temporary table.</w:t>
            </w:r>
          </w:p>
          <w:p w14:paraId="76187243" w14:textId="77777777" w:rsidR="00AD7F6D" w:rsidRPr="00AD7F6D" w:rsidRDefault="00AD7F6D" w:rsidP="00AD7F6D">
            <w:pPr>
              <w:numPr>
                <w:ilvl w:val="0"/>
                <w:numId w:val="6"/>
              </w:numPr>
              <w:cnfStyle w:val="000000000000" w:firstRow="0" w:lastRow="0" w:firstColumn="0" w:lastColumn="0" w:oddVBand="0" w:evenVBand="0" w:oddHBand="0" w:evenHBand="0" w:firstRowFirstColumn="0" w:firstRowLastColumn="0" w:lastRowFirstColumn="0" w:lastRowLastColumn="0"/>
            </w:pPr>
            <w:r w:rsidRPr="00AD7F6D">
              <w:rPr>
                <w:b/>
                <w:bCs/>
              </w:rPr>
              <w:t>Copy Data</w:t>
            </w:r>
            <w:r w:rsidRPr="00AD7F6D">
              <w:t>:</w:t>
            </w:r>
          </w:p>
          <w:p w14:paraId="22E47C09" w14:textId="77777777" w:rsidR="00AD7F6D" w:rsidRPr="00AD7F6D" w:rsidRDefault="00AD7F6D" w:rsidP="00AD7F6D">
            <w:pPr>
              <w:numPr>
                <w:ilvl w:val="1"/>
                <w:numId w:val="6"/>
              </w:numPr>
              <w:cnfStyle w:val="000000000000" w:firstRow="0" w:lastRow="0" w:firstColumn="0" w:lastColumn="0" w:oddVBand="0" w:evenVBand="0" w:oddHBand="0" w:evenHBand="0" w:firstRowFirstColumn="0" w:firstRowLastColumn="0" w:lastRowFirstColumn="0" w:lastRowLastColumn="0"/>
            </w:pPr>
            <w:r w:rsidRPr="00AD7F6D">
              <w:lastRenderedPageBreak/>
              <w:t>For each record in the original table, copy the data to the temporary table. For the new field, initialize it with a default value or NULL.</w:t>
            </w:r>
          </w:p>
          <w:p w14:paraId="32773D50" w14:textId="77777777" w:rsidR="00AD7F6D" w:rsidRPr="00AD7F6D" w:rsidRDefault="00AD7F6D" w:rsidP="00AD7F6D">
            <w:pPr>
              <w:numPr>
                <w:ilvl w:val="0"/>
                <w:numId w:val="6"/>
              </w:numPr>
              <w:cnfStyle w:val="000000000000" w:firstRow="0" w:lastRow="0" w:firstColumn="0" w:lastColumn="0" w:oddVBand="0" w:evenVBand="0" w:oddHBand="0" w:evenHBand="0" w:firstRowFirstColumn="0" w:firstRowLastColumn="0" w:lastRowFirstColumn="0" w:lastRowLastColumn="0"/>
            </w:pPr>
            <w:r w:rsidRPr="00AD7F6D">
              <w:rPr>
                <w:b/>
                <w:bCs/>
              </w:rPr>
              <w:t>Update Metadata Tables</w:t>
            </w:r>
            <w:r w:rsidRPr="00AD7F6D">
              <w:t>:</w:t>
            </w:r>
          </w:p>
          <w:p w14:paraId="2377E9F3" w14:textId="77777777" w:rsidR="00AD7F6D" w:rsidRPr="00AD7F6D" w:rsidRDefault="00AD7F6D" w:rsidP="00AD7F6D">
            <w:pPr>
              <w:numPr>
                <w:ilvl w:val="1"/>
                <w:numId w:val="6"/>
              </w:numPr>
              <w:cnfStyle w:val="000000000000" w:firstRow="0" w:lastRow="0" w:firstColumn="0" w:lastColumn="0" w:oddVBand="0" w:evenVBand="0" w:oddHBand="0" w:evenHBand="0" w:firstRowFirstColumn="0" w:firstRowLastColumn="0" w:lastRowFirstColumn="0" w:lastRowLastColumn="0"/>
            </w:pPr>
            <w:r w:rsidRPr="00AD7F6D">
              <w:t xml:space="preserve">Remove the original table's metadata from </w:t>
            </w:r>
            <w:r w:rsidRPr="00AD7F6D">
              <w:rPr>
                <w:b/>
                <w:bCs/>
              </w:rPr>
              <w:t>tblcat</w:t>
            </w:r>
            <w:r w:rsidRPr="00AD7F6D">
              <w:t xml:space="preserve"> and </w:t>
            </w:r>
            <w:r w:rsidRPr="00AD7F6D">
              <w:rPr>
                <w:b/>
                <w:bCs/>
              </w:rPr>
              <w:t>fldcat</w:t>
            </w:r>
            <w:r w:rsidRPr="00AD7F6D">
              <w:t>.</w:t>
            </w:r>
          </w:p>
          <w:p w14:paraId="4A56D87B" w14:textId="77777777" w:rsidR="00AD7F6D" w:rsidRPr="00AD7F6D" w:rsidRDefault="00AD7F6D" w:rsidP="00AD7F6D">
            <w:pPr>
              <w:numPr>
                <w:ilvl w:val="1"/>
                <w:numId w:val="6"/>
              </w:numPr>
              <w:cnfStyle w:val="000000000000" w:firstRow="0" w:lastRow="0" w:firstColumn="0" w:lastColumn="0" w:oddVBand="0" w:evenVBand="0" w:oddHBand="0" w:evenHBand="0" w:firstRowFirstColumn="0" w:firstRowLastColumn="0" w:lastRowFirstColumn="0" w:lastRowLastColumn="0"/>
            </w:pPr>
            <w:r w:rsidRPr="00AD7F6D">
              <w:t xml:space="preserve">Add the metadata of the temporary table (with the original table's name) to </w:t>
            </w:r>
            <w:r w:rsidRPr="00AD7F6D">
              <w:rPr>
                <w:b/>
                <w:bCs/>
              </w:rPr>
              <w:t>tblcat</w:t>
            </w:r>
            <w:r w:rsidRPr="00AD7F6D">
              <w:t xml:space="preserve"> and </w:t>
            </w:r>
            <w:r w:rsidRPr="00AD7F6D">
              <w:rPr>
                <w:b/>
                <w:bCs/>
              </w:rPr>
              <w:t>fldcat</w:t>
            </w:r>
            <w:r w:rsidRPr="00AD7F6D">
              <w:t>.</w:t>
            </w:r>
          </w:p>
          <w:p w14:paraId="00BBD249" w14:textId="77777777" w:rsidR="00AD7F6D" w:rsidRPr="00AD7F6D" w:rsidRDefault="00AD7F6D" w:rsidP="00AD7F6D">
            <w:pPr>
              <w:numPr>
                <w:ilvl w:val="0"/>
                <w:numId w:val="6"/>
              </w:numPr>
              <w:cnfStyle w:val="000000000000" w:firstRow="0" w:lastRow="0" w:firstColumn="0" w:lastColumn="0" w:oddVBand="0" w:evenVBand="0" w:oddHBand="0" w:evenHBand="0" w:firstRowFirstColumn="0" w:firstRowLastColumn="0" w:lastRowFirstColumn="0" w:lastRowLastColumn="0"/>
            </w:pPr>
            <w:r w:rsidRPr="00AD7F6D">
              <w:rPr>
                <w:b/>
                <w:bCs/>
              </w:rPr>
              <w:t>Swap Tables</w:t>
            </w:r>
            <w:r w:rsidRPr="00AD7F6D">
              <w:t>:</w:t>
            </w:r>
          </w:p>
          <w:p w14:paraId="407EE7B4" w14:textId="77777777" w:rsidR="00AD7F6D" w:rsidRPr="00AD7F6D" w:rsidRDefault="00AD7F6D" w:rsidP="00AD7F6D">
            <w:pPr>
              <w:numPr>
                <w:ilvl w:val="1"/>
                <w:numId w:val="6"/>
              </w:numPr>
              <w:cnfStyle w:val="000000000000" w:firstRow="0" w:lastRow="0" w:firstColumn="0" w:lastColumn="0" w:oddVBand="0" w:evenVBand="0" w:oddHBand="0" w:evenHBand="0" w:firstRowFirstColumn="0" w:firstRowLastColumn="0" w:lastRowFirstColumn="0" w:lastRowLastColumn="0"/>
            </w:pPr>
            <w:r w:rsidRPr="00AD7F6D">
              <w:t>Delete the original table.</w:t>
            </w:r>
          </w:p>
          <w:p w14:paraId="5F8BAC2C" w14:textId="77777777" w:rsidR="00AD7F6D" w:rsidRPr="00AD7F6D" w:rsidRDefault="00AD7F6D" w:rsidP="00AD7F6D">
            <w:pPr>
              <w:numPr>
                <w:ilvl w:val="1"/>
                <w:numId w:val="6"/>
              </w:numPr>
              <w:cnfStyle w:val="000000000000" w:firstRow="0" w:lastRow="0" w:firstColumn="0" w:lastColumn="0" w:oddVBand="0" w:evenVBand="0" w:oddHBand="0" w:evenHBand="0" w:firstRowFirstColumn="0" w:firstRowLastColumn="0" w:lastRowFirstColumn="0" w:lastRowLastColumn="0"/>
            </w:pPr>
            <w:r w:rsidRPr="00AD7F6D">
              <w:t>Rename the temporary table to the original table's name.</w:t>
            </w:r>
          </w:p>
          <w:p w14:paraId="0C58F9BE" w14:textId="77777777" w:rsidR="00AD7F6D" w:rsidRPr="00AD7F6D" w:rsidRDefault="00AD7F6D" w:rsidP="00AD7F6D">
            <w:pPr>
              <w:numPr>
                <w:ilvl w:val="0"/>
                <w:numId w:val="6"/>
              </w:numPr>
              <w:cnfStyle w:val="000000000000" w:firstRow="0" w:lastRow="0" w:firstColumn="0" w:lastColumn="0" w:oddVBand="0" w:evenVBand="0" w:oddHBand="0" w:evenHBand="0" w:firstRowFirstColumn="0" w:firstRowLastColumn="0" w:lastRowFirstColumn="0" w:lastRowLastColumn="0"/>
            </w:pPr>
            <w:r w:rsidRPr="00AD7F6D">
              <w:rPr>
                <w:b/>
                <w:bCs/>
              </w:rPr>
              <w:t>End</w:t>
            </w:r>
            <w:r w:rsidRPr="00AD7F6D">
              <w:t>:</w:t>
            </w:r>
          </w:p>
          <w:p w14:paraId="4C7194C3" w14:textId="77777777" w:rsidR="00AD7F6D" w:rsidRPr="00AD7F6D" w:rsidRDefault="00AD7F6D" w:rsidP="00AD7F6D">
            <w:pPr>
              <w:numPr>
                <w:ilvl w:val="1"/>
                <w:numId w:val="6"/>
              </w:numPr>
              <w:cnfStyle w:val="000000000000" w:firstRow="0" w:lastRow="0" w:firstColumn="0" w:lastColumn="0" w:oddVBand="0" w:evenVBand="0" w:oddHBand="0" w:evenHBand="0" w:firstRowFirstColumn="0" w:firstRowLastColumn="0" w:lastRowFirstColumn="0" w:lastRowLastColumn="0"/>
            </w:pPr>
            <w:r w:rsidRPr="00AD7F6D">
              <w:t>The original table now has the new field added.</w:t>
            </w:r>
          </w:p>
          <w:p w14:paraId="22A3EDE8" w14:textId="77777777" w:rsidR="00AD7F6D" w:rsidRDefault="00AD7F6D" w:rsidP="00F7036F">
            <w:pPr>
              <w:cnfStyle w:val="000000000000" w:firstRow="0" w:lastRow="0" w:firstColumn="0" w:lastColumn="0" w:oddVBand="0" w:evenVBand="0" w:oddHBand="0" w:evenHBand="0" w:firstRowFirstColumn="0" w:firstRowLastColumn="0" w:lastRowFirstColumn="0" w:lastRowLastColumn="0"/>
            </w:pPr>
          </w:p>
          <w:p w14:paraId="27E3F231" w14:textId="5CFE4B84" w:rsidR="00AD7F6D" w:rsidRPr="00AD7F6D" w:rsidRDefault="00AD7F6D" w:rsidP="00F7036F">
            <w:pPr>
              <w:cnfStyle w:val="000000000000" w:firstRow="0" w:lastRow="0" w:firstColumn="0" w:lastColumn="0" w:oddVBand="0" w:evenVBand="0" w:oddHBand="0" w:evenHBand="0" w:firstRowFirstColumn="0" w:firstRowLastColumn="0" w:lastRowFirstColumn="0" w:lastRowLastColumn="0"/>
            </w:pPr>
            <w:r w:rsidRPr="00AD7F6D">
              <w:t>This approach ensures the table's consistency and manages the addition of a new field without data loss.</w:t>
            </w:r>
          </w:p>
        </w:tc>
      </w:tr>
    </w:tbl>
    <w:p w14:paraId="4BD4E339" w14:textId="77777777" w:rsidR="00157051" w:rsidRPr="001542A6" w:rsidRDefault="00157051">
      <w:pPr>
        <w:rPr>
          <w:lang w:val="en-US"/>
        </w:rPr>
      </w:pPr>
    </w:p>
    <w:sectPr w:rsidR="00157051" w:rsidRPr="001542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A1B5A" w14:textId="77777777" w:rsidR="004669D0" w:rsidRDefault="004669D0" w:rsidP="002B08E9">
      <w:r>
        <w:separator/>
      </w:r>
    </w:p>
  </w:endnote>
  <w:endnote w:type="continuationSeparator" w:id="0">
    <w:p w14:paraId="799AE133" w14:textId="77777777" w:rsidR="004669D0" w:rsidRDefault="004669D0"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9A90" w14:textId="77777777" w:rsidR="00735304" w:rsidRDefault="00735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2025" w14:textId="77777777" w:rsidR="00735304" w:rsidRDefault="00735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E3718" w14:textId="77777777" w:rsidR="00735304" w:rsidRDefault="00735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7EF59" w14:textId="77777777" w:rsidR="004669D0" w:rsidRDefault="004669D0" w:rsidP="002B08E9">
      <w:r>
        <w:separator/>
      </w:r>
    </w:p>
  </w:footnote>
  <w:footnote w:type="continuationSeparator" w:id="0">
    <w:p w14:paraId="6D94B691" w14:textId="77777777" w:rsidR="004669D0" w:rsidRDefault="004669D0"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DF7A" w14:textId="77777777" w:rsidR="00735304" w:rsidRDefault="00735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1E1B5761" w:rsidR="002B08E9" w:rsidRPr="00902CBF" w:rsidRDefault="002B08E9" w:rsidP="002B08E9">
    <w:pPr>
      <w:pStyle w:val="Header"/>
      <w:tabs>
        <w:tab w:val="clear" w:pos="4680"/>
        <w:tab w:val="clear" w:pos="9360"/>
        <w:tab w:val="left" w:pos="4107"/>
      </w:tabs>
      <w:jc w:val="center"/>
      <w:rPr>
        <w:lang w:val="en-US"/>
      </w:rPr>
    </w:pPr>
    <w:r>
      <w:rPr>
        <w:lang w:val="en-US"/>
      </w:rPr>
      <w:t xml:space="preserve">Chapter </w:t>
    </w:r>
    <w:r w:rsidR="00735304">
      <w:rPr>
        <w:lang w:val="en-US"/>
      </w:rPr>
      <w:t>7</w:t>
    </w:r>
    <w:r>
      <w:rPr>
        <w:lang w:val="en-US"/>
      </w:rPr>
      <w:t xml:space="preserve"> Conceptual Exercises</w:t>
    </w:r>
  </w:p>
  <w:p w14:paraId="0469E935" w14:textId="77777777" w:rsidR="002B08E9" w:rsidRPr="002B08E9" w:rsidRDefault="002B08E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B1391" w14:textId="77777777" w:rsidR="00735304" w:rsidRDefault="00735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591"/>
    <w:multiLevelType w:val="multilevel"/>
    <w:tmpl w:val="622E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64FC6"/>
    <w:multiLevelType w:val="multilevel"/>
    <w:tmpl w:val="6AD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C4CBA"/>
    <w:multiLevelType w:val="multilevel"/>
    <w:tmpl w:val="7F9E6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21D89"/>
    <w:multiLevelType w:val="multilevel"/>
    <w:tmpl w:val="B2AC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0A041E"/>
    <w:multiLevelType w:val="multilevel"/>
    <w:tmpl w:val="2CD2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A5AA3"/>
    <w:multiLevelType w:val="multilevel"/>
    <w:tmpl w:val="E13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2464666">
    <w:abstractNumId w:val="0"/>
  </w:num>
  <w:num w:numId="2" w16cid:durableId="519130530">
    <w:abstractNumId w:val="3"/>
  </w:num>
  <w:num w:numId="3" w16cid:durableId="506752840">
    <w:abstractNumId w:val="1"/>
  </w:num>
  <w:num w:numId="4" w16cid:durableId="370494214">
    <w:abstractNumId w:val="5"/>
  </w:num>
  <w:num w:numId="5" w16cid:durableId="2015910345">
    <w:abstractNumId w:val="4"/>
  </w:num>
  <w:num w:numId="6" w16cid:durableId="186550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1542A6"/>
    <w:rsid w:val="00157051"/>
    <w:rsid w:val="002B08E9"/>
    <w:rsid w:val="004669D0"/>
    <w:rsid w:val="00667356"/>
    <w:rsid w:val="00735304"/>
    <w:rsid w:val="00AD7F6D"/>
    <w:rsid w:val="00DA12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2426">
      <w:bodyDiv w:val="1"/>
      <w:marLeft w:val="0"/>
      <w:marRight w:val="0"/>
      <w:marTop w:val="0"/>
      <w:marBottom w:val="0"/>
      <w:divBdr>
        <w:top w:val="none" w:sz="0" w:space="0" w:color="auto"/>
        <w:left w:val="none" w:sz="0" w:space="0" w:color="auto"/>
        <w:bottom w:val="none" w:sz="0" w:space="0" w:color="auto"/>
        <w:right w:val="none" w:sz="0" w:space="0" w:color="auto"/>
      </w:divBdr>
    </w:div>
    <w:div w:id="893274903">
      <w:bodyDiv w:val="1"/>
      <w:marLeft w:val="0"/>
      <w:marRight w:val="0"/>
      <w:marTop w:val="0"/>
      <w:marBottom w:val="0"/>
      <w:divBdr>
        <w:top w:val="none" w:sz="0" w:space="0" w:color="auto"/>
        <w:left w:val="none" w:sz="0" w:space="0" w:color="auto"/>
        <w:bottom w:val="none" w:sz="0" w:space="0" w:color="auto"/>
        <w:right w:val="none" w:sz="0" w:space="0" w:color="auto"/>
      </w:divBdr>
    </w:div>
    <w:div w:id="1004818252">
      <w:bodyDiv w:val="1"/>
      <w:marLeft w:val="0"/>
      <w:marRight w:val="0"/>
      <w:marTop w:val="0"/>
      <w:marBottom w:val="0"/>
      <w:divBdr>
        <w:top w:val="none" w:sz="0" w:space="0" w:color="auto"/>
        <w:left w:val="none" w:sz="0" w:space="0" w:color="auto"/>
        <w:bottom w:val="none" w:sz="0" w:space="0" w:color="auto"/>
        <w:right w:val="none" w:sz="0" w:space="0" w:color="auto"/>
      </w:divBdr>
    </w:div>
    <w:div w:id="1329820142">
      <w:bodyDiv w:val="1"/>
      <w:marLeft w:val="0"/>
      <w:marRight w:val="0"/>
      <w:marTop w:val="0"/>
      <w:marBottom w:val="0"/>
      <w:divBdr>
        <w:top w:val="none" w:sz="0" w:space="0" w:color="auto"/>
        <w:left w:val="none" w:sz="0" w:space="0" w:color="auto"/>
        <w:bottom w:val="none" w:sz="0" w:space="0" w:color="auto"/>
        <w:right w:val="none" w:sz="0" w:space="0" w:color="auto"/>
      </w:divBdr>
    </w:div>
    <w:div w:id="1918854239">
      <w:bodyDiv w:val="1"/>
      <w:marLeft w:val="0"/>
      <w:marRight w:val="0"/>
      <w:marTop w:val="0"/>
      <w:marBottom w:val="0"/>
      <w:divBdr>
        <w:top w:val="none" w:sz="0" w:space="0" w:color="auto"/>
        <w:left w:val="none" w:sz="0" w:space="0" w:color="auto"/>
        <w:bottom w:val="none" w:sz="0" w:space="0" w:color="auto"/>
        <w:right w:val="none" w:sz="0" w:space="0" w:color="auto"/>
      </w:divBdr>
    </w:div>
    <w:div w:id="20248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Moon, Youngjae</cp:lastModifiedBy>
  <cp:revision>4</cp:revision>
  <dcterms:created xsi:type="dcterms:W3CDTF">2023-10-27T19:47:00Z</dcterms:created>
  <dcterms:modified xsi:type="dcterms:W3CDTF">2023-11-04T15:42:00Z</dcterms:modified>
</cp:coreProperties>
</file>