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2B8D8" w14:textId="138D6753" w:rsidR="00896A69" w:rsidRDefault="00896A69" w:rsidP="00896A69">
      <w:pPr>
        <w:pStyle w:val="Tytu"/>
      </w:pPr>
      <w:r>
        <w:t>Dokumentacja gr-</w:t>
      </w:r>
      <w:proofErr w:type="spellStart"/>
      <w:r>
        <w:t>hor.ipynb</w:t>
      </w:r>
      <w:proofErr w:type="spellEnd"/>
    </w:p>
    <w:p w14:paraId="32C19752" w14:textId="73796897" w:rsidR="00896A69" w:rsidRPr="00896A69" w:rsidRDefault="00896A69" w:rsidP="00896A69">
      <w:pPr>
        <w:jc w:val="both"/>
      </w:pPr>
      <w:r>
        <w:t>Program realizuje algorytm Greinera-</w:t>
      </w:r>
      <w:proofErr w:type="spellStart"/>
      <w:r>
        <w:t>Hormanna</w:t>
      </w:r>
      <w:proofErr w:type="spellEnd"/>
      <w:r>
        <w:t xml:space="preserve"> przy użyciu pakietu </w:t>
      </w:r>
      <w:proofErr w:type="spellStart"/>
      <w:r>
        <w:t>Jupyter</w:t>
      </w:r>
      <w:proofErr w:type="spellEnd"/>
      <w:r>
        <w:t xml:space="preserve"> Notebook, napisany został w języku </w:t>
      </w:r>
      <w:proofErr w:type="spellStart"/>
      <w:r>
        <w:t>Python</w:t>
      </w:r>
      <w:proofErr w:type="spellEnd"/>
      <w:r>
        <w:t xml:space="preserve"> 3.7.</w:t>
      </w:r>
    </w:p>
    <w:p w14:paraId="2670D8F6" w14:textId="276A506E" w:rsidR="00C6077A" w:rsidRDefault="00BB14EB" w:rsidP="00896A69">
      <w:pPr>
        <w:jc w:val="both"/>
      </w:pPr>
      <w:r>
        <w:t xml:space="preserve">W ramach </w:t>
      </w:r>
      <w:r w:rsidR="00896A69">
        <w:t xml:space="preserve">programu </w:t>
      </w:r>
      <w:r>
        <w:t xml:space="preserve">zaimplementowany </w:t>
      </w:r>
      <w:r w:rsidR="00896A69">
        <w:t xml:space="preserve">został </w:t>
      </w:r>
      <w:r>
        <w:t>szereg struktur danych i funkcji:</w:t>
      </w:r>
    </w:p>
    <w:p w14:paraId="60CA3FEF" w14:textId="6C4F7D08" w:rsidR="00BB14EB" w:rsidRPr="00616B34" w:rsidRDefault="00BB14EB">
      <w:pPr>
        <w:rPr>
          <w:b/>
        </w:rPr>
      </w:pPr>
      <w:r w:rsidRPr="00616B34">
        <w:rPr>
          <w:b/>
        </w:rPr>
        <w:t>Struktury danych:</w:t>
      </w:r>
    </w:p>
    <w:p w14:paraId="407C80C3" w14:textId="7E75B5F7" w:rsidR="00BB14EB" w:rsidRDefault="00BB14EB" w:rsidP="00BB14EB">
      <w:pPr>
        <w:pStyle w:val="Akapitzlist"/>
        <w:numPr>
          <w:ilvl w:val="0"/>
          <w:numId w:val="1"/>
        </w:numPr>
      </w:pPr>
      <w:r>
        <w:t xml:space="preserve">Wielokąt reprezentowany jest przez </w:t>
      </w:r>
      <w:r w:rsidR="00EB46F8">
        <w:t>klasę</w:t>
      </w:r>
      <w:r w:rsidR="00616B34">
        <w:t xml:space="preserve"> </w:t>
      </w:r>
      <w:proofErr w:type="spellStart"/>
      <w:r w:rsidR="00616B34">
        <w:t>Polygon</w:t>
      </w:r>
      <w:proofErr w:type="spellEnd"/>
      <w:r w:rsidR="00EB46F8">
        <w:t xml:space="preserve"> zawierającą:</w:t>
      </w:r>
    </w:p>
    <w:p w14:paraId="72E4E83B" w14:textId="172BC449" w:rsidR="00EB46F8" w:rsidRDefault="00EB46F8" w:rsidP="00EB46F8">
      <w:pPr>
        <w:pStyle w:val="Akapitzlist"/>
        <w:numPr>
          <w:ilvl w:val="1"/>
          <w:numId w:val="1"/>
        </w:numPr>
      </w:pPr>
      <w:r>
        <w:t xml:space="preserve">Odwołanie do jednego z wierzchołków wielokąta, wierzchołki te tworzą cykliczną listę dwukierunkową: </w:t>
      </w:r>
      <w:proofErr w:type="spellStart"/>
      <w:r>
        <w:t>first</w:t>
      </w:r>
      <w:proofErr w:type="spellEnd"/>
    </w:p>
    <w:p w14:paraId="3A67E09F" w14:textId="66B726BC" w:rsidR="00BB14EB" w:rsidRDefault="00BB14EB" w:rsidP="00BB14EB">
      <w:pPr>
        <w:pStyle w:val="Akapitzlist"/>
        <w:numPr>
          <w:ilvl w:val="0"/>
          <w:numId w:val="1"/>
        </w:numPr>
      </w:pPr>
      <w:r>
        <w:t>Wierzchołek reprezentowany jest przez klasę</w:t>
      </w:r>
      <w:r w:rsidR="00616B34">
        <w:t xml:space="preserve"> </w:t>
      </w:r>
      <w:proofErr w:type="spellStart"/>
      <w:r w:rsidR="00616B34">
        <w:t>Vertex</w:t>
      </w:r>
      <w:proofErr w:type="spellEnd"/>
      <w:r>
        <w:t xml:space="preserve"> zawierającą:</w:t>
      </w:r>
    </w:p>
    <w:p w14:paraId="547DCEB5" w14:textId="5BBA6650" w:rsidR="00BB14EB" w:rsidRDefault="00BB14EB" w:rsidP="00BB14EB">
      <w:pPr>
        <w:pStyle w:val="Akapitzlist"/>
        <w:numPr>
          <w:ilvl w:val="1"/>
          <w:numId w:val="1"/>
        </w:numPr>
      </w:pPr>
      <w:r>
        <w:t>Współrzędne: x, y</w:t>
      </w:r>
    </w:p>
    <w:p w14:paraId="12389F25" w14:textId="18F401AD" w:rsidR="00BB14EB" w:rsidRDefault="00BB14EB" w:rsidP="00BB14EB">
      <w:pPr>
        <w:pStyle w:val="Akapitzlist"/>
        <w:numPr>
          <w:ilvl w:val="1"/>
          <w:numId w:val="1"/>
        </w:numPr>
      </w:pPr>
      <w:r>
        <w:t xml:space="preserve">Odwołania do wierzchołków sąsiednich: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next</w:t>
      </w:r>
      <w:proofErr w:type="spellEnd"/>
    </w:p>
    <w:p w14:paraId="63F111ED" w14:textId="4C76D19E" w:rsidR="00BB14EB" w:rsidRDefault="00BB14EB" w:rsidP="00BB14EB">
      <w:pPr>
        <w:pStyle w:val="Akapitzlist"/>
        <w:numPr>
          <w:ilvl w:val="1"/>
          <w:numId w:val="1"/>
        </w:numPr>
      </w:pPr>
      <w:r>
        <w:t xml:space="preserve">Informację czy wierzchołek jest przecięciem: </w:t>
      </w:r>
      <w:proofErr w:type="spellStart"/>
      <w:r>
        <w:t>intersect</w:t>
      </w:r>
      <w:proofErr w:type="spellEnd"/>
    </w:p>
    <w:p w14:paraId="05546A80" w14:textId="631E82FA" w:rsidR="00BB14EB" w:rsidRDefault="00BB14EB" w:rsidP="00BB14EB">
      <w:pPr>
        <w:pStyle w:val="Akapitzlist"/>
        <w:numPr>
          <w:ilvl w:val="1"/>
          <w:numId w:val="1"/>
        </w:numPr>
      </w:pPr>
      <w:r>
        <w:t xml:space="preserve">Informację czy wierzchołek jest zdegenerowanym wierzchołkiem początkowym (leży na boku wielokąta: </w:t>
      </w:r>
      <w:proofErr w:type="spellStart"/>
      <w:r>
        <w:t>degen</w:t>
      </w:r>
      <w:proofErr w:type="spellEnd"/>
    </w:p>
    <w:p w14:paraId="2493A077" w14:textId="4920DC5B" w:rsidR="00BB14EB" w:rsidRDefault="00BB14EB" w:rsidP="00BB14EB">
      <w:pPr>
        <w:pStyle w:val="Akapitzlist"/>
        <w:numPr>
          <w:ilvl w:val="1"/>
          <w:numId w:val="1"/>
        </w:numPr>
      </w:pPr>
      <w:r>
        <w:t>Dodatkowo dla przecięć potrzebujemy:</w:t>
      </w:r>
    </w:p>
    <w:p w14:paraId="0CB26A06" w14:textId="71DA2620" w:rsidR="00EB46F8" w:rsidRDefault="00EB46F8" w:rsidP="00EB46F8">
      <w:pPr>
        <w:pStyle w:val="Akapitzlist"/>
        <w:numPr>
          <w:ilvl w:val="2"/>
          <w:numId w:val="1"/>
        </w:numPr>
      </w:pPr>
      <w:r>
        <w:t xml:space="preserve">Informacja o rodzaju przecięcia: </w:t>
      </w:r>
      <w:proofErr w:type="spellStart"/>
      <w:r>
        <w:t>entry_exit</w:t>
      </w:r>
      <w:proofErr w:type="spellEnd"/>
    </w:p>
    <w:p w14:paraId="5874E366" w14:textId="0739FF24" w:rsidR="00BB14EB" w:rsidRDefault="00BB14EB" w:rsidP="00BB14EB">
      <w:pPr>
        <w:pStyle w:val="Akapitzlist"/>
        <w:numPr>
          <w:ilvl w:val="2"/>
          <w:numId w:val="1"/>
        </w:numPr>
      </w:pPr>
      <w:r>
        <w:t xml:space="preserve">Odwołanie do bliźniaczego wierzchołka w drugim wielokącie: </w:t>
      </w:r>
      <w:proofErr w:type="spellStart"/>
      <w:r>
        <w:t>neighbour</w:t>
      </w:r>
      <w:proofErr w:type="spellEnd"/>
    </w:p>
    <w:p w14:paraId="03C81836" w14:textId="1B55F003" w:rsidR="00EB46F8" w:rsidRDefault="00BB14EB" w:rsidP="00EB46F8">
      <w:pPr>
        <w:pStyle w:val="Akapitzlist"/>
        <w:numPr>
          <w:ilvl w:val="2"/>
          <w:numId w:val="1"/>
        </w:numPr>
      </w:pPr>
      <w:r>
        <w:t>Względna odległość od poprzedniego wierzchołka</w:t>
      </w:r>
      <w:r w:rsidR="00EB46F8">
        <w:t xml:space="preserve"> w </w:t>
      </w:r>
      <w:r>
        <w:t xml:space="preserve"> wieloką</w:t>
      </w:r>
      <w:r w:rsidR="00EB46F8">
        <w:t>cie</w:t>
      </w:r>
      <w:r>
        <w:t xml:space="preserve"> początkow</w:t>
      </w:r>
      <w:r w:rsidR="00EB46F8">
        <w:t>ym</w:t>
      </w:r>
      <w:r>
        <w:t xml:space="preserve">: </w:t>
      </w:r>
      <w:proofErr w:type="spellStart"/>
      <w:r>
        <w:t>alpha</w:t>
      </w:r>
      <w:proofErr w:type="spellEnd"/>
    </w:p>
    <w:p w14:paraId="4AE56447" w14:textId="4845161C" w:rsidR="00616B34" w:rsidRDefault="00616B34" w:rsidP="00616B34">
      <w:pPr>
        <w:rPr>
          <w:b/>
        </w:rPr>
      </w:pPr>
      <w:r w:rsidRPr="00616B34">
        <w:rPr>
          <w:b/>
        </w:rPr>
        <w:t>Metody:</w:t>
      </w:r>
    </w:p>
    <w:p w14:paraId="1D6DFCFA" w14:textId="1D6094A3" w:rsidR="00616B34" w:rsidRDefault="00616B34" w:rsidP="00896A69">
      <w:pPr>
        <w:pStyle w:val="Akapitzlist"/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Polygon</w:t>
      </w:r>
      <w:proofErr w:type="spellEnd"/>
      <w:r>
        <w:rPr>
          <w:b/>
        </w:rPr>
        <w:t>:</w:t>
      </w:r>
    </w:p>
    <w:p w14:paraId="664BCFF8" w14:textId="30FAB78E" w:rsidR="00B10DC8" w:rsidRPr="00B10DC8" w:rsidRDefault="00B10DC8" w:rsidP="00896A69">
      <w:pPr>
        <w:pStyle w:val="Akapitzlist"/>
        <w:numPr>
          <w:ilvl w:val="1"/>
          <w:numId w:val="6"/>
        </w:numPr>
        <w:jc w:val="both"/>
        <w:rPr>
          <w:b/>
        </w:rPr>
      </w:pPr>
      <w:proofErr w:type="spellStart"/>
      <w:r>
        <w:rPr>
          <w:b/>
        </w:rPr>
        <w:t>to_list</w:t>
      </w:r>
      <w:proofErr w:type="spellEnd"/>
      <w:r>
        <w:rPr>
          <w:b/>
        </w:rPr>
        <w:t xml:space="preserve">(): </w:t>
      </w:r>
      <w:r>
        <w:t>zwraca wielokąt w formie listy punktów</w:t>
      </w:r>
    </w:p>
    <w:p w14:paraId="1CFBE69B" w14:textId="6D4F14B5" w:rsidR="00616B34" w:rsidRPr="00B10DC8" w:rsidRDefault="00B10DC8" w:rsidP="00896A69">
      <w:pPr>
        <w:pStyle w:val="Akapitzlist"/>
        <w:numPr>
          <w:ilvl w:val="1"/>
          <w:numId w:val="6"/>
        </w:numPr>
        <w:jc w:val="both"/>
        <w:rPr>
          <w:b/>
        </w:rPr>
      </w:pPr>
      <w:proofErr w:type="spellStart"/>
      <w:r>
        <w:rPr>
          <w:b/>
        </w:rPr>
        <w:t>copy</w:t>
      </w:r>
      <w:proofErr w:type="spellEnd"/>
      <w:r>
        <w:rPr>
          <w:b/>
        </w:rPr>
        <w:t xml:space="preserve">(): </w:t>
      </w:r>
      <w:r>
        <w:t xml:space="preserve">zwraca kopię wielokąta (obiekt klasy </w:t>
      </w:r>
      <w:proofErr w:type="spellStart"/>
      <w:r>
        <w:t>Polygon</w:t>
      </w:r>
      <w:proofErr w:type="spellEnd"/>
      <w:r>
        <w:t>)</w:t>
      </w:r>
    </w:p>
    <w:p w14:paraId="0DDA4A1C" w14:textId="18BF0642" w:rsidR="00B10DC8" w:rsidRPr="00B10DC8" w:rsidRDefault="00B10DC8" w:rsidP="00896A69">
      <w:pPr>
        <w:pStyle w:val="Akapitzlist"/>
        <w:numPr>
          <w:ilvl w:val="1"/>
          <w:numId w:val="6"/>
        </w:numPr>
        <w:jc w:val="both"/>
        <w:rPr>
          <w:b/>
        </w:rPr>
      </w:pPr>
      <w:proofErr w:type="spellStart"/>
      <w:r>
        <w:rPr>
          <w:b/>
        </w:rPr>
        <w:t>rotate_list</w:t>
      </w:r>
      <w:proofErr w:type="spellEnd"/>
      <w:r>
        <w:rPr>
          <w:b/>
        </w:rPr>
        <w:t xml:space="preserve">(): </w:t>
      </w:r>
      <w:r>
        <w:t>odwraca kolejność w jakiej reprezentowany jest wielokąt</w:t>
      </w:r>
    </w:p>
    <w:p w14:paraId="735FD675" w14:textId="2AFADD82" w:rsidR="00B10DC8" w:rsidRPr="00B10DC8" w:rsidRDefault="00B10DC8" w:rsidP="00896A69">
      <w:pPr>
        <w:pStyle w:val="Akapitzlist"/>
        <w:numPr>
          <w:ilvl w:val="1"/>
          <w:numId w:val="6"/>
        </w:numPr>
        <w:jc w:val="both"/>
        <w:rPr>
          <w:b/>
        </w:rPr>
      </w:pPr>
      <w:proofErr w:type="spellStart"/>
      <w:r>
        <w:rPr>
          <w:b/>
        </w:rPr>
        <w:t>add_vertex</w:t>
      </w:r>
      <w:proofErr w:type="spellEnd"/>
      <w:r>
        <w:rPr>
          <w:b/>
        </w:rPr>
        <w:t xml:space="preserve">(x, y): </w:t>
      </w:r>
      <w:r>
        <w:t xml:space="preserve">dodaje wierzchołek </w:t>
      </w:r>
      <w:proofErr w:type="spellStart"/>
      <w:r>
        <w:t>Vertex</w:t>
      </w:r>
      <w:proofErr w:type="spellEnd"/>
      <w:r>
        <w:t>(</w:t>
      </w:r>
      <w:proofErr w:type="spellStart"/>
      <w:r>
        <w:t>x,y</w:t>
      </w:r>
      <w:proofErr w:type="spellEnd"/>
      <w:r>
        <w:t xml:space="preserve">) przed wierzchołek </w:t>
      </w:r>
      <w:proofErr w:type="spellStart"/>
      <w:r w:rsidRPr="00B10DC8">
        <w:rPr>
          <w:i/>
        </w:rPr>
        <w:t>first</w:t>
      </w:r>
      <w:proofErr w:type="spellEnd"/>
    </w:p>
    <w:p w14:paraId="75108CAE" w14:textId="5AED0C1D" w:rsidR="00B10DC8" w:rsidRPr="00B10DC8" w:rsidRDefault="00B10DC8" w:rsidP="00896A69">
      <w:pPr>
        <w:pStyle w:val="Akapitzlist"/>
        <w:numPr>
          <w:ilvl w:val="1"/>
          <w:numId w:val="6"/>
        </w:numPr>
        <w:jc w:val="both"/>
        <w:rPr>
          <w:b/>
        </w:rPr>
      </w:pPr>
      <w:proofErr w:type="spellStart"/>
      <w:r>
        <w:rPr>
          <w:b/>
        </w:rPr>
        <w:t>insert_vertex</w:t>
      </w:r>
      <w:proofErr w:type="spellEnd"/>
      <w:r>
        <w:rPr>
          <w:b/>
        </w:rPr>
        <w:t xml:space="preserve">(u, v, </w:t>
      </w:r>
      <w:proofErr w:type="spellStart"/>
      <w:r>
        <w:rPr>
          <w:b/>
        </w:rPr>
        <w:t>to_insert</w:t>
      </w:r>
      <w:proofErr w:type="spellEnd"/>
      <w:r>
        <w:rPr>
          <w:b/>
        </w:rPr>
        <w:t xml:space="preserve">): </w:t>
      </w:r>
      <w:r>
        <w:t xml:space="preserve">umieszcza wierzchołek </w:t>
      </w:r>
      <w:proofErr w:type="spellStart"/>
      <w:r>
        <w:t>to_insert</w:t>
      </w:r>
      <w:proofErr w:type="spellEnd"/>
      <w:r>
        <w:t xml:space="preserve"> pomiędzy wierzchołki </w:t>
      </w:r>
      <w:r w:rsidRPr="00B10DC8">
        <w:rPr>
          <w:i/>
        </w:rPr>
        <w:t>u</w:t>
      </w:r>
      <w:r>
        <w:t xml:space="preserve"> i </w:t>
      </w:r>
      <w:r w:rsidRPr="00B10DC8">
        <w:rPr>
          <w:i/>
        </w:rPr>
        <w:t>v</w:t>
      </w:r>
      <w:r>
        <w:rPr>
          <w:i/>
        </w:rPr>
        <w:t xml:space="preserve">, </w:t>
      </w:r>
      <w:r>
        <w:t xml:space="preserve">dodatkowe wierzchołki pomiędzy </w:t>
      </w:r>
      <w:r>
        <w:rPr>
          <w:i/>
        </w:rPr>
        <w:t xml:space="preserve">u </w:t>
      </w:r>
      <w:r>
        <w:t xml:space="preserve">i </w:t>
      </w:r>
      <w:r>
        <w:rPr>
          <w:i/>
        </w:rPr>
        <w:t>v</w:t>
      </w:r>
      <w:r>
        <w:t xml:space="preserve"> sortuje według parametru </w:t>
      </w:r>
      <w:proofErr w:type="spellStart"/>
      <w:r w:rsidRPr="00B10DC8">
        <w:rPr>
          <w:i/>
        </w:rPr>
        <w:t>alpha</w:t>
      </w:r>
      <w:proofErr w:type="spellEnd"/>
    </w:p>
    <w:p w14:paraId="221A3651" w14:textId="05A55D26" w:rsidR="00B10DC8" w:rsidRPr="00B10DC8" w:rsidRDefault="00B10DC8" w:rsidP="00896A69">
      <w:pPr>
        <w:pStyle w:val="Akapitzlist"/>
        <w:numPr>
          <w:ilvl w:val="1"/>
          <w:numId w:val="6"/>
        </w:numPr>
        <w:jc w:val="both"/>
        <w:rPr>
          <w:b/>
        </w:rPr>
      </w:pPr>
      <w:proofErr w:type="spellStart"/>
      <w:r>
        <w:rPr>
          <w:b/>
        </w:rPr>
        <w:t>test_location</w:t>
      </w:r>
      <w:proofErr w:type="spellEnd"/>
      <w:r>
        <w:rPr>
          <w:b/>
        </w:rPr>
        <w:t>(</w:t>
      </w:r>
      <w:proofErr w:type="spellStart"/>
      <w:r>
        <w:rPr>
          <w:b/>
        </w:rPr>
        <w:t>vertex</w:t>
      </w:r>
      <w:proofErr w:type="spellEnd"/>
      <w:r>
        <w:rPr>
          <w:b/>
        </w:rPr>
        <w:t xml:space="preserve">): </w:t>
      </w:r>
      <w:r>
        <w:t>zwraca</w:t>
      </w:r>
    </w:p>
    <w:p w14:paraId="0E65A858" w14:textId="77777777" w:rsidR="00B10DC8" w:rsidRPr="00B10DC8" w:rsidRDefault="00B10DC8" w:rsidP="00896A69">
      <w:pPr>
        <w:pStyle w:val="Akapitzlist"/>
        <w:numPr>
          <w:ilvl w:val="2"/>
          <w:numId w:val="6"/>
        </w:numPr>
        <w:jc w:val="both"/>
        <w:rPr>
          <w:b/>
        </w:rPr>
      </w:pPr>
      <w:r>
        <w:t xml:space="preserve">OUT jeżeli </w:t>
      </w:r>
      <w:proofErr w:type="spellStart"/>
      <w:r>
        <w:rPr>
          <w:i/>
        </w:rPr>
        <w:t>vertex</w:t>
      </w:r>
      <w:proofErr w:type="spellEnd"/>
      <w:r>
        <w:rPr>
          <w:i/>
        </w:rPr>
        <w:t xml:space="preserve"> </w:t>
      </w:r>
      <w:r>
        <w:t>leży poza wielokątem</w:t>
      </w:r>
    </w:p>
    <w:p w14:paraId="66A9F249" w14:textId="77777777" w:rsidR="00B10DC8" w:rsidRPr="00B10DC8" w:rsidRDefault="00B10DC8" w:rsidP="00896A69">
      <w:pPr>
        <w:pStyle w:val="Akapitzlist"/>
        <w:numPr>
          <w:ilvl w:val="2"/>
          <w:numId w:val="6"/>
        </w:numPr>
        <w:jc w:val="both"/>
        <w:rPr>
          <w:b/>
        </w:rPr>
      </w:pPr>
      <w:r>
        <w:t xml:space="preserve">IN jeżeli </w:t>
      </w:r>
      <w:proofErr w:type="spellStart"/>
      <w:r>
        <w:rPr>
          <w:i/>
        </w:rPr>
        <w:t>vertex</w:t>
      </w:r>
      <w:proofErr w:type="spellEnd"/>
      <w:r>
        <w:rPr>
          <w:i/>
        </w:rPr>
        <w:t xml:space="preserve"> </w:t>
      </w:r>
      <w:r>
        <w:t>leży we wielokącie</w:t>
      </w:r>
    </w:p>
    <w:p w14:paraId="321AA7E3" w14:textId="77777777" w:rsidR="00896A69" w:rsidRPr="00896A69" w:rsidRDefault="00B10DC8" w:rsidP="00896A69">
      <w:pPr>
        <w:pStyle w:val="Akapitzlist"/>
        <w:numPr>
          <w:ilvl w:val="2"/>
          <w:numId w:val="6"/>
        </w:numPr>
        <w:jc w:val="both"/>
        <w:rPr>
          <w:b/>
        </w:rPr>
      </w:pPr>
      <w:r>
        <w:t xml:space="preserve">ON jeżeli </w:t>
      </w:r>
      <w:proofErr w:type="spellStart"/>
      <w:r>
        <w:rPr>
          <w:i/>
        </w:rPr>
        <w:t>vertex</w:t>
      </w:r>
      <w:proofErr w:type="spellEnd"/>
      <w:r>
        <w:rPr>
          <w:i/>
        </w:rPr>
        <w:t xml:space="preserve"> </w:t>
      </w:r>
      <w:r>
        <w:t>leży na boku wielokąta</w:t>
      </w:r>
    </w:p>
    <w:p w14:paraId="7FD12CD2" w14:textId="77777777" w:rsidR="00896A69" w:rsidRDefault="00896A69" w:rsidP="00896A69">
      <w:pPr>
        <w:pStyle w:val="Akapitzlist"/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Vertex</w:t>
      </w:r>
      <w:proofErr w:type="spellEnd"/>
      <w:r>
        <w:rPr>
          <w:b/>
        </w:rPr>
        <w:t>:</w:t>
      </w:r>
    </w:p>
    <w:p w14:paraId="6C1C460A" w14:textId="184E101D" w:rsidR="00896A69" w:rsidRPr="00896A69" w:rsidRDefault="00896A69" w:rsidP="00896A69">
      <w:pPr>
        <w:pStyle w:val="Akapitzlist"/>
        <w:numPr>
          <w:ilvl w:val="1"/>
          <w:numId w:val="6"/>
        </w:numPr>
        <w:jc w:val="both"/>
        <w:rPr>
          <w:b/>
        </w:rPr>
      </w:pPr>
      <w:proofErr w:type="spellStart"/>
      <w:r>
        <w:rPr>
          <w:b/>
        </w:rPr>
        <w:t>next_vertex</w:t>
      </w:r>
      <w:proofErr w:type="spellEnd"/>
      <w:r>
        <w:rPr>
          <w:b/>
        </w:rPr>
        <w:t xml:space="preserve">(): </w:t>
      </w:r>
      <w:r>
        <w:t>zwraca następny wierzchołek niebędący dodanym w trakcie trwania algorytmu Greinera-</w:t>
      </w:r>
      <w:proofErr w:type="spellStart"/>
      <w:r>
        <w:t>Hormanna</w:t>
      </w:r>
      <w:proofErr w:type="spellEnd"/>
      <w:r>
        <w:t xml:space="preserve"> wierzchołkiem reprezentującym przecięcie</w:t>
      </w:r>
    </w:p>
    <w:p w14:paraId="347067C3" w14:textId="484EEDF1" w:rsidR="00EB46F8" w:rsidRPr="00616B34" w:rsidRDefault="00EB46F8" w:rsidP="00EB46F8">
      <w:pPr>
        <w:rPr>
          <w:b/>
        </w:rPr>
      </w:pPr>
      <w:r w:rsidRPr="00616B34">
        <w:rPr>
          <w:b/>
        </w:rPr>
        <w:t>Funkcje:</w:t>
      </w:r>
    </w:p>
    <w:p w14:paraId="0CA22DC8" w14:textId="77777777" w:rsidR="00616B34" w:rsidRDefault="00EB46F8" w:rsidP="00616B34">
      <w:pPr>
        <w:pStyle w:val="Akapitzlist"/>
        <w:numPr>
          <w:ilvl w:val="0"/>
          <w:numId w:val="5"/>
        </w:numPr>
      </w:pPr>
      <w:proofErr w:type="spellStart"/>
      <w:r w:rsidRPr="00D605B6">
        <w:rPr>
          <w:b/>
          <w:i/>
        </w:rPr>
        <w:t>greiner_hormann</w:t>
      </w:r>
      <w:proofErr w:type="spellEnd"/>
      <w:r w:rsidRPr="00D605B6">
        <w:rPr>
          <w:b/>
          <w:i/>
        </w:rPr>
        <w:t xml:space="preserve">(polygon1, polygon2, </w:t>
      </w:r>
      <w:proofErr w:type="spellStart"/>
      <w:r w:rsidRPr="00D605B6">
        <w:rPr>
          <w:b/>
          <w:i/>
        </w:rPr>
        <w:t>mode</w:t>
      </w:r>
      <w:proofErr w:type="spellEnd"/>
      <w:r w:rsidRPr="00D605B6">
        <w:rPr>
          <w:b/>
          <w:i/>
        </w:rPr>
        <w:t>)</w:t>
      </w:r>
      <w:r w:rsidR="00616B34">
        <w:rPr>
          <w:b/>
          <w:i/>
        </w:rPr>
        <w:t>:</w:t>
      </w:r>
    </w:p>
    <w:p w14:paraId="170B054E" w14:textId="3A1682BC" w:rsidR="00EB46F8" w:rsidRDefault="00EB46F8" w:rsidP="00616B34">
      <w:pPr>
        <w:pStyle w:val="Akapitzlist"/>
        <w:jc w:val="both"/>
      </w:pPr>
      <w:r>
        <w:t>Funkcja realizująca algorytm Greinera-</w:t>
      </w:r>
      <w:proofErr w:type="spellStart"/>
      <w:r>
        <w:t>Hormanna</w:t>
      </w:r>
      <w:proofErr w:type="spellEnd"/>
      <w:r>
        <w:t>. Argumentami funkcji są dwa wielokąty reprezentowane w kolejności odwrotnej do ruchu wskazówek zegara oraz tryb w jakim chcemy uruchomić algorytm (UNION lub INTERSECTION). Zwraca krotkę (</w:t>
      </w:r>
      <w:proofErr w:type="spellStart"/>
      <w:r>
        <w:t>polygons_list</w:t>
      </w:r>
      <w:proofErr w:type="spellEnd"/>
      <w:r>
        <w:t xml:space="preserve">, </w:t>
      </w:r>
      <w:proofErr w:type="spellStart"/>
      <w:r>
        <w:t>phases</w:t>
      </w:r>
      <w:proofErr w:type="spellEnd"/>
      <w:r>
        <w:t xml:space="preserve">), gdzie </w:t>
      </w:r>
      <w:proofErr w:type="spellStart"/>
      <w:r>
        <w:t>polygons_list</w:t>
      </w:r>
      <w:proofErr w:type="spellEnd"/>
      <w:r>
        <w:t xml:space="preserve"> to lista wielokątów wynikowych, a </w:t>
      </w:r>
      <w:proofErr w:type="spellStart"/>
      <w:r>
        <w:t>phases</w:t>
      </w:r>
      <w:proofErr w:type="spellEnd"/>
      <w:r>
        <w:t xml:space="preserve"> to lista specjalnych obiektów, potrzebnych do wizualizacji algorytmu.</w:t>
      </w:r>
    </w:p>
    <w:p w14:paraId="3E6F4236" w14:textId="77777777" w:rsidR="00896A69" w:rsidRPr="00896A69" w:rsidRDefault="00896A69" w:rsidP="00896A69">
      <w:pPr>
        <w:pStyle w:val="Akapitzlist"/>
      </w:pPr>
    </w:p>
    <w:p w14:paraId="668748EC" w14:textId="6F056E8E" w:rsidR="00896A69" w:rsidRDefault="00B061DC" w:rsidP="00EB46F8">
      <w:pPr>
        <w:pStyle w:val="Akapitzlist"/>
        <w:numPr>
          <w:ilvl w:val="0"/>
          <w:numId w:val="5"/>
        </w:numPr>
      </w:pPr>
      <w:proofErr w:type="spellStart"/>
      <w:r w:rsidRPr="00D605B6">
        <w:rPr>
          <w:b/>
          <w:i/>
        </w:rPr>
        <w:lastRenderedPageBreak/>
        <w:t>u</w:t>
      </w:r>
      <w:r w:rsidR="00EB46F8" w:rsidRPr="00D605B6">
        <w:rPr>
          <w:b/>
          <w:i/>
        </w:rPr>
        <w:t>nion</w:t>
      </w:r>
      <w:proofErr w:type="spellEnd"/>
      <w:r w:rsidR="00EB46F8" w:rsidRPr="00D605B6">
        <w:rPr>
          <w:b/>
          <w:i/>
        </w:rPr>
        <w:t>(polygon</w:t>
      </w:r>
      <w:r w:rsidRPr="00D605B6">
        <w:rPr>
          <w:b/>
          <w:i/>
        </w:rPr>
        <w:t>1, polygon2)</w:t>
      </w:r>
      <w:r w:rsidR="00896A69">
        <w:t>:</w:t>
      </w:r>
      <w:r>
        <w:t xml:space="preserve"> </w:t>
      </w:r>
    </w:p>
    <w:p w14:paraId="5C9D5F7E" w14:textId="5026408D" w:rsidR="00EB46F8" w:rsidRDefault="00B061DC" w:rsidP="00896A69">
      <w:pPr>
        <w:pStyle w:val="Akapitzlist"/>
      </w:pPr>
      <w:proofErr w:type="spellStart"/>
      <w:r>
        <w:t>greiner_hormann</w:t>
      </w:r>
      <w:proofErr w:type="spellEnd"/>
      <w:r>
        <w:t>(polygon1, polygon2, UNION)</w:t>
      </w:r>
    </w:p>
    <w:p w14:paraId="410B49CD" w14:textId="77777777" w:rsidR="00896A69" w:rsidRDefault="00B061DC" w:rsidP="00B061DC">
      <w:pPr>
        <w:pStyle w:val="Akapitzlist"/>
        <w:numPr>
          <w:ilvl w:val="0"/>
          <w:numId w:val="5"/>
        </w:numPr>
      </w:pPr>
      <w:proofErr w:type="spellStart"/>
      <w:r w:rsidRPr="00D605B6">
        <w:rPr>
          <w:b/>
          <w:i/>
        </w:rPr>
        <w:t>intersection</w:t>
      </w:r>
      <w:proofErr w:type="spellEnd"/>
      <w:r w:rsidRPr="00D605B6">
        <w:rPr>
          <w:b/>
          <w:i/>
        </w:rPr>
        <w:t>(polygon1, polygon2)</w:t>
      </w:r>
      <w:r w:rsidR="00896A69">
        <w:t>:</w:t>
      </w:r>
    </w:p>
    <w:p w14:paraId="31600255" w14:textId="691B1CA1" w:rsidR="00B061DC" w:rsidRDefault="00B061DC" w:rsidP="00896A69">
      <w:pPr>
        <w:pStyle w:val="Akapitzlist"/>
      </w:pPr>
      <w:proofErr w:type="spellStart"/>
      <w:r>
        <w:t>greiner_hormann</w:t>
      </w:r>
      <w:proofErr w:type="spellEnd"/>
      <w:r>
        <w:t>(polygon1, polygon2, INTERSECTION)</w:t>
      </w:r>
    </w:p>
    <w:p w14:paraId="7802587B" w14:textId="77777777" w:rsidR="00616B34" w:rsidRPr="00616B34" w:rsidRDefault="00616B34" w:rsidP="00616B34">
      <w:pPr>
        <w:pStyle w:val="Akapitzlist"/>
        <w:numPr>
          <w:ilvl w:val="0"/>
          <w:numId w:val="5"/>
        </w:numPr>
      </w:pPr>
      <w:proofErr w:type="spellStart"/>
      <w:r>
        <w:rPr>
          <w:b/>
          <w:i/>
        </w:rPr>
        <w:t>show_operation</w:t>
      </w:r>
      <w:proofErr w:type="spellEnd"/>
      <w:r>
        <w:rPr>
          <w:b/>
          <w:i/>
        </w:rPr>
        <w:t xml:space="preserve">(polygon1, polygon2, </w:t>
      </w:r>
      <w:proofErr w:type="spellStart"/>
      <w:r>
        <w:rPr>
          <w:b/>
          <w:i/>
        </w:rPr>
        <w:t>operation</w:t>
      </w:r>
      <w:proofErr w:type="spellEnd"/>
      <w:r>
        <w:rPr>
          <w:b/>
          <w:i/>
        </w:rPr>
        <w:t>):</w:t>
      </w:r>
    </w:p>
    <w:p w14:paraId="71FD37C5" w14:textId="7B293C7C" w:rsidR="00616B34" w:rsidRDefault="00616B34" w:rsidP="00616B34">
      <w:pPr>
        <w:pStyle w:val="Akapitzlist"/>
        <w:jc w:val="both"/>
      </w:pPr>
      <w:r>
        <w:t>Funkcja pobiera jako argumenty dwa wielokąty oraz nazwę funkcji (</w:t>
      </w:r>
      <w:proofErr w:type="spellStart"/>
      <w:r>
        <w:t>union</w:t>
      </w:r>
      <w:proofErr w:type="spellEnd"/>
      <w:r>
        <w:t xml:space="preserve"> lub </w:t>
      </w:r>
      <w:proofErr w:type="spellStart"/>
      <w:r>
        <w:t>intersection</w:t>
      </w:r>
      <w:proofErr w:type="spellEnd"/>
      <w:r>
        <w:t xml:space="preserve">) której wynik ma pokazać na wykresie. Zwraca obiekt klasy Plot, który pokazuje wynik działania funkcji </w:t>
      </w:r>
      <w:proofErr w:type="spellStart"/>
      <w:r>
        <w:rPr>
          <w:i/>
        </w:rPr>
        <w:t>operation</w:t>
      </w:r>
      <w:proofErr w:type="spellEnd"/>
      <w:r>
        <w:t>.</w:t>
      </w:r>
    </w:p>
    <w:p w14:paraId="36A4BCC2" w14:textId="77777777" w:rsidR="00616B34" w:rsidRPr="00616B34" w:rsidRDefault="00616B34" w:rsidP="00616B34">
      <w:pPr>
        <w:pStyle w:val="Akapitzlist"/>
        <w:numPr>
          <w:ilvl w:val="0"/>
          <w:numId w:val="5"/>
        </w:numPr>
      </w:pPr>
      <w:proofErr w:type="spellStart"/>
      <w:r>
        <w:rPr>
          <w:b/>
          <w:i/>
        </w:rPr>
        <w:t>show_operations</w:t>
      </w:r>
      <w:proofErr w:type="spellEnd"/>
      <w:r>
        <w:rPr>
          <w:b/>
          <w:i/>
        </w:rPr>
        <w:t>(polygon1, polygon2):</w:t>
      </w:r>
    </w:p>
    <w:p w14:paraId="1024F536" w14:textId="4928A091" w:rsidR="00616B34" w:rsidRDefault="00616B34" w:rsidP="00616B34">
      <w:pPr>
        <w:pStyle w:val="Akapitzlist"/>
        <w:jc w:val="both"/>
      </w:pPr>
      <w:r>
        <w:t>Funkcja przyjmuje jako argumenty dwa wielokąty. Zwraca obiekt klasy Plot, który reprezentuje wynik działania obu operacji na tych wielokątach</w:t>
      </w:r>
    </w:p>
    <w:p w14:paraId="2D881FD7" w14:textId="77777777" w:rsidR="00616B34" w:rsidRDefault="00B061DC" w:rsidP="00616B34">
      <w:pPr>
        <w:pStyle w:val="Akapitzlist"/>
        <w:numPr>
          <w:ilvl w:val="0"/>
          <w:numId w:val="5"/>
        </w:numPr>
      </w:pPr>
      <w:proofErr w:type="spellStart"/>
      <w:r w:rsidRPr="00D605B6">
        <w:rPr>
          <w:b/>
          <w:i/>
        </w:rPr>
        <w:t>animated_operation</w:t>
      </w:r>
      <w:proofErr w:type="spellEnd"/>
      <w:r w:rsidRPr="00D605B6">
        <w:rPr>
          <w:b/>
          <w:i/>
        </w:rPr>
        <w:t xml:space="preserve">(polygon1, polygon2, </w:t>
      </w:r>
      <w:proofErr w:type="spellStart"/>
      <w:r w:rsidRPr="00D605B6">
        <w:rPr>
          <w:b/>
          <w:i/>
        </w:rPr>
        <w:t>operation</w:t>
      </w:r>
      <w:proofErr w:type="spellEnd"/>
      <w:r w:rsidRPr="00D605B6">
        <w:rPr>
          <w:b/>
          <w:i/>
        </w:rPr>
        <w:t>):</w:t>
      </w:r>
    </w:p>
    <w:p w14:paraId="59C732CD" w14:textId="1E8348AF" w:rsidR="00B061DC" w:rsidRDefault="00B061DC" w:rsidP="00616B34">
      <w:pPr>
        <w:pStyle w:val="Akapitzlist"/>
        <w:jc w:val="both"/>
      </w:pPr>
      <w:r>
        <w:t>Funkcja pobiera jako argumenty dwa wielokąty oraz nazwę funkcji dla której ma wykonać animację (</w:t>
      </w:r>
      <w:proofErr w:type="spellStart"/>
      <w:r>
        <w:t>union</w:t>
      </w:r>
      <w:proofErr w:type="spellEnd"/>
      <w:r>
        <w:t xml:space="preserve"> lub </w:t>
      </w:r>
      <w:proofErr w:type="spellStart"/>
      <w:r>
        <w:t>intersection</w:t>
      </w:r>
      <w:proofErr w:type="spellEnd"/>
      <w:r>
        <w:t>). Zwraca obiekt klasy Plot, który pokazuje krok po kroku realizację danego algorytmu.</w:t>
      </w:r>
    </w:p>
    <w:p w14:paraId="5AEBEA0D" w14:textId="77777777" w:rsidR="00616B34" w:rsidRDefault="00B061DC" w:rsidP="00616B34">
      <w:pPr>
        <w:pStyle w:val="Akapitzlist"/>
        <w:numPr>
          <w:ilvl w:val="0"/>
          <w:numId w:val="5"/>
        </w:numPr>
        <w:jc w:val="both"/>
      </w:pPr>
      <w:proofErr w:type="spellStart"/>
      <w:r w:rsidRPr="00D605B6">
        <w:rPr>
          <w:b/>
          <w:i/>
        </w:rPr>
        <w:t>load_polygons</w:t>
      </w:r>
      <w:proofErr w:type="spellEnd"/>
      <w:r w:rsidRPr="00D605B6">
        <w:rPr>
          <w:b/>
          <w:i/>
        </w:rPr>
        <w:t>(plot):</w:t>
      </w:r>
    </w:p>
    <w:p w14:paraId="3E4B96CC" w14:textId="62EB10CF" w:rsidR="00896A69" w:rsidRDefault="00B061DC" w:rsidP="00896A69">
      <w:pPr>
        <w:pStyle w:val="Akapitzlist"/>
        <w:jc w:val="both"/>
      </w:pPr>
      <w:r>
        <w:t>Funkcja pobiera jako argument wykres na którym wprowadzone zostały ręcznie wielokąty. Zwraca listę tych wielokątów</w:t>
      </w:r>
      <w:r w:rsidR="00896A69">
        <w:t>.</w:t>
      </w:r>
    </w:p>
    <w:p w14:paraId="6EF0C5F7" w14:textId="1CCC3E81" w:rsidR="00896A69" w:rsidRPr="00896A69" w:rsidRDefault="00896A69" w:rsidP="00896A69">
      <w:pPr>
        <w:pStyle w:val="Akapitzlist"/>
        <w:numPr>
          <w:ilvl w:val="0"/>
          <w:numId w:val="5"/>
        </w:numPr>
        <w:jc w:val="both"/>
      </w:pPr>
      <w:proofErr w:type="spellStart"/>
      <w:r>
        <w:rPr>
          <w:b/>
          <w:i/>
        </w:rPr>
        <w:t>polygon_to_json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polygons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filename</w:t>
      </w:r>
      <w:proofErr w:type="spellEnd"/>
      <w:r>
        <w:rPr>
          <w:b/>
          <w:i/>
        </w:rPr>
        <w:t>):</w:t>
      </w:r>
    </w:p>
    <w:p w14:paraId="6F585C68" w14:textId="0F4C1623" w:rsidR="00896A69" w:rsidRDefault="00896A69" w:rsidP="00896A69">
      <w:pPr>
        <w:pStyle w:val="Akapitzlist"/>
        <w:jc w:val="both"/>
        <w:rPr>
          <w:i/>
        </w:rPr>
      </w:pPr>
      <w:r>
        <w:t>Funkcja pobiera jako argumenty listę wielokątów (obiektów</w:t>
      </w:r>
      <w:r w:rsidR="00B303A3">
        <w:t xml:space="preserve"> klasy</w:t>
      </w:r>
      <w:r>
        <w:t xml:space="preserve"> </w:t>
      </w:r>
      <w:proofErr w:type="spellStart"/>
      <w:r>
        <w:t>Polygon</w:t>
      </w:r>
      <w:proofErr w:type="spellEnd"/>
      <w:r>
        <w:t xml:space="preserve">) oraz nazwę pliku </w:t>
      </w:r>
      <w:proofErr w:type="spellStart"/>
      <w:r>
        <w:t>json</w:t>
      </w:r>
      <w:proofErr w:type="spellEnd"/>
      <w:r>
        <w:t xml:space="preserve"> do którego zapisan</w:t>
      </w:r>
      <w:r w:rsidR="00B303A3">
        <w:t>e</w:t>
      </w:r>
      <w:r>
        <w:t xml:space="preserve"> zostan</w:t>
      </w:r>
      <w:r w:rsidR="00B303A3">
        <w:t>ą</w:t>
      </w:r>
      <w:r>
        <w:t xml:space="preserve"> wielokąt</w:t>
      </w:r>
      <w:r w:rsidR="00B303A3">
        <w:t>y</w:t>
      </w:r>
      <w:r>
        <w:t xml:space="preserve"> </w:t>
      </w:r>
      <w:proofErr w:type="spellStart"/>
      <w:r>
        <w:rPr>
          <w:i/>
        </w:rPr>
        <w:t>polygon</w:t>
      </w:r>
      <w:r w:rsidR="00B303A3">
        <w:rPr>
          <w:i/>
        </w:rPr>
        <w:t>s</w:t>
      </w:r>
      <w:proofErr w:type="spellEnd"/>
      <w:r>
        <w:rPr>
          <w:i/>
        </w:rPr>
        <w:t>.</w:t>
      </w:r>
    </w:p>
    <w:p w14:paraId="02136E6D" w14:textId="68E75237" w:rsidR="00896A69" w:rsidRPr="00896A69" w:rsidRDefault="00896A69" w:rsidP="00896A69">
      <w:pPr>
        <w:pStyle w:val="Akapitzlist"/>
        <w:numPr>
          <w:ilvl w:val="0"/>
          <w:numId w:val="5"/>
        </w:numPr>
        <w:jc w:val="both"/>
      </w:pPr>
      <w:proofErr w:type="spellStart"/>
      <w:r>
        <w:rPr>
          <w:b/>
          <w:i/>
        </w:rPr>
        <w:t>polygons_from_json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filename</w:t>
      </w:r>
      <w:proofErr w:type="spellEnd"/>
      <w:r>
        <w:rPr>
          <w:b/>
          <w:i/>
        </w:rPr>
        <w:t>):</w:t>
      </w:r>
    </w:p>
    <w:p w14:paraId="74DF1AB9" w14:textId="6C8B8C10" w:rsidR="00B303A3" w:rsidRDefault="00896A69" w:rsidP="002B7947">
      <w:pPr>
        <w:pStyle w:val="Akapitzlist"/>
        <w:jc w:val="both"/>
      </w:pPr>
      <w:r>
        <w:t xml:space="preserve">Funkcja pobiera jako argument nazwę pliku typu </w:t>
      </w:r>
      <w:proofErr w:type="spellStart"/>
      <w:r>
        <w:t>json</w:t>
      </w:r>
      <w:proofErr w:type="spellEnd"/>
      <w:r>
        <w:t>. Zwraca listę</w:t>
      </w:r>
      <w:r w:rsidR="00B303A3">
        <w:t xml:space="preserve"> obiektów klasy </w:t>
      </w:r>
      <w:proofErr w:type="spellStart"/>
      <w:r w:rsidR="00B303A3">
        <w:t>Polygon</w:t>
      </w:r>
      <w:proofErr w:type="spellEnd"/>
      <w:r w:rsidR="00B303A3">
        <w:t xml:space="preserve">, które były zapisane w pliku o nazwie </w:t>
      </w:r>
      <w:proofErr w:type="spellStart"/>
      <w:r w:rsidR="00B303A3">
        <w:rPr>
          <w:i/>
        </w:rPr>
        <w:t>filename</w:t>
      </w:r>
      <w:proofErr w:type="spellEnd"/>
      <w:r w:rsidR="00B303A3">
        <w:t>.</w:t>
      </w:r>
      <w:r>
        <w:t xml:space="preserve"> </w:t>
      </w:r>
    </w:p>
    <w:p w14:paraId="64A884A1" w14:textId="0AD41441" w:rsidR="00B303A3" w:rsidRDefault="00B303A3" w:rsidP="002B7947">
      <w:pPr>
        <w:jc w:val="both"/>
        <w:rPr>
          <w:b/>
        </w:rPr>
      </w:pPr>
      <w:r>
        <w:rPr>
          <w:b/>
        </w:rPr>
        <w:t>Przykład</w:t>
      </w:r>
      <w:r w:rsidR="002B7947">
        <w:rPr>
          <w:b/>
        </w:rPr>
        <w:t xml:space="preserve"> dodawania wielokątów</w:t>
      </w:r>
      <w:r>
        <w:rPr>
          <w:b/>
        </w:rPr>
        <w:t>:</w:t>
      </w:r>
    </w:p>
    <w:p w14:paraId="09FADB9A" w14:textId="7AE5D685" w:rsidR="002B7947" w:rsidRPr="002B7947" w:rsidRDefault="002B7947" w:rsidP="002B7947">
      <w:pPr>
        <w:pStyle w:val="Akapitzlist"/>
        <w:numPr>
          <w:ilvl w:val="0"/>
          <w:numId w:val="7"/>
        </w:numPr>
        <w:jc w:val="both"/>
        <w:rPr>
          <w:b/>
        </w:rPr>
      </w:pPr>
      <w:r>
        <w:t>Tworzymy obiekt klasy Plot</w:t>
      </w:r>
    </w:p>
    <w:p w14:paraId="5E6396CA" w14:textId="5916E8DB" w:rsidR="002B7947" w:rsidRPr="002B7947" w:rsidRDefault="002B7947" w:rsidP="002B7947">
      <w:pPr>
        <w:pStyle w:val="Akapitzlist"/>
        <w:numPr>
          <w:ilvl w:val="0"/>
          <w:numId w:val="7"/>
        </w:numPr>
        <w:jc w:val="both"/>
        <w:rPr>
          <w:b/>
        </w:rPr>
      </w:pPr>
      <w:r>
        <w:t xml:space="preserve">Aby wyświetlić dowolny obiekt klasy Plot wywołujemy na nim metodę </w:t>
      </w:r>
      <w:proofErr w:type="spellStart"/>
      <w:r>
        <w:t>draw</w:t>
      </w:r>
      <w:proofErr w:type="spellEnd"/>
      <w:r>
        <w:t>()</w:t>
      </w:r>
    </w:p>
    <w:p w14:paraId="5EF00A07" w14:textId="7D84C368" w:rsidR="002B7947" w:rsidRPr="002B7947" w:rsidRDefault="002B7947" w:rsidP="002B7947">
      <w:pPr>
        <w:pStyle w:val="Akapitzlist"/>
        <w:numPr>
          <w:ilvl w:val="0"/>
          <w:numId w:val="7"/>
        </w:numPr>
        <w:jc w:val="both"/>
        <w:rPr>
          <w:b/>
        </w:rPr>
      </w:pPr>
      <w:r>
        <w:t>Po pojawieniu się pustego wykresu naciskamy przycisk „Dodaj figurę”</w:t>
      </w:r>
    </w:p>
    <w:p w14:paraId="69497958" w14:textId="63AC8B80" w:rsidR="002B7947" w:rsidRPr="002B7947" w:rsidRDefault="002B7947" w:rsidP="002B7947">
      <w:pPr>
        <w:pStyle w:val="Akapitzlist"/>
        <w:numPr>
          <w:ilvl w:val="0"/>
          <w:numId w:val="7"/>
        </w:numPr>
        <w:jc w:val="both"/>
        <w:rPr>
          <w:b/>
        </w:rPr>
      </w:pPr>
      <w:r>
        <w:t>Dodajemy punkty nowego wielokąta w kolejności odwrotnej do ruchu wskazówek zegara, aż do połączenia ostatniego boku z wierzchołkiem początkowym</w:t>
      </w:r>
    </w:p>
    <w:p w14:paraId="642819EA" w14:textId="5C5991B6" w:rsidR="002B7947" w:rsidRPr="002B7947" w:rsidRDefault="002B7947" w:rsidP="002B7947">
      <w:pPr>
        <w:pStyle w:val="Akapitzlist"/>
        <w:numPr>
          <w:ilvl w:val="0"/>
          <w:numId w:val="7"/>
        </w:numPr>
        <w:jc w:val="both"/>
        <w:rPr>
          <w:b/>
        </w:rPr>
      </w:pPr>
      <w:r w:rsidRPr="00B303A3">
        <w:drawing>
          <wp:anchor distT="0" distB="0" distL="114300" distR="114300" simplePos="0" relativeHeight="251658240" behindDoc="1" locked="0" layoutInCell="1" allowOverlap="1" wp14:anchorId="170E7375" wp14:editId="5F37848B">
            <wp:simplePos x="0" y="0"/>
            <wp:positionH relativeFrom="column">
              <wp:posOffset>723265</wp:posOffset>
            </wp:positionH>
            <wp:positionV relativeFrom="paragraph">
              <wp:posOffset>471805</wp:posOffset>
            </wp:positionV>
            <wp:extent cx="4465320" cy="263271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Aby dodać kolejny wielokąt naciskamy dwukrotnie przycisk „Dodaj figurę” i powtarzamy punkt 4.</w:t>
      </w:r>
    </w:p>
    <w:p w14:paraId="7337E84D" w14:textId="2F0D0540" w:rsidR="002B7947" w:rsidRPr="002B7947" w:rsidRDefault="002B7947" w:rsidP="002B7947">
      <w:pPr>
        <w:pStyle w:val="Akapitzlist"/>
        <w:numPr>
          <w:ilvl w:val="0"/>
          <w:numId w:val="7"/>
        </w:numPr>
        <w:jc w:val="both"/>
        <w:rPr>
          <w:b/>
        </w:rPr>
      </w:pPr>
      <w:r>
        <w:lastRenderedPageBreak/>
        <w:t xml:space="preserve">W kolejnej komórce zapisujemy do zmiennej listę wielokątów przy pomocy funkcji </w:t>
      </w:r>
      <w:proofErr w:type="spellStart"/>
      <w:r>
        <w:t>load_polygons</w:t>
      </w:r>
      <w:proofErr w:type="spellEnd"/>
      <w:r>
        <w:t>(</w:t>
      </w:r>
      <w:proofErr w:type="spellStart"/>
      <w:r>
        <w:t>nazwa_zmiennej</w:t>
      </w:r>
      <w:proofErr w:type="spellEnd"/>
      <w:r>
        <w:t>)</w:t>
      </w:r>
    </w:p>
    <w:p w14:paraId="218F46A9" w14:textId="02F90C6F" w:rsidR="002B7947" w:rsidRDefault="002B7947" w:rsidP="002B7947">
      <w:pPr>
        <w:jc w:val="both"/>
        <w:rPr>
          <w:b/>
        </w:rPr>
      </w:pPr>
      <w:r>
        <w:rPr>
          <w:b/>
        </w:rPr>
        <w:t xml:space="preserve">Funkcje </w:t>
      </w:r>
      <w:proofErr w:type="spellStart"/>
      <w:r>
        <w:rPr>
          <w:b/>
        </w:rPr>
        <w:t>union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intersection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show_operation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show_operations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animated_operation</w:t>
      </w:r>
      <w:proofErr w:type="spellEnd"/>
      <w:r>
        <w:rPr>
          <w:b/>
        </w:rPr>
        <w:t xml:space="preserve"> zwracają obiekt klasy Plot, aby wyświetlić </w:t>
      </w:r>
      <w:r w:rsidR="003F43C4">
        <w:rPr>
          <w:b/>
        </w:rPr>
        <w:t xml:space="preserve">wynik operacji wywołujemy metodę </w:t>
      </w:r>
      <w:proofErr w:type="spellStart"/>
      <w:r w:rsidR="003F43C4">
        <w:rPr>
          <w:b/>
        </w:rPr>
        <w:t>draw</w:t>
      </w:r>
      <w:proofErr w:type="spellEnd"/>
      <w:r w:rsidR="003F43C4">
        <w:rPr>
          <w:b/>
        </w:rPr>
        <w:t>() np.:</w:t>
      </w:r>
    </w:p>
    <w:p w14:paraId="275EB1F4" w14:textId="6597E09C" w:rsidR="003F43C4" w:rsidRPr="003F43C4" w:rsidRDefault="003F43C4" w:rsidP="003F43C4">
      <w:r>
        <w:t xml:space="preserve">plot = </w:t>
      </w:r>
      <w:proofErr w:type="spellStart"/>
      <w:r>
        <w:t>union</w:t>
      </w:r>
      <w:proofErr w:type="spellEnd"/>
      <w:r>
        <w:t>(polygon1, polygon2)</w:t>
      </w:r>
      <w:r>
        <w:br/>
        <w:t>plot.draw()</w:t>
      </w:r>
      <w:bookmarkStart w:id="0" w:name="_GoBack"/>
      <w:bookmarkEnd w:id="0"/>
    </w:p>
    <w:sectPr w:rsidR="003F43C4" w:rsidRPr="003F4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1D74"/>
    <w:multiLevelType w:val="hybridMultilevel"/>
    <w:tmpl w:val="2B50F93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42DA4"/>
    <w:multiLevelType w:val="hybridMultilevel"/>
    <w:tmpl w:val="3BB26B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1497"/>
    <w:multiLevelType w:val="hybridMultilevel"/>
    <w:tmpl w:val="5FE8C7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41FF"/>
    <w:multiLevelType w:val="hybridMultilevel"/>
    <w:tmpl w:val="5E485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D0F94"/>
    <w:multiLevelType w:val="hybridMultilevel"/>
    <w:tmpl w:val="9690B39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7F2D78"/>
    <w:multiLevelType w:val="hybridMultilevel"/>
    <w:tmpl w:val="FEF6EA5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3EE47A8"/>
    <w:multiLevelType w:val="hybridMultilevel"/>
    <w:tmpl w:val="5A362B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901AC"/>
    <w:multiLevelType w:val="hybridMultilevel"/>
    <w:tmpl w:val="81EA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9"/>
    <w:rsid w:val="002B7947"/>
    <w:rsid w:val="003F00D9"/>
    <w:rsid w:val="003F43C4"/>
    <w:rsid w:val="00616B34"/>
    <w:rsid w:val="00825478"/>
    <w:rsid w:val="00896A69"/>
    <w:rsid w:val="00B061DC"/>
    <w:rsid w:val="00B10DC8"/>
    <w:rsid w:val="00B303A3"/>
    <w:rsid w:val="00BB14EB"/>
    <w:rsid w:val="00C6077A"/>
    <w:rsid w:val="00D605B6"/>
    <w:rsid w:val="00E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ED72"/>
  <w15:chartTrackingRefBased/>
  <w15:docId w15:val="{06F5B10C-2B2A-476A-ADCB-ECE5C7C0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14EB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6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0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03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0829-CB42-49CE-B016-9B249C8F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597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Pinowski</dc:creator>
  <cp:keywords/>
  <dc:description/>
  <cp:lastModifiedBy>Jakub Pinowski</cp:lastModifiedBy>
  <cp:revision>3</cp:revision>
  <dcterms:created xsi:type="dcterms:W3CDTF">2019-12-02T21:50:00Z</dcterms:created>
  <dcterms:modified xsi:type="dcterms:W3CDTF">2019-12-03T21:15:00Z</dcterms:modified>
</cp:coreProperties>
</file>