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3841" w14:textId="77777777" w:rsidR="0005048B" w:rsidRDefault="00542AB2" w:rsidP="001A613F">
      <w:pPr>
        <w:pStyle w:val="Title"/>
      </w:pPr>
      <w:r>
        <w:t>Anleitung</w:t>
      </w:r>
      <w:r w:rsidR="001A613F">
        <w:t xml:space="preserve"> </w:t>
      </w:r>
      <w:r>
        <w:t>Orbitarium-PC</w:t>
      </w:r>
    </w:p>
    <w:p w14:paraId="28A1DF7F" w14:textId="77777777" w:rsidR="00BF28EF" w:rsidRPr="00BF28EF" w:rsidRDefault="00BF28EF" w:rsidP="00BF28EF">
      <w:r>
        <w:t xml:space="preserve">Schriftliche Anleitung, Video im Repository </w:t>
      </w:r>
      <w:hyperlink r:id="rId7" w:history="1">
        <w:r w:rsidRPr="00EC3020">
          <w:rPr>
            <w:rStyle w:val="Hyperlink"/>
          </w:rPr>
          <w:t>https://github.zhaw.ch/rege/Orbitarium-Control-Panel</w:t>
        </w:r>
      </w:hyperlink>
      <w:r>
        <w:t xml:space="preserve"> (private repository, owner: rege) verfügbar.</w:t>
      </w:r>
    </w:p>
    <w:p w14:paraId="6507C25B" w14:textId="77777777" w:rsidR="00542AB2" w:rsidRDefault="00542AB2" w:rsidP="00542AB2">
      <w:pPr>
        <w:pStyle w:val="Heading1"/>
      </w:pPr>
      <w:r>
        <w:t>Starten des Orbitarium-PC, Vorbereitungen</w:t>
      </w:r>
    </w:p>
    <w:p w14:paraId="75B8183D" w14:textId="77777777" w:rsidR="002F5DC7" w:rsidRDefault="002F5DC7" w:rsidP="002F5DC7">
      <w:pPr>
        <w:pStyle w:val="ListParagraph"/>
        <w:numPr>
          <w:ilvl w:val="0"/>
          <w:numId w:val="2"/>
        </w:numPr>
      </w:pPr>
      <w:r>
        <w:t xml:space="preserve">Starte den Orbitarium-PC (ZHAW-Inventarnummer CLT-DSK-T-7210). </w:t>
      </w:r>
    </w:p>
    <w:p w14:paraId="3286CDAD" w14:textId="77777777" w:rsidR="002F5DC7" w:rsidRDefault="002F5DC7" w:rsidP="002F5DC7">
      <w:pPr>
        <w:pStyle w:val="ListParagraph"/>
        <w:numPr>
          <w:ilvl w:val="1"/>
          <w:numId w:val="2"/>
        </w:numPr>
      </w:pPr>
      <w:r>
        <w:t>Username: Orbitarium</w:t>
      </w:r>
    </w:p>
    <w:p w14:paraId="788D46E0" w14:textId="77777777" w:rsidR="002F5DC7" w:rsidRDefault="002F5DC7" w:rsidP="002F5DC7">
      <w:pPr>
        <w:pStyle w:val="ListParagraph"/>
        <w:numPr>
          <w:ilvl w:val="1"/>
          <w:numId w:val="2"/>
        </w:numPr>
      </w:pPr>
      <w:r>
        <w:t>Passwort: Welcome123</w:t>
      </w:r>
    </w:p>
    <w:p w14:paraId="5EE50831" w14:textId="77777777" w:rsidR="00BF28EF" w:rsidRDefault="002F5DC7" w:rsidP="000C46D8">
      <w:pPr>
        <w:pStyle w:val="ListParagraph"/>
        <w:numPr>
          <w:ilvl w:val="0"/>
          <w:numId w:val="2"/>
        </w:numPr>
      </w:pPr>
      <w:r>
        <w:t>Prüfe in den Windows-Anzeigeeinstellungen, ob 3 Displays erkannt wurden (1 Anzeigedisplay, 2 Projektoren)</w:t>
      </w:r>
      <w:r w:rsidR="00BF28EF">
        <w:t xml:space="preserve">. </w:t>
      </w:r>
      <w:r w:rsidR="000C46D8">
        <w:rPr>
          <w:noProof/>
        </w:rPr>
        <w:drawing>
          <wp:inline distT="0" distB="0" distL="0" distR="0" wp14:anchorId="2BB51C5C" wp14:editId="5E0DB2DD">
            <wp:extent cx="5760720" cy="164909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33B8" w14:textId="77777777" w:rsidR="00BF28EF" w:rsidRDefault="00BF28EF" w:rsidP="003C00AB">
      <w:pPr>
        <w:pStyle w:val="ListParagraph"/>
        <w:numPr>
          <w:ilvl w:val="0"/>
          <w:numId w:val="2"/>
        </w:numPr>
      </w:pPr>
      <w:r>
        <w:t xml:space="preserve">Starte die Software PToolset2.20.04. </w:t>
      </w:r>
      <w:r w:rsidR="003C00AB">
        <w:t>Wähle nacheinander beide Projektoren an und klicke auf «Lamp». Dies weckt die Projektoren aus dem Ruhezustand auf und aktiviert die Lampen.</w:t>
      </w:r>
    </w:p>
    <w:p w14:paraId="0564CD40" w14:textId="77777777" w:rsidR="000C46D8" w:rsidRDefault="000C46D8" w:rsidP="000C46D8">
      <w:pPr>
        <w:pStyle w:val="ListParagraph"/>
      </w:pPr>
      <w:r>
        <w:rPr>
          <w:noProof/>
        </w:rPr>
        <w:drawing>
          <wp:inline distT="0" distB="0" distL="0" distR="0" wp14:anchorId="4E93A007" wp14:editId="106EFAEC">
            <wp:extent cx="5748655" cy="3011170"/>
            <wp:effectExtent l="0" t="0" r="444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B498" w14:textId="77777777" w:rsidR="003C00AB" w:rsidRDefault="003C00AB" w:rsidP="003C00AB">
      <w:pPr>
        <w:pStyle w:val="ListParagraph"/>
        <w:numPr>
          <w:ilvl w:val="0"/>
          <w:numId w:val="2"/>
        </w:numPr>
      </w:pPr>
      <w:r>
        <w:t xml:space="preserve">Prüfe, ob die Webanwendungen auf dem IIS laufen. </w:t>
      </w:r>
    </w:p>
    <w:p w14:paraId="5976E25D" w14:textId="77777777" w:rsidR="003C00AB" w:rsidRDefault="003C00AB" w:rsidP="003C00AB">
      <w:pPr>
        <w:pStyle w:val="ListParagraph"/>
        <w:numPr>
          <w:ilvl w:val="1"/>
          <w:numId w:val="2"/>
        </w:numPr>
      </w:pPr>
      <w:r>
        <w:t xml:space="preserve">Öffne den IIS-Manager und prüfe, ob beide Applikationen vorhanden sind (Corona Display Application, Animation Data Application). </w:t>
      </w:r>
    </w:p>
    <w:p w14:paraId="40D6FE00" w14:textId="77777777" w:rsidR="003C00AB" w:rsidRDefault="003C00AB" w:rsidP="003C00AB">
      <w:pPr>
        <w:pStyle w:val="ListParagraph"/>
        <w:numPr>
          <w:ilvl w:val="1"/>
          <w:numId w:val="2"/>
        </w:numPr>
      </w:pPr>
      <w:r>
        <w:t>Öffne auf einem Browser die Webseiten localhost:12345 sowie localhost:12346. Wenn bei beiden der Fehler 403.14 Forbidden angezeigt wird, laufen die beiden Applikationen.</w:t>
      </w:r>
    </w:p>
    <w:p w14:paraId="12DB1547" w14:textId="77777777" w:rsidR="003C00AB" w:rsidRDefault="003C00AB" w:rsidP="003C00AB">
      <w:pPr>
        <w:pStyle w:val="ListParagraph"/>
        <w:numPr>
          <w:ilvl w:val="0"/>
          <w:numId w:val="2"/>
        </w:numPr>
      </w:pPr>
      <w:r>
        <w:t>Wichtig: Schliesse nun jegliche Instanzen von Google-Chrome!</w:t>
      </w:r>
    </w:p>
    <w:p w14:paraId="79CBFF02" w14:textId="77777777" w:rsidR="003C00AB" w:rsidRDefault="003C00AB" w:rsidP="003C00AB">
      <w:pPr>
        <w:pStyle w:val="ListParagraph"/>
        <w:numPr>
          <w:ilvl w:val="0"/>
          <w:numId w:val="2"/>
        </w:numPr>
      </w:pPr>
      <w:r>
        <w:lastRenderedPageBreak/>
        <w:t>Schliesse den Orbitarium-PC an das Internet an (momentan: USB-Tethering mittels Micro-USB-Stecker.</w:t>
      </w:r>
    </w:p>
    <w:p w14:paraId="2202F51A" w14:textId="77777777" w:rsidR="003C00AB" w:rsidRDefault="003C00AB" w:rsidP="003C00AB">
      <w:pPr>
        <w:pStyle w:val="Heading1"/>
      </w:pPr>
      <w:r>
        <w:t>Starten des Orbitarium Control Panels</w:t>
      </w:r>
      <w:r w:rsidR="00066F3B">
        <w:t>, Einstellungen vornehmen</w:t>
      </w:r>
    </w:p>
    <w:p w14:paraId="6681A635" w14:textId="77777777" w:rsidR="003C00AB" w:rsidRDefault="003C00AB" w:rsidP="003C00AB">
      <w:pPr>
        <w:pStyle w:val="ListParagraph"/>
        <w:numPr>
          <w:ilvl w:val="0"/>
          <w:numId w:val="2"/>
        </w:numPr>
      </w:pPr>
      <w:r w:rsidRPr="003C00AB">
        <w:t>Starte das Orbitarium Control Panel (Link auf dem De</w:t>
      </w:r>
      <w:r>
        <w:t>sktop).</w:t>
      </w:r>
    </w:p>
    <w:p w14:paraId="16D22F33" w14:textId="77777777" w:rsidR="00094B25" w:rsidRDefault="00094B25" w:rsidP="00094B25">
      <w:pPr>
        <w:pStyle w:val="ListParagraph"/>
        <w:numPr>
          <w:ilvl w:val="1"/>
          <w:numId w:val="2"/>
        </w:numPr>
      </w:pPr>
      <w:r w:rsidRPr="00094B25">
        <w:t>Das Orbitarium Control Panel speichert die Se</w:t>
      </w:r>
      <w:r>
        <w:t>ttings automatisch und lädt sie auch wieder. Es ist bereits alles richtig konfiguriert. Wenn die beiden Webseiten laufen, sollte die Corona Spread Wor</w:t>
      </w:r>
      <w:r w:rsidR="003E22A6">
        <w:t>l</w:t>
      </w:r>
      <w:r>
        <w:t>dwide-Applikation selektierbar sein und der «Load-Button» klickbar sein.</w:t>
      </w:r>
    </w:p>
    <w:p w14:paraId="1869793E" w14:textId="77777777" w:rsidR="00066F3B" w:rsidRDefault="00066F3B" w:rsidP="00066F3B">
      <w:pPr>
        <w:pStyle w:val="ListParagraph"/>
        <w:ind w:left="1440"/>
      </w:pPr>
      <w:r>
        <w:t>[Picture]</w:t>
      </w:r>
    </w:p>
    <w:p w14:paraId="215CFE77" w14:textId="77777777" w:rsidR="00094B25" w:rsidRDefault="00094B25" w:rsidP="00094B25">
      <w:pPr>
        <w:pStyle w:val="ListParagraph"/>
        <w:numPr>
          <w:ilvl w:val="1"/>
          <w:numId w:val="2"/>
        </w:numPr>
      </w:pPr>
      <w:r>
        <w:t>Wenn dies nicht der Fall ist, stelle sicher, dass folgendes in den Settings eingestellt ist:</w:t>
      </w:r>
    </w:p>
    <w:p w14:paraId="079AE4E4" w14:textId="77777777" w:rsidR="00094B25" w:rsidRDefault="00094B25" w:rsidP="00094B25">
      <w:pPr>
        <w:pStyle w:val="ListParagraph"/>
        <w:numPr>
          <w:ilvl w:val="2"/>
          <w:numId w:val="2"/>
        </w:numPr>
      </w:pPr>
      <w:r>
        <w:t>Projector resolution: X = 1920, Y=1080</w:t>
      </w:r>
    </w:p>
    <w:p w14:paraId="5C4BA125" w14:textId="182EE219" w:rsidR="00094B25" w:rsidRPr="00066F3B" w:rsidRDefault="00094B25" w:rsidP="00094B25">
      <w:pPr>
        <w:pStyle w:val="ListParagraph"/>
        <w:numPr>
          <w:ilvl w:val="2"/>
          <w:numId w:val="2"/>
        </w:numPr>
        <w:rPr>
          <w:lang w:val="en-GB"/>
        </w:rPr>
      </w:pPr>
      <w:r w:rsidRPr="00066F3B">
        <w:rPr>
          <w:lang w:val="en-GB"/>
        </w:rPr>
        <w:t>Input feed resolution: X = 3</w:t>
      </w:r>
      <w:r w:rsidR="00C97FDC">
        <w:rPr>
          <w:lang w:val="en-GB"/>
        </w:rPr>
        <w:t>8</w:t>
      </w:r>
      <w:r w:rsidR="00066F3B" w:rsidRPr="00066F3B">
        <w:rPr>
          <w:lang w:val="en-GB"/>
        </w:rPr>
        <w:t>40, X</w:t>
      </w:r>
      <w:r w:rsidR="00066F3B">
        <w:rPr>
          <w:lang w:val="en-GB"/>
        </w:rPr>
        <w:t xml:space="preserve"> = 2160</w:t>
      </w:r>
    </w:p>
    <w:p w14:paraId="5C71E99F" w14:textId="77777777" w:rsidR="00094B25" w:rsidRDefault="00094B25" w:rsidP="00094B25">
      <w:pPr>
        <w:pStyle w:val="ListParagraph"/>
        <w:numPr>
          <w:ilvl w:val="2"/>
          <w:numId w:val="2"/>
        </w:numPr>
        <w:rPr>
          <w:lang w:val="en-GB"/>
        </w:rPr>
      </w:pPr>
      <w:r w:rsidRPr="00094B25">
        <w:rPr>
          <w:lang w:val="en-GB"/>
        </w:rPr>
        <w:t>URI of animation data a</w:t>
      </w:r>
      <w:r>
        <w:rPr>
          <w:lang w:val="en-GB"/>
        </w:rPr>
        <w:t xml:space="preserve">pplication: </w:t>
      </w:r>
      <w:hyperlink r:id="rId10" w:history="1">
        <w:r w:rsidR="003E22A6" w:rsidRPr="00EC3020">
          <w:rPr>
            <w:rStyle w:val="Hyperlink"/>
            <w:lang w:val="en-GB"/>
          </w:rPr>
          <w:t>http://localhost:12345/api/</w:t>
        </w:r>
      </w:hyperlink>
    </w:p>
    <w:p w14:paraId="191C6928" w14:textId="77777777" w:rsidR="00066F3B" w:rsidRDefault="00066F3B" w:rsidP="00066F3B">
      <w:pPr>
        <w:pStyle w:val="ListParagraph"/>
        <w:numPr>
          <w:ilvl w:val="1"/>
          <w:numId w:val="2"/>
        </w:numPr>
      </w:pPr>
      <w:r w:rsidRPr="00066F3B">
        <w:t>Ein Klick auf</w:t>
      </w:r>
      <w:r>
        <w:t xml:space="preserve"> «</w:t>
      </w:r>
      <w:r w:rsidRPr="00066F3B">
        <w:t xml:space="preserve">Save </w:t>
      </w:r>
      <w:r w:rsidR="003E22A6">
        <w:t>S</w:t>
      </w:r>
      <w:r>
        <w:t>ettings» sollte nun die Animationen laden und den Button «Load» klickbar machen.</w:t>
      </w:r>
    </w:p>
    <w:p w14:paraId="71FAE8B0" w14:textId="77777777" w:rsidR="000C46D8" w:rsidRPr="00066F3B" w:rsidRDefault="000C46D8" w:rsidP="000C46D8">
      <w:pPr>
        <w:pStyle w:val="ListParagraph"/>
      </w:pPr>
      <w:r>
        <w:rPr>
          <w:noProof/>
        </w:rPr>
        <w:drawing>
          <wp:inline distT="0" distB="0" distL="0" distR="0" wp14:anchorId="0C9CE310" wp14:editId="79BFA08B">
            <wp:extent cx="5754370" cy="32981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9AE1" w14:textId="77777777" w:rsidR="003C00AB" w:rsidRDefault="00066F3B" w:rsidP="00066F3B">
      <w:pPr>
        <w:pStyle w:val="Heading1"/>
      </w:pPr>
      <w:r>
        <w:t>Auswahl der Animation</w:t>
      </w:r>
      <w:r w:rsidR="007052CB">
        <w:t>, Start von Many</w:t>
      </w:r>
      <w:r w:rsidR="003E22A6">
        <w:t>C</w:t>
      </w:r>
      <w:r w:rsidR="007052CB">
        <w:t>am</w:t>
      </w:r>
    </w:p>
    <w:p w14:paraId="21EB75CB" w14:textId="77777777" w:rsidR="00066F3B" w:rsidRDefault="00066F3B" w:rsidP="00066F3B">
      <w:pPr>
        <w:pStyle w:val="ListParagraph"/>
        <w:numPr>
          <w:ilvl w:val="0"/>
          <w:numId w:val="2"/>
        </w:numPr>
      </w:pPr>
      <w:r>
        <w:t>Sobald eine Animation ausgewählt wurde (momentan ist nur eine verfügbar), kann mittels «Load» die Animation geladen werden. Das Control Panel startet nun den Display-Driver (erstellen eines zusätzlichen virtuellen Monitors) und den Content-Browser (zur Darstellung der Animation auf Google Maps).</w:t>
      </w:r>
    </w:p>
    <w:p w14:paraId="6112AE3B" w14:textId="77777777" w:rsidR="00164F69" w:rsidRDefault="007052CB" w:rsidP="00164F69">
      <w:pPr>
        <w:pStyle w:val="ListParagraph"/>
        <w:numPr>
          <w:ilvl w:val="0"/>
          <w:numId w:val="2"/>
        </w:numPr>
      </w:pPr>
      <w:r>
        <w:t xml:space="preserve">Nun muss ManyCam </w:t>
      </w:r>
      <w:r w:rsidR="00164F69">
        <w:t xml:space="preserve">(user: </w:t>
      </w:r>
      <w:hyperlink r:id="rId12" w:history="1">
        <w:r w:rsidR="00164F69" w:rsidRPr="00EA188E">
          <w:rPr>
            <w:rStyle w:val="Hyperlink"/>
          </w:rPr>
          <w:t>karl.rege@zhaw.ch</w:t>
        </w:r>
      </w:hyperlink>
      <w:r w:rsidR="00164F69">
        <w:t xml:space="preserve">, pw: </w:t>
      </w:r>
      <w:r w:rsidR="00164F69" w:rsidRPr="00164F69">
        <w:t>JrXKGW$Kw2g6469</w:t>
      </w:r>
      <w:r w:rsidR="00164F69">
        <w:t>)</w:t>
      </w:r>
    </w:p>
    <w:p w14:paraId="24B30432" w14:textId="77777777" w:rsidR="00164F69" w:rsidRDefault="007052CB" w:rsidP="00164F69">
      <w:pPr>
        <w:pStyle w:val="ListParagraph"/>
      </w:pPr>
      <w:r>
        <w:t>gestartet werden und der Desktop 4 (der nun die Animation zeigt) als Quelle ausgewählt werden.</w:t>
      </w:r>
      <w:r w:rsidR="00164F69">
        <w:t xml:space="preserve"> </w:t>
      </w:r>
    </w:p>
    <w:p w14:paraId="02B4C830" w14:textId="77777777" w:rsidR="00164F69" w:rsidRDefault="007052CB" w:rsidP="00164F69">
      <w:pPr>
        <w:pStyle w:val="ListParagraph"/>
        <w:numPr>
          <w:ilvl w:val="0"/>
          <w:numId w:val="2"/>
        </w:numPr>
      </w:pPr>
      <w:r>
        <w:t>Ein Klick auf «Render ManyCam» rendert nun die Animation in Unity.</w:t>
      </w:r>
    </w:p>
    <w:p w14:paraId="6C707AA1" w14:textId="77777777" w:rsidR="007052CB" w:rsidRDefault="007052CB" w:rsidP="00066F3B">
      <w:pPr>
        <w:pStyle w:val="ListParagraph"/>
        <w:numPr>
          <w:ilvl w:val="0"/>
          <w:numId w:val="2"/>
        </w:numPr>
      </w:pPr>
      <w:r>
        <w:t>Ein Klick auf «Activate Displays» stellt die Animation auf dem Globe dar.</w:t>
      </w:r>
    </w:p>
    <w:p w14:paraId="321D5E3D" w14:textId="77777777" w:rsidR="000F609D" w:rsidRPr="00FD73B8" w:rsidRDefault="00FD73B8" w:rsidP="000C46D8">
      <w:pPr>
        <w:pStyle w:val="ListParagraph"/>
        <w:numPr>
          <w:ilvl w:val="0"/>
          <w:numId w:val="2"/>
        </w:numPr>
      </w:pPr>
      <w:r w:rsidRPr="00FD73B8">
        <w:t>Mittels Start / Stop / Continue kann die Animation nun ge</w:t>
      </w:r>
      <w:r>
        <w:t>steuert werden.</w:t>
      </w:r>
    </w:p>
    <w:sectPr w:rsidR="000F609D" w:rsidRPr="00FD73B8" w:rsidSect="008D1CE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89948" w14:textId="77777777" w:rsidR="00CB09A8" w:rsidRDefault="00CB09A8" w:rsidP="008D1CE8">
      <w:pPr>
        <w:spacing w:after="0" w:line="240" w:lineRule="auto"/>
      </w:pPr>
      <w:r>
        <w:separator/>
      </w:r>
    </w:p>
  </w:endnote>
  <w:endnote w:type="continuationSeparator" w:id="0">
    <w:p w14:paraId="2D9A6AA8" w14:textId="77777777" w:rsidR="00CB09A8" w:rsidRDefault="00CB09A8" w:rsidP="008D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8D1CE8" w14:paraId="64610AB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EBE9788" w14:textId="77777777" w:rsidR="008D1CE8" w:rsidRDefault="008D1CE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0C8047E" w14:textId="77777777" w:rsidR="008D1CE8" w:rsidRDefault="008D1CE8">
          <w:pPr>
            <w:pStyle w:val="Header"/>
            <w:jc w:val="right"/>
            <w:rPr>
              <w:caps/>
              <w:sz w:val="18"/>
            </w:rPr>
          </w:pPr>
        </w:p>
      </w:tc>
    </w:tr>
    <w:tr w:rsidR="008D1CE8" w14:paraId="3B5B15D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1A0E3A752234F4E9605CDFF6240EBE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E4BB66" w14:textId="77777777" w:rsidR="008D1CE8" w:rsidRDefault="008D1CE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Preuss REMO, Schaller Nicolas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6F620F4" w14:textId="77777777" w:rsidR="008D1CE8" w:rsidRDefault="008D1CE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062CEB3" w14:textId="77777777" w:rsidR="008D1CE8" w:rsidRDefault="008D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F99AC" w14:textId="77777777" w:rsidR="00CB09A8" w:rsidRDefault="00CB09A8" w:rsidP="008D1CE8">
      <w:pPr>
        <w:spacing w:after="0" w:line="240" w:lineRule="auto"/>
      </w:pPr>
      <w:r>
        <w:separator/>
      </w:r>
    </w:p>
  </w:footnote>
  <w:footnote w:type="continuationSeparator" w:id="0">
    <w:p w14:paraId="37942ECC" w14:textId="77777777" w:rsidR="00CB09A8" w:rsidRDefault="00CB09A8" w:rsidP="008D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4A899" w14:textId="77777777" w:rsidR="008D1CE8" w:rsidRPr="008D1CE8" w:rsidRDefault="008D1CE8" w:rsidP="008D1CE8">
    <w:pPr>
      <w:pStyle w:val="Header"/>
      <w:tabs>
        <w:tab w:val="clear" w:pos="4536"/>
        <w:tab w:val="clear" w:pos="9072"/>
        <w:tab w:val="left" w:pos="8304"/>
      </w:tabs>
      <w:rPr>
        <w:lang w:val="en-GB"/>
      </w:rPr>
    </w:pPr>
    <w:r w:rsidRPr="008D1CE8">
      <w:rPr>
        <w:noProof/>
        <w:lang w:val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3F3A34" wp14:editId="03A8B6B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A76F59A" w14:textId="77777777" w:rsidR="008D1CE8" w:rsidRDefault="00542AB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Anleitung Orbitarium-PC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3F3A34" id="Rechtec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A76F59A" w14:textId="77777777" w:rsidR="008D1CE8" w:rsidRDefault="00542AB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Anleitung Orbitarium-PC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E49CA"/>
    <w:multiLevelType w:val="hybridMultilevel"/>
    <w:tmpl w:val="1F64A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34AC"/>
    <w:multiLevelType w:val="hybridMultilevel"/>
    <w:tmpl w:val="B3902A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62D1"/>
    <w:multiLevelType w:val="hybridMultilevel"/>
    <w:tmpl w:val="E0FE31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F"/>
    <w:rsid w:val="000154D0"/>
    <w:rsid w:val="000240F7"/>
    <w:rsid w:val="00066F3B"/>
    <w:rsid w:val="00094B25"/>
    <w:rsid w:val="000C46D8"/>
    <w:rsid w:val="000F609D"/>
    <w:rsid w:val="00164F69"/>
    <w:rsid w:val="001A540B"/>
    <w:rsid w:val="001A613F"/>
    <w:rsid w:val="002023E5"/>
    <w:rsid w:val="002F5DC7"/>
    <w:rsid w:val="003C00AB"/>
    <w:rsid w:val="003D6609"/>
    <w:rsid w:val="003E22A6"/>
    <w:rsid w:val="003F6C9F"/>
    <w:rsid w:val="004226D3"/>
    <w:rsid w:val="00542AB2"/>
    <w:rsid w:val="00543365"/>
    <w:rsid w:val="005C79C1"/>
    <w:rsid w:val="00680F04"/>
    <w:rsid w:val="007052CB"/>
    <w:rsid w:val="0071139C"/>
    <w:rsid w:val="00724062"/>
    <w:rsid w:val="00760DEF"/>
    <w:rsid w:val="00794AB4"/>
    <w:rsid w:val="00861A7E"/>
    <w:rsid w:val="008D1CE8"/>
    <w:rsid w:val="00911BEA"/>
    <w:rsid w:val="00A52FCF"/>
    <w:rsid w:val="00B10F85"/>
    <w:rsid w:val="00B24B58"/>
    <w:rsid w:val="00B35916"/>
    <w:rsid w:val="00BE12F4"/>
    <w:rsid w:val="00BF28EF"/>
    <w:rsid w:val="00BF747C"/>
    <w:rsid w:val="00C97FDC"/>
    <w:rsid w:val="00CB09A8"/>
    <w:rsid w:val="00CF3DBA"/>
    <w:rsid w:val="00D11263"/>
    <w:rsid w:val="00D907C2"/>
    <w:rsid w:val="00FD73B8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1EDE04"/>
  <w15:chartTrackingRefBased/>
  <w15:docId w15:val="{06142255-5A64-428B-812E-2871E177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A61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E8"/>
  </w:style>
  <w:style w:type="paragraph" w:styleId="Footer">
    <w:name w:val="footer"/>
    <w:basedOn w:val="Normal"/>
    <w:link w:val="FooterChar"/>
    <w:uiPriority w:val="99"/>
    <w:unhideWhenUsed/>
    <w:rsid w:val="008D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CE8"/>
  </w:style>
  <w:style w:type="character" w:customStyle="1" w:styleId="Heading3Char">
    <w:name w:val="Heading 3 Char"/>
    <w:basedOn w:val="DefaultParagraphFont"/>
    <w:link w:val="Heading3"/>
    <w:uiPriority w:val="9"/>
    <w:rsid w:val="003F6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1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B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80F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1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zhaw.ch/rege/Orbitarium-Control-Panel" TargetMode="External"/><Relationship Id="rId12" Type="http://schemas.openxmlformats.org/officeDocument/2006/relationships/hyperlink" Target="mailto:karl.rege@zhaw.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12345/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A0E3A752234F4E9605CDFF6240EB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321EC0-532B-47AC-A0B8-64C81E4B974C}"/>
      </w:docPartPr>
      <w:docPartBody>
        <w:p w:rsidR="0077337D" w:rsidRDefault="00183A5E" w:rsidP="00183A5E">
          <w:pPr>
            <w:pStyle w:val="41A0E3A752234F4E9605CDFF6240EBE1"/>
          </w:pPr>
          <w:r>
            <w:rPr>
              <w:rStyle w:val="Placehold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E"/>
    <w:rsid w:val="00183A5E"/>
    <w:rsid w:val="004E0543"/>
    <w:rsid w:val="00625348"/>
    <w:rsid w:val="0077337D"/>
    <w:rsid w:val="007A1A07"/>
    <w:rsid w:val="008D5A38"/>
    <w:rsid w:val="00F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A5E"/>
    <w:rPr>
      <w:color w:val="808080"/>
    </w:rPr>
  </w:style>
  <w:style w:type="paragraph" w:customStyle="1" w:styleId="41A0E3A752234F4E9605CDFF6240EBE1">
    <w:name w:val="41A0E3A752234F4E9605CDFF6240EBE1"/>
    <w:rsid w:val="0018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ZHAW Orbitarium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Anleitung Orbitarium-PC</dc:title>
  <dc:subject/>
  <dc:creator>Preuss REMO, Schaller Nicolas</dc:creator>
  <cp:keywords/>
  <dc:description/>
  <cp:lastModifiedBy>K T</cp:lastModifiedBy>
  <cp:revision>27</cp:revision>
  <dcterms:created xsi:type="dcterms:W3CDTF">2020-08-09T08:54:00Z</dcterms:created>
  <dcterms:modified xsi:type="dcterms:W3CDTF">2021-04-11T13:05:00Z</dcterms:modified>
</cp:coreProperties>
</file>