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46" w:type="dxa"/>
        <w:tblLook w:val="04A0" w:firstRow="1" w:lastRow="0" w:firstColumn="1" w:lastColumn="0" w:noHBand="0" w:noVBand="1"/>
      </w:tblPr>
      <w:tblGrid>
        <w:gridCol w:w="969"/>
        <w:gridCol w:w="1862"/>
        <w:gridCol w:w="5074"/>
        <w:gridCol w:w="941"/>
      </w:tblGrid>
      <w:tr w:rsidR="00974BF7" w:rsidTr="00684943">
        <w:trPr>
          <w:trHeight w:val="316"/>
        </w:trPr>
        <w:tc>
          <w:tcPr>
            <w:tcW w:w="969" w:type="dxa"/>
          </w:tcPr>
          <w:p w:rsidR="00974BF7" w:rsidRDefault="00974BF7">
            <w:r>
              <w:t>编号</w:t>
            </w:r>
          </w:p>
        </w:tc>
        <w:tc>
          <w:tcPr>
            <w:tcW w:w="1862" w:type="dxa"/>
          </w:tcPr>
          <w:p w:rsidR="00974BF7" w:rsidRDefault="00974BF7">
            <w:r>
              <w:t>事件描述</w:t>
            </w:r>
          </w:p>
        </w:tc>
        <w:tc>
          <w:tcPr>
            <w:tcW w:w="5074" w:type="dxa"/>
          </w:tcPr>
          <w:p w:rsidR="00974BF7" w:rsidRDefault="00974BF7">
            <w:r>
              <w:t>根本原因</w:t>
            </w:r>
          </w:p>
        </w:tc>
        <w:tc>
          <w:tcPr>
            <w:tcW w:w="941" w:type="dxa"/>
          </w:tcPr>
          <w:p w:rsidR="00974BF7" w:rsidRDefault="00974BF7">
            <w:r>
              <w:t>类型</w:t>
            </w:r>
          </w:p>
        </w:tc>
      </w:tr>
      <w:tr w:rsidR="00974BF7" w:rsidTr="00684943">
        <w:trPr>
          <w:trHeight w:val="632"/>
        </w:trPr>
        <w:tc>
          <w:tcPr>
            <w:tcW w:w="969" w:type="dxa"/>
          </w:tcPr>
          <w:p w:rsidR="00974BF7" w:rsidRDefault="00974BF7">
            <w:r>
              <w:rPr>
                <w:rFonts w:hint="eastAsia"/>
              </w:rPr>
              <w:t>01</w:t>
            </w:r>
            <w:bookmarkStart w:id="0" w:name="_GoBack"/>
            <w:bookmarkEnd w:id="0"/>
          </w:p>
        </w:tc>
        <w:tc>
          <w:tcPr>
            <w:tcW w:w="1862" w:type="dxa"/>
          </w:tcPr>
          <w:p w:rsidR="00974BF7" w:rsidRDefault="00340D6E">
            <w:r w:rsidRPr="00340D6E">
              <w:rPr>
                <w:sz w:val="15"/>
              </w:rPr>
              <w:t>家庭成员</w:t>
            </w:r>
            <w:r>
              <w:rPr>
                <w:sz w:val="15"/>
              </w:rPr>
              <w:t>参与度不高</w:t>
            </w:r>
          </w:p>
        </w:tc>
        <w:tc>
          <w:tcPr>
            <w:tcW w:w="5074" w:type="dxa"/>
          </w:tcPr>
          <w:p w:rsidR="00974BF7" w:rsidRPr="00340D6E" w:rsidRDefault="00340D6E">
            <w:pPr>
              <w:rPr>
                <w:sz w:val="20"/>
              </w:rPr>
            </w:pPr>
            <w:r>
              <w:rPr>
                <w:rFonts w:hint="eastAsia"/>
                <w:sz w:val="15"/>
              </w:rPr>
              <w:t>部分人对</w:t>
            </w:r>
            <w:r w:rsidRPr="00340D6E">
              <w:rPr>
                <w:rFonts w:hint="eastAsia"/>
                <w:sz w:val="15"/>
              </w:rPr>
              <w:t>网络</w:t>
            </w:r>
            <w:r>
              <w:rPr>
                <w:rFonts w:hint="eastAsia"/>
                <w:sz w:val="15"/>
              </w:rPr>
              <w:t>在线看病认可度不高，缺乏信任，以及部分老人缺乏在线操作的知识</w:t>
            </w:r>
          </w:p>
        </w:tc>
        <w:tc>
          <w:tcPr>
            <w:tcW w:w="941" w:type="dxa"/>
          </w:tcPr>
          <w:p w:rsidR="00974BF7" w:rsidRPr="00340D6E" w:rsidRDefault="00340D6E">
            <w:r w:rsidRPr="00340D6E">
              <w:rPr>
                <w:sz w:val="15"/>
              </w:rPr>
              <w:t>用户风险</w:t>
            </w:r>
          </w:p>
        </w:tc>
      </w:tr>
      <w:tr w:rsidR="00974BF7" w:rsidTr="00684943">
        <w:trPr>
          <w:trHeight w:val="316"/>
        </w:trPr>
        <w:tc>
          <w:tcPr>
            <w:tcW w:w="969" w:type="dxa"/>
          </w:tcPr>
          <w:p w:rsidR="00974BF7" w:rsidRDefault="00974BF7">
            <w:r>
              <w:rPr>
                <w:rFonts w:hint="eastAsia"/>
              </w:rPr>
              <w:t>02</w:t>
            </w:r>
          </w:p>
        </w:tc>
        <w:tc>
          <w:tcPr>
            <w:tcW w:w="1862" w:type="dxa"/>
          </w:tcPr>
          <w:p w:rsidR="00974BF7" w:rsidRDefault="00340D6E">
            <w:r w:rsidRPr="00340D6E">
              <w:rPr>
                <w:sz w:val="15"/>
              </w:rPr>
              <w:t>人们认可度不高</w:t>
            </w:r>
          </w:p>
        </w:tc>
        <w:tc>
          <w:tcPr>
            <w:tcW w:w="5074" w:type="dxa"/>
          </w:tcPr>
          <w:p w:rsidR="00974BF7" w:rsidRPr="00340D6E" w:rsidRDefault="00340D6E">
            <w:pPr>
              <w:rPr>
                <w:sz w:val="15"/>
              </w:rPr>
            </w:pPr>
            <w:r>
              <w:rPr>
                <w:sz w:val="15"/>
              </w:rPr>
              <w:t>没有足够区别于线下看病的吸引力</w:t>
            </w:r>
          </w:p>
        </w:tc>
        <w:tc>
          <w:tcPr>
            <w:tcW w:w="941" w:type="dxa"/>
          </w:tcPr>
          <w:p w:rsidR="00974BF7" w:rsidRDefault="00340D6E">
            <w:r w:rsidRPr="00340D6E">
              <w:rPr>
                <w:sz w:val="15"/>
              </w:rPr>
              <w:t>商业风险</w:t>
            </w:r>
          </w:p>
        </w:tc>
      </w:tr>
      <w:tr w:rsidR="00974BF7" w:rsidTr="00684943">
        <w:trPr>
          <w:trHeight w:val="632"/>
        </w:trPr>
        <w:tc>
          <w:tcPr>
            <w:tcW w:w="969" w:type="dxa"/>
          </w:tcPr>
          <w:p w:rsidR="00974BF7" w:rsidRDefault="00974BF7">
            <w:r>
              <w:rPr>
                <w:rFonts w:hint="eastAsia"/>
              </w:rPr>
              <w:t>03</w:t>
            </w:r>
          </w:p>
        </w:tc>
        <w:tc>
          <w:tcPr>
            <w:tcW w:w="1862" w:type="dxa"/>
          </w:tcPr>
          <w:p w:rsidR="00974BF7" w:rsidRPr="00340D6E" w:rsidRDefault="00340D6E">
            <w:pPr>
              <w:rPr>
                <w:sz w:val="15"/>
              </w:rPr>
            </w:pPr>
            <w:r>
              <w:rPr>
                <w:sz w:val="15"/>
              </w:rPr>
              <w:t>无法实现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个小时以内的快速看病</w:t>
            </w:r>
          </w:p>
        </w:tc>
        <w:tc>
          <w:tcPr>
            <w:tcW w:w="5074" w:type="dxa"/>
          </w:tcPr>
          <w:p w:rsidR="00974BF7" w:rsidRPr="00684943" w:rsidRDefault="0068494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Pr="00684943">
              <w:rPr>
                <w:rFonts w:hint="eastAsia"/>
                <w:sz w:val="15"/>
              </w:rPr>
              <w:t>小时从该市的</w:t>
            </w:r>
            <w:r>
              <w:rPr>
                <w:rFonts w:hint="eastAsia"/>
                <w:sz w:val="15"/>
              </w:rPr>
              <w:t>各大医院到该市的任何一个地方都能基本到达，真正时间的消耗主要在响应订单、询问情况和推荐药物</w:t>
            </w:r>
          </w:p>
        </w:tc>
        <w:tc>
          <w:tcPr>
            <w:tcW w:w="941" w:type="dxa"/>
          </w:tcPr>
          <w:p w:rsidR="00974BF7" w:rsidRDefault="00684943">
            <w:r w:rsidRPr="00684943">
              <w:rPr>
                <w:sz w:val="15"/>
              </w:rPr>
              <w:t>流程风险</w:t>
            </w:r>
          </w:p>
        </w:tc>
      </w:tr>
      <w:tr w:rsidR="00974BF7" w:rsidTr="00684943">
        <w:trPr>
          <w:trHeight w:val="316"/>
        </w:trPr>
        <w:tc>
          <w:tcPr>
            <w:tcW w:w="969" w:type="dxa"/>
          </w:tcPr>
          <w:p w:rsidR="00974BF7" w:rsidRDefault="00974BF7">
            <w:r>
              <w:rPr>
                <w:rFonts w:hint="eastAsia"/>
              </w:rPr>
              <w:t>04</w:t>
            </w:r>
          </w:p>
        </w:tc>
        <w:tc>
          <w:tcPr>
            <w:tcW w:w="1862" w:type="dxa"/>
          </w:tcPr>
          <w:p w:rsidR="00974BF7" w:rsidRDefault="00684943">
            <w:r w:rsidRPr="00684943">
              <w:rPr>
                <w:sz w:val="15"/>
              </w:rPr>
              <w:t>医生难以及时反应</w:t>
            </w:r>
          </w:p>
        </w:tc>
        <w:tc>
          <w:tcPr>
            <w:tcW w:w="5074" w:type="dxa"/>
          </w:tcPr>
          <w:p w:rsidR="00974BF7" w:rsidRPr="00684943" w:rsidRDefault="00684943">
            <w:pPr>
              <w:rPr>
                <w:sz w:val="15"/>
              </w:rPr>
            </w:pPr>
            <w:r>
              <w:rPr>
                <w:sz w:val="15"/>
              </w:rPr>
              <w:t>线下医生可能有任务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无法及时</w:t>
            </w:r>
            <w:proofErr w:type="gramStart"/>
            <w:r>
              <w:rPr>
                <w:sz w:val="15"/>
              </w:rPr>
              <w:t>响应线</w:t>
            </w:r>
            <w:proofErr w:type="gramEnd"/>
            <w:r>
              <w:rPr>
                <w:sz w:val="15"/>
              </w:rPr>
              <w:t>上订单</w:t>
            </w:r>
          </w:p>
        </w:tc>
        <w:tc>
          <w:tcPr>
            <w:tcW w:w="941" w:type="dxa"/>
          </w:tcPr>
          <w:p w:rsidR="00974BF7" w:rsidRDefault="00684943">
            <w:r w:rsidRPr="00684943">
              <w:rPr>
                <w:sz w:val="15"/>
              </w:rPr>
              <w:t>人员风险</w:t>
            </w:r>
          </w:p>
        </w:tc>
      </w:tr>
      <w:tr w:rsidR="00974BF7" w:rsidTr="00684943">
        <w:trPr>
          <w:trHeight w:val="644"/>
        </w:trPr>
        <w:tc>
          <w:tcPr>
            <w:tcW w:w="969" w:type="dxa"/>
          </w:tcPr>
          <w:p w:rsidR="00974BF7" w:rsidRDefault="00974BF7">
            <w:r>
              <w:rPr>
                <w:rFonts w:hint="eastAsia"/>
              </w:rPr>
              <w:t>05</w:t>
            </w:r>
          </w:p>
        </w:tc>
        <w:tc>
          <w:tcPr>
            <w:tcW w:w="1862" w:type="dxa"/>
          </w:tcPr>
          <w:p w:rsidR="00974BF7" w:rsidRPr="00684943" w:rsidRDefault="00684943">
            <w:pPr>
              <w:rPr>
                <w:sz w:val="15"/>
              </w:rPr>
            </w:pPr>
            <w:r w:rsidRPr="00684943">
              <w:rPr>
                <w:rFonts w:hint="eastAsia"/>
                <w:sz w:val="15"/>
              </w:rPr>
              <w:t>无法获得足够的推广费用</w:t>
            </w:r>
          </w:p>
        </w:tc>
        <w:tc>
          <w:tcPr>
            <w:tcW w:w="5074" w:type="dxa"/>
          </w:tcPr>
          <w:p w:rsidR="00974BF7" w:rsidRPr="00684943" w:rsidRDefault="00684943">
            <w:pPr>
              <w:rPr>
                <w:sz w:val="15"/>
              </w:rPr>
            </w:pPr>
            <w:r w:rsidRPr="00684943">
              <w:rPr>
                <w:rFonts w:hint="eastAsia"/>
                <w:sz w:val="15"/>
              </w:rPr>
              <w:t>产品快速推广时，需要大量的资金，目前团队不具备，需要寻找投资</w:t>
            </w:r>
          </w:p>
        </w:tc>
        <w:tc>
          <w:tcPr>
            <w:tcW w:w="941" w:type="dxa"/>
          </w:tcPr>
          <w:p w:rsidR="00974BF7" w:rsidRPr="00684943" w:rsidRDefault="00684943">
            <w:pPr>
              <w:rPr>
                <w:sz w:val="18"/>
              </w:rPr>
            </w:pPr>
            <w:r w:rsidRPr="00684943">
              <w:rPr>
                <w:sz w:val="15"/>
              </w:rPr>
              <w:t>资金风险</w:t>
            </w:r>
          </w:p>
        </w:tc>
      </w:tr>
    </w:tbl>
    <w:p w:rsidR="00F93674" w:rsidRDefault="00F93674"/>
    <w:sectPr w:rsidR="00F93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731" w:rsidRDefault="00963731" w:rsidP="00340D6E">
      <w:r>
        <w:separator/>
      </w:r>
    </w:p>
  </w:endnote>
  <w:endnote w:type="continuationSeparator" w:id="0">
    <w:p w:rsidR="00963731" w:rsidRDefault="00963731" w:rsidP="0034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731" w:rsidRDefault="00963731" w:rsidP="00340D6E">
      <w:r>
        <w:separator/>
      </w:r>
    </w:p>
  </w:footnote>
  <w:footnote w:type="continuationSeparator" w:id="0">
    <w:p w:rsidR="00963731" w:rsidRDefault="00963731" w:rsidP="00340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28"/>
    <w:rsid w:val="00340D6E"/>
    <w:rsid w:val="005B6388"/>
    <w:rsid w:val="00684943"/>
    <w:rsid w:val="008E683B"/>
    <w:rsid w:val="00963731"/>
    <w:rsid w:val="00974BF7"/>
    <w:rsid w:val="00B94028"/>
    <w:rsid w:val="00F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0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0D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0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0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0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0D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0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0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FED5-AAE7-459E-8628-77A6FEAD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2020-03-12T08:15:00Z</dcterms:created>
  <dcterms:modified xsi:type="dcterms:W3CDTF">2020-03-12T09:19:00Z</dcterms:modified>
</cp:coreProperties>
</file>