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刘博文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对项目的整体有一个十分清晰的总体规划，对项目的每一功能有着贯穿全局的深刻理解，能够合理的给开发人员分配任务并且督促按时完成任务，</w:t>
      </w:r>
      <w:r>
        <w:rPr>
          <w:rFonts w:hint="eastAsia"/>
          <w:sz w:val="28"/>
          <w:szCs w:val="28"/>
        </w:rPr>
        <w:t>有专业的项目管理能力和成功的项目管理经验。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李嘉铭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对于当前互联网环境以及电商环境有着较为深刻的理解，知道当前趋势下如何将产品推销出去，如何与客户做好沟通。开发方面，对于产品的功能有着更高的要求，促使产品不断完善，不断进步，不断满足客户需求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娄政浩、王旭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熟练掌握android前段与java后端开发，使用最新最合理的框架使得代码变得越来越简单。业务逻辑方面，有着丰富的项目经验。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郑文涛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学习各大网站界面之后，对于当下用户的审美有着清晰的认识，自己也有着极高的审美品位，对于项目的界面原型能够抓住用户的兴趣点，吸引更多用户前来使用。能够写出漂亮但是实用的界面。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</w:t>
      </w:r>
      <w:r>
        <w:rPr>
          <w:rFonts w:hint="eastAsia"/>
          <w:sz w:val="28"/>
          <w:szCs w:val="28"/>
          <w:lang w:val="en-US" w:eastAsia="zh-CN"/>
        </w:rPr>
        <w:t>永泰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十分清楚用户可能遇到的问题是什么，并且及时进行测试，细心、耐心、有毅力，能够及时找出界面或者是逻辑上的错误。与技术人员、ui设计也有着非常好的关系。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F977037"/>
    <w:rsid w:val="584C3F99"/>
    <w:rsid w:val="679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30</TotalTime>
  <ScaleCrop>false</ScaleCrop>
  <LinksUpToDate>false</LinksUpToDate>
  <CharactersWithSpaces>214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娄什么浩</cp:lastModifiedBy>
  <dcterms:modified xsi:type="dcterms:W3CDTF">2020-03-26T01:37:46Z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