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85E8A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85E8A" w:rsidRPr="00685E8A">
        <w:rPr>
          <w:sz w:val="28"/>
          <w:szCs w:val="28"/>
        </w:rPr>
        <w:t>1</w:t>
      </w:r>
    </w:p>
    <w:p w:rsidR="00685E8A" w:rsidRPr="00685E8A" w:rsidRDefault="00685E8A" w:rsidP="00685E8A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ВЫПОЛНЕНИЕ И ТРАССИРОВКА</w:t>
      </w:r>
      <w:r w:rsidRPr="00685E8A">
        <w:rPr>
          <w:caps/>
          <w:sz w:val="28"/>
          <w:szCs w:val="28"/>
        </w:rPr>
        <w:t xml:space="preserve"> ЛОГИЧЕСКИХ ПРОГРАММ В СРЕДЕ PIE</w:t>
      </w:r>
    </w:p>
    <w:p w:rsidR="00B9417E" w:rsidRPr="00B9417E" w:rsidRDefault="00B9417E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FE1ADB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85E8A" w:rsidRPr="00685E8A" w:rsidRDefault="00685E8A" w:rsidP="00685E8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685E8A">
        <w:rPr>
          <w:sz w:val="28"/>
          <w:szCs w:val="28"/>
        </w:rPr>
        <w:t>владеть  навыками  трассировки  логических  программ  на  примере</w:t>
      </w:r>
      <w:r>
        <w:rPr>
          <w:sz w:val="28"/>
          <w:szCs w:val="28"/>
        </w:rPr>
        <w:t xml:space="preserve"> </w:t>
      </w:r>
      <w:r w:rsidRPr="00685E8A">
        <w:rPr>
          <w:sz w:val="28"/>
          <w:szCs w:val="28"/>
        </w:rPr>
        <w:t>приложения  PIE  (Prolog  Inference  Engine -  Машина  Вывода  П</w:t>
      </w:r>
      <w:r>
        <w:rPr>
          <w:sz w:val="28"/>
          <w:szCs w:val="28"/>
        </w:rPr>
        <w:t xml:space="preserve">ролога),  </w:t>
      </w:r>
      <w:proofErr w:type="gramStart"/>
      <w:r>
        <w:rPr>
          <w:sz w:val="28"/>
          <w:szCs w:val="28"/>
        </w:rPr>
        <w:t>которое</w:t>
      </w:r>
      <w:proofErr w:type="gramEnd"/>
      <w:r>
        <w:rPr>
          <w:sz w:val="28"/>
          <w:szCs w:val="28"/>
        </w:rPr>
        <w:t xml:space="preserve">  включено  в </w:t>
      </w:r>
      <w:r w:rsidRPr="00685E8A">
        <w:rPr>
          <w:sz w:val="28"/>
          <w:szCs w:val="28"/>
        </w:rPr>
        <w:t xml:space="preserve">комплект  системы  программирования  Visual  Prolog. </w:t>
      </w:r>
      <w:r>
        <w:rPr>
          <w:sz w:val="28"/>
          <w:szCs w:val="28"/>
        </w:rPr>
        <w:t xml:space="preserve"> PIE  является  "классическим" </w:t>
      </w:r>
      <w:r w:rsidRPr="00685E8A">
        <w:rPr>
          <w:sz w:val="28"/>
          <w:szCs w:val="28"/>
        </w:rPr>
        <w:t>интерпретатором,  используя  который  можно  изучать  и  экспериментировать</w:t>
      </w:r>
      <w:r>
        <w:rPr>
          <w:sz w:val="28"/>
          <w:szCs w:val="28"/>
        </w:rPr>
        <w:t xml:space="preserve">  с  Прологом  без </w:t>
      </w:r>
      <w:r w:rsidRPr="00685E8A">
        <w:rPr>
          <w:sz w:val="28"/>
          <w:szCs w:val="28"/>
        </w:rPr>
        <w:t>описания обьектов программы на уровне обьявления предикат</w:t>
      </w:r>
      <w:r>
        <w:rPr>
          <w:sz w:val="28"/>
          <w:szCs w:val="28"/>
        </w:rPr>
        <w:t xml:space="preserve">ов, типов данных, аргументов и </w:t>
      </w:r>
      <w:r w:rsidRPr="00685E8A">
        <w:rPr>
          <w:sz w:val="28"/>
          <w:szCs w:val="28"/>
        </w:rPr>
        <w:t>т.д.</w:t>
      </w:r>
    </w:p>
    <w:p w:rsidR="00B9417E" w:rsidRDefault="00A17EB5" w:rsidP="00685E8A">
      <w:pPr>
        <w:jc w:val="center"/>
        <w:rPr>
          <w:b/>
          <w:sz w:val="28"/>
          <w:szCs w:val="28"/>
        </w:rPr>
      </w:pPr>
      <w:r w:rsidRPr="00A17EB5">
        <w:rPr>
          <w:sz w:val="28"/>
          <w:szCs w:val="28"/>
        </w:rPr>
        <w:t xml:space="preserve"> </w:t>
      </w:r>
      <w:r w:rsidR="00685E8A">
        <w:rPr>
          <w:b/>
          <w:sz w:val="28"/>
          <w:szCs w:val="28"/>
        </w:rPr>
        <w:t>Вариант № 23(2,7,1)</w:t>
      </w:r>
    </w:p>
    <w:p w:rsid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Представить</w:t>
      </w:r>
      <w:r w:rsidRPr="00685E8A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ы</w:t>
      </w:r>
      <w:r w:rsidRPr="00685E8A">
        <w:rPr>
          <w:sz w:val="28"/>
          <w:szCs w:val="28"/>
        </w:rPr>
        <w:t xml:space="preserve"> данных  и  структуры  програм</w:t>
      </w:r>
      <w:r>
        <w:rPr>
          <w:sz w:val="28"/>
          <w:szCs w:val="28"/>
        </w:rPr>
        <w:t>м  в  виде  деревьев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/ИЛИ  и рекурсивных схем. Выполнить программу в режиме трассировки.</w:t>
      </w:r>
    </w:p>
    <w:p w:rsidR="00685E8A" w:rsidRDefault="00685E8A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к варианту 2</w:t>
      </w:r>
    </w:p>
    <w:p w:rsidR="00685E8A" w:rsidRPr="00685E8A" w:rsidRDefault="00685E8A" w:rsidP="00685E8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685E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685E8A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планеты</w:t>
      </w:r>
      <w:r>
        <w:rPr>
          <w:sz w:val="28"/>
          <w:szCs w:val="28"/>
          <w:lang w:val="en-US"/>
        </w:rPr>
        <w:t>.pro</w:t>
      </w:r>
      <w:r w:rsidRPr="00685E8A">
        <w:rPr>
          <w:sz w:val="28"/>
          <w:szCs w:val="28"/>
          <w:lang w:val="en-US"/>
        </w:rPr>
        <w:t>:</w:t>
      </w:r>
    </w:p>
    <w:p w:rsidR="00685E8A" w:rsidRDefault="00685E8A" w:rsidP="00685E8A">
      <w:pPr>
        <w:rPr>
          <w:rFonts w:ascii="Courier New" w:hAnsi="Courier New" w:cs="Courier New"/>
          <w:lang w:val="en-US"/>
        </w:rPr>
      </w:pPr>
      <w:r w:rsidRPr="00685E8A">
        <w:rPr>
          <w:rFonts w:ascii="Courier New" w:hAnsi="Courier New" w:cs="Courier New"/>
          <w:color w:val="0000FF"/>
          <w:lang w:val="en-US"/>
        </w:rPr>
        <w:t>% domains</w:t>
      </w:r>
      <w:r w:rsidRPr="00685E8A">
        <w:rPr>
          <w:rFonts w:ascii="Courier New" w:hAnsi="Courier New" w:cs="Courier New"/>
          <w:lang w:val="en-US"/>
        </w:rPr>
        <w:br/>
        <w:t> </w:t>
      </w:r>
      <w:r w:rsidRPr="00685E8A">
        <w:rPr>
          <w:rFonts w:ascii="Courier New" w:hAnsi="Courier New" w:cs="Courier New"/>
          <w:color w:val="0000FF"/>
          <w:lang w:val="en-US"/>
        </w:rPr>
        <w:t>% name=symbol</w:t>
      </w:r>
      <w:r w:rsidRPr="00685E8A">
        <w:rPr>
          <w:rFonts w:ascii="Courier New" w:hAnsi="Courier New" w:cs="Courier New"/>
          <w:lang w:val="en-US"/>
        </w:rPr>
        <w:br/>
      </w:r>
      <w:r w:rsidRPr="00685E8A">
        <w:rPr>
          <w:rFonts w:ascii="Courier New" w:hAnsi="Courier New" w:cs="Courier New"/>
          <w:color w:val="0000FF"/>
          <w:lang w:val="en-US"/>
        </w:rPr>
        <w:t>% predicates</w:t>
      </w:r>
      <w:r w:rsidRPr="00685E8A">
        <w:rPr>
          <w:rFonts w:ascii="Courier New" w:hAnsi="Courier New" w:cs="Courier New"/>
          <w:lang w:val="en-US"/>
        </w:rPr>
        <w:br/>
      </w:r>
      <w:r w:rsidRPr="00685E8A">
        <w:rPr>
          <w:rFonts w:ascii="Courier New" w:hAnsi="Courier New" w:cs="Courier New"/>
          <w:color w:val="0000FF"/>
          <w:lang w:val="en-US"/>
        </w:rPr>
        <w:t>% star(name)</w:t>
      </w:r>
      <w:r w:rsidRPr="00685E8A">
        <w:rPr>
          <w:rFonts w:ascii="Courier New" w:hAnsi="Courier New" w:cs="Courier New"/>
          <w:lang w:val="en-US"/>
        </w:rPr>
        <w:br/>
        <w:t> </w:t>
      </w:r>
      <w:r w:rsidRPr="00685E8A">
        <w:rPr>
          <w:rFonts w:ascii="Courier New" w:hAnsi="Courier New" w:cs="Courier New"/>
          <w:color w:val="0000FF"/>
          <w:lang w:val="en-US"/>
        </w:rPr>
        <w:t>% planet(name)</w:t>
      </w:r>
      <w:r w:rsidRPr="00685E8A">
        <w:rPr>
          <w:rFonts w:ascii="Courier New" w:hAnsi="Courier New" w:cs="Courier New"/>
          <w:lang w:val="en-US"/>
        </w:rPr>
        <w:br/>
        <w:t> </w:t>
      </w:r>
      <w:r w:rsidRPr="00685E8A">
        <w:rPr>
          <w:rFonts w:ascii="Courier New" w:hAnsi="Courier New" w:cs="Courier New"/>
          <w:color w:val="0000FF"/>
          <w:lang w:val="en-US"/>
        </w:rPr>
        <w:t>% revolve(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name,name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br/>
        <w:t> </w:t>
      </w:r>
      <w:r w:rsidRPr="00685E8A">
        <w:rPr>
          <w:rFonts w:ascii="Courier New" w:hAnsi="Courier New" w:cs="Courier New"/>
          <w:color w:val="0000FF"/>
          <w:lang w:val="en-US"/>
        </w:rPr>
        <w:t>% satellite(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name,name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).</w:t>
      </w:r>
      <w:r w:rsidRPr="00685E8A">
        <w:rPr>
          <w:rFonts w:ascii="Courier New" w:hAnsi="Courier New" w:cs="Courier New"/>
          <w:lang w:val="en-US"/>
        </w:rPr>
        <w:br/>
      </w:r>
      <w:r w:rsidRPr="00685E8A">
        <w:rPr>
          <w:rFonts w:ascii="Courier New" w:hAnsi="Courier New" w:cs="Courier New"/>
          <w:color w:val="0000FF"/>
          <w:lang w:val="en-US"/>
        </w:rPr>
        <w:t>% clauses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star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"sun"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planet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"earth"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planet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"mars"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earth"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"sun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mars"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"sun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"moon "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"earth"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fobos"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"mars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00FF"/>
          <w:lang w:val="en-US"/>
        </w:rPr>
        <w:t>"</w:t>
      </w:r>
      <w:proofErr w:type="spellStart"/>
      <w:r w:rsidRPr="00685E8A">
        <w:rPr>
          <w:rFonts w:ascii="Courier New" w:hAnsi="Courier New" w:cs="Courier New"/>
          <w:color w:val="0000FF"/>
          <w:lang w:val="en-US"/>
        </w:rPr>
        <w:t>demos"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"mars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  <w:t> </w:t>
      </w:r>
      <w:proofErr w:type="gramStart"/>
      <w:r w:rsidRPr="00685E8A">
        <w:rPr>
          <w:rFonts w:ascii="Courier New" w:hAnsi="Courier New" w:cs="Courier New"/>
          <w:lang w:val="en-US"/>
        </w:rPr>
        <w:t>satellite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685E8A">
        <w:rPr>
          <w:rFonts w:ascii="Courier New" w:hAnsi="Courier New" w:cs="Courier New"/>
          <w:color w:val="008000"/>
          <w:lang w:val="en-US"/>
        </w:rPr>
        <w:t>X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8000"/>
          <w:lang w:val="en-US"/>
        </w:rPr>
        <w:t>Y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:-planet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r w:rsidRPr="00685E8A">
        <w:rPr>
          <w:rFonts w:ascii="Courier New" w:hAnsi="Courier New" w:cs="Courier New"/>
          <w:color w:val="008000"/>
          <w:lang w:val="en-US"/>
        </w:rPr>
        <w:t>Y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,revolve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r w:rsidRPr="00685E8A">
        <w:rPr>
          <w:rFonts w:ascii="Courier New" w:hAnsi="Courier New" w:cs="Courier New"/>
          <w:color w:val="008000"/>
          <w:lang w:val="en-US"/>
        </w:rPr>
        <w:t>X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8000"/>
          <w:lang w:val="en-US"/>
        </w:rPr>
        <w:t>Y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.</w:t>
      </w:r>
      <w:r w:rsidRPr="00685E8A">
        <w:rPr>
          <w:rFonts w:ascii="Courier New" w:hAnsi="Courier New" w:cs="Courier New"/>
          <w:lang w:val="en-US"/>
        </w:rPr>
        <w:br/>
      </w:r>
      <w:proofErr w:type="gramStart"/>
      <w:r w:rsidRPr="00685E8A">
        <w:rPr>
          <w:rFonts w:ascii="Courier New" w:hAnsi="Courier New" w:cs="Courier New"/>
          <w:color w:val="808000"/>
          <w:lang w:val="en-US"/>
        </w:rPr>
        <w:t>goal</w:t>
      </w:r>
      <w:proofErr w:type="gramEnd"/>
      <w:r w:rsidRPr="00685E8A">
        <w:rPr>
          <w:rFonts w:ascii="Courier New" w:hAnsi="Courier New" w:cs="Courier New"/>
          <w:lang w:val="en-US"/>
        </w:rPr>
        <w:t>:-</w:t>
      </w:r>
      <w:r w:rsidRPr="00685E8A">
        <w:rPr>
          <w:rFonts w:ascii="Courier New" w:hAnsi="Courier New" w:cs="Courier New"/>
          <w:lang w:val="en-US"/>
        </w:rPr>
        <w:br/>
        <w:t> satellite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685E8A">
        <w:rPr>
          <w:rFonts w:ascii="Courier New" w:hAnsi="Courier New" w:cs="Courier New"/>
          <w:color w:val="008000"/>
          <w:lang w:val="en-US"/>
        </w:rPr>
        <w:t>X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"mars</w:t>
      </w:r>
      <w:proofErr w:type="spellEnd"/>
      <w:r w:rsidRPr="00685E8A">
        <w:rPr>
          <w:rFonts w:ascii="Courier New" w:hAnsi="Courier New" w:cs="Courier New"/>
          <w:color w:val="0000FF"/>
          <w:lang w:val="en-US"/>
        </w:rPr>
        <w:t>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lang w:val="en-US"/>
        </w:rPr>
        <w:br/>
        <w:t> write</w:t>
      </w:r>
      <w:r w:rsidRPr="00685E8A">
        <w:rPr>
          <w:rFonts w:ascii="Courier New" w:hAnsi="Courier New" w:cs="Courier New"/>
          <w:color w:val="993300"/>
          <w:lang w:val="en-US"/>
        </w:rPr>
        <w:t>(</w:t>
      </w:r>
      <w:r w:rsidRPr="00685E8A">
        <w:rPr>
          <w:rFonts w:ascii="Courier New" w:hAnsi="Courier New" w:cs="Courier New"/>
          <w:color w:val="008000"/>
          <w:lang w:val="en-US"/>
        </w:rPr>
        <w:t>X</w:t>
      </w:r>
      <w:r w:rsidRPr="00685E8A">
        <w:rPr>
          <w:rFonts w:ascii="Courier New" w:hAnsi="Courier New" w:cs="Courier New"/>
          <w:lang w:val="en-US"/>
        </w:rPr>
        <w:t>,</w:t>
      </w:r>
      <w:r w:rsidRPr="00685E8A">
        <w:rPr>
          <w:rFonts w:ascii="Courier New" w:hAnsi="Courier New" w:cs="Courier New"/>
          <w:color w:val="0000FF"/>
          <w:lang w:val="en-US"/>
        </w:rPr>
        <w:t>"  satellite mars"</w:t>
      </w:r>
      <w:r w:rsidRPr="00685E8A">
        <w:rPr>
          <w:rFonts w:ascii="Courier New" w:hAnsi="Courier New" w:cs="Courier New"/>
          <w:color w:val="993300"/>
          <w:lang w:val="en-US"/>
        </w:rPr>
        <w:t>)</w:t>
      </w:r>
      <w:r w:rsidRPr="00685E8A">
        <w:rPr>
          <w:rFonts w:ascii="Courier New" w:hAnsi="Courier New" w:cs="Courier New"/>
          <w:lang w:val="en-US"/>
        </w:rPr>
        <w:t>,</w:t>
      </w:r>
      <w:proofErr w:type="spellStart"/>
      <w:r w:rsidRPr="00685E8A">
        <w:rPr>
          <w:rFonts w:ascii="Courier New" w:hAnsi="Courier New" w:cs="Courier New"/>
          <w:lang w:val="en-US"/>
        </w:rPr>
        <w:t>nl,fail</w:t>
      </w:r>
      <w:proofErr w:type="spellEnd"/>
      <w:r w:rsidRPr="00685E8A">
        <w:rPr>
          <w:rFonts w:ascii="Courier New" w:hAnsi="Courier New" w:cs="Courier New"/>
          <w:lang w:val="en-US"/>
        </w:rPr>
        <w:t>.</w:t>
      </w:r>
    </w:p>
    <w:p w:rsidR="00685E8A" w:rsidRPr="00FE1ADB" w:rsidRDefault="00685E8A" w:rsidP="00685E8A">
      <w:pPr>
        <w:rPr>
          <w:sz w:val="28"/>
        </w:rPr>
      </w:pPr>
      <w:r>
        <w:rPr>
          <w:sz w:val="28"/>
        </w:rPr>
        <w:t>Результаты работы программы:</w:t>
      </w:r>
    </w:p>
    <w:p w:rsidR="00685E8A" w:rsidRDefault="00685E8A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127125" cy="53149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8A" w:rsidRDefault="00685E8A" w:rsidP="00685E8A">
      <w:pPr>
        <w:rPr>
          <w:sz w:val="28"/>
        </w:rPr>
      </w:pPr>
      <w:r>
        <w:rPr>
          <w:sz w:val="28"/>
        </w:rPr>
        <w:lastRenderedPageBreak/>
        <w:t>Результаты работы программы в режиме трассировки:</w:t>
      </w:r>
    </w:p>
    <w:p w:rsidR="00685E8A" w:rsidRDefault="00685E8A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48990" cy="5571490"/>
            <wp:effectExtent l="19050" t="0" r="381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8A" w:rsidRDefault="00685E8A" w:rsidP="00685E8A">
      <w:pPr>
        <w:jc w:val="center"/>
        <w:rPr>
          <w:sz w:val="28"/>
        </w:rPr>
      </w:pPr>
      <w:r>
        <w:rPr>
          <w:sz w:val="28"/>
        </w:rPr>
        <w:t>Дерево</w:t>
      </w:r>
      <w:proofErr w:type="gramStart"/>
      <w:r>
        <w:rPr>
          <w:sz w:val="28"/>
        </w:rPr>
        <w:t xml:space="preserve"> И</w:t>
      </w:r>
      <w:proofErr w:type="gramEnd"/>
      <w:r>
        <w:rPr>
          <w:sz w:val="28"/>
        </w:rPr>
        <w:t>/ИЛИ:</w:t>
      </w:r>
    </w:p>
    <w:p w:rsidR="00685E8A" w:rsidRDefault="00FE1ADB" w:rsidP="00685E8A">
      <w:pPr>
        <w:jc w:val="center"/>
        <w:rPr>
          <w:sz w:val="28"/>
        </w:rPr>
      </w:pPr>
      <w:r>
        <w:rPr>
          <w:noProof/>
          <w:sz w:val="28"/>
        </w:rPr>
      </w:r>
      <w:r>
        <w:rPr>
          <w:sz w:val="28"/>
        </w:rPr>
        <w:pict>
          <v:group id="_x0000_s1027" editas="canvas" style="width:467.75pt;height:56.3pt;mso-position-horizontal-relative:char;mso-position-vertical-relative:line" coordorigin="2361,7920" coordsize="7200,8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7920;width:7200;height:86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62;top:7920;width:2165;height:232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4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satellite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439;top:8307;width:3020;height:1;flip:y" o:connectortype="straight"/>
            <v:shape id="_x0000_s1030" type="#_x0000_t32" style="position:absolute;left:5945;top:8152;width:1;height:156" o:connectortype="straight">
              <v:stroke endarrow="block"/>
            </v:shape>
            <v:shape id="_x0000_s1031" type="#_x0000_t202" style="position:absolute;left:3358;top:8448;width:2165;height:233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planet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>
                      <w:rPr>
                        <w:rFonts w:ascii="Courier New" w:hAnsi="Courier New" w:cs="Courier New"/>
                        <w:color w:val="993300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032" type="#_x0000_t202" style="position:absolute;left:6375;top:8448;width:2165;height:233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revolve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3" type="#_x0000_t32" style="position:absolute;left:4438;top:8307;width:3;height:141" o:connectortype="straight">
              <v:stroke endarrow="block"/>
            </v:shape>
            <v:shape id="_x0000_s1034" type="#_x0000_t32" style="position:absolute;left:7458;top:8307;width:1;height:141;flip:x" o:connectortype="straight">
              <v:stroke endarrow="block"/>
            </v:shape>
            <w10:wrap type="none"/>
            <w10:anchorlock/>
          </v:group>
        </w:pict>
      </w:r>
    </w:p>
    <w:p w:rsidR="00FE1ADB" w:rsidRDefault="00685E8A" w:rsidP="00685E8A">
      <w:pPr>
        <w:jc w:val="center"/>
        <w:rPr>
          <w:sz w:val="28"/>
        </w:rPr>
      </w:pPr>
      <w:r>
        <w:rPr>
          <w:sz w:val="28"/>
        </w:rPr>
        <w:t>Рекурсивная схема:</w:t>
      </w:r>
    </w:p>
    <w:p w:rsidR="00685E8A" w:rsidRDefault="00FE1ADB" w:rsidP="00685E8A">
      <w:pPr>
        <w:jc w:val="center"/>
        <w:rPr>
          <w:sz w:val="28"/>
        </w:rPr>
      </w:pPr>
      <w:r>
        <w:rPr>
          <w:noProof/>
          <w:sz w:val="28"/>
        </w:rPr>
      </w:r>
      <w:r>
        <w:rPr>
          <w:sz w:val="28"/>
        </w:rPr>
        <w:pict>
          <v:group id="_x0000_s1035" editas="canvas" style="width:467.75pt;height:56.3pt;mso-position-horizontal-relative:char;mso-position-vertical-relative:line" coordorigin="2361,7920" coordsize="7200,867">
            <o:lock v:ext="edit" aspectratio="t"/>
            <v:shape id="_x0000_s1036" type="#_x0000_t75" style="position:absolute;left:2361;top:7920;width:7200;height:867" o:preferrelative="f">
              <v:fill o:detectmouseclick="t"/>
              <v:path o:extrusionok="t" o:connecttype="none"/>
              <o:lock v:ext="edit" text="t"/>
            </v:shape>
            <v:shape id="_x0000_s1037" type="#_x0000_t202" style="position:absolute;left:4862;top:7920;width:2165;height:232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4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satellite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”mars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”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8" type="#_x0000_t32" style="position:absolute;left:4439;top:8307;width:3020;height:1;flip:y" o:connectortype="straight"/>
            <v:shape id="_x0000_s1039" type="#_x0000_t32" style="position:absolute;left:5945;top:8152;width:1;height:156" o:connectortype="straight">
              <v:stroke endarrow="block"/>
            </v:shape>
            <v:shape id="_x0000_s1040" type="#_x0000_t202" style="position:absolute;left:3358;top:8448;width:2165;height:233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planet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“mars”</w:t>
                    </w:r>
                    <w:r>
                      <w:rPr>
                        <w:rFonts w:ascii="Courier New" w:hAnsi="Courier New" w:cs="Courier New"/>
                        <w:color w:val="993300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041" type="#_x0000_t202" style="position:absolute;left:6375;top:8448;width:2165;height:233" filled="f" stroked="f">
              <v:textbox>
                <w:txbxContent>
                  <w:p w:rsidR="00FE1ADB" w:rsidRPr="00FE1ADB" w:rsidRDefault="00FE1ADB" w:rsidP="00FE1ADB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revolve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“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fobos”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”mars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”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42" type="#_x0000_t32" style="position:absolute;left:4438;top:8307;width:3;height:141" o:connectortype="straight">
              <v:stroke endarrow="block"/>
            </v:shape>
            <v:shape id="_x0000_s1043" type="#_x0000_t32" style="position:absolute;left:7458;top:8307;width:1;height:141;flip:x" o:connectortype="straight">
              <v:stroke endarrow="block"/>
            </v:shape>
            <w10:wrap type="none"/>
            <w10:anchorlock/>
          </v:group>
        </w:pict>
      </w:r>
      <w:r w:rsidR="00685E8A">
        <w:rPr>
          <w:sz w:val="28"/>
        </w:rPr>
        <w:br w:type="page"/>
      </w:r>
    </w:p>
    <w:p w:rsidR="00685E8A" w:rsidRDefault="00685E8A" w:rsidP="00685E8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к варианту 7</w:t>
      </w:r>
    </w:p>
    <w:p w:rsidR="00685E8A" w:rsidRPr="00FE1ADB" w:rsidRDefault="00685E8A" w:rsidP="00685E8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FE1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FE1ADB">
        <w:rPr>
          <w:sz w:val="28"/>
          <w:szCs w:val="28"/>
          <w:lang w:val="en-US"/>
        </w:rPr>
        <w:t xml:space="preserve"> </w:t>
      </w:r>
      <w:r w:rsidR="008E07E7" w:rsidRPr="00FE1ADB">
        <w:rPr>
          <w:sz w:val="28"/>
          <w:szCs w:val="28"/>
          <w:lang w:val="en-US"/>
        </w:rPr>
        <w:t>7</w:t>
      </w:r>
      <w:r w:rsidRPr="00FE1ADB">
        <w:rPr>
          <w:sz w:val="28"/>
          <w:szCs w:val="28"/>
          <w:lang w:val="en-US"/>
        </w:rPr>
        <w:t xml:space="preserve"> </w:t>
      </w:r>
      <w:r w:rsidR="008E07E7">
        <w:rPr>
          <w:sz w:val="28"/>
          <w:szCs w:val="28"/>
          <w:lang w:val="en-US"/>
        </w:rPr>
        <w:t>count</w:t>
      </w:r>
      <w:r w:rsidRPr="00FE1AD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</w:t>
      </w:r>
      <w:r w:rsidRPr="00FE1ADB">
        <w:rPr>
          <w:sz w:val="28"/>
          <w:szCs w:val="28"/>
          <w:lang w:val="en-US"/>
        </w:rPr>
        <w:t>:</w:t>
      </w:r>
    </w:p>
    <w:p w:rsidR="008E07E7" w:rsidRDefault="008E07E7" w:rsidP="00685E8A">
      <w:pPr>
        <w:rPr>
          <w:rFonts w:ascii="Courier New" w:hAnsi="Courier New" w:cs="Courier New"/>
          <w:sz w:val="28"/>
          <w:lang w:val="en-US"/>
        </w:rPr>
      </w:pPr>
      <w:r w:rsidRPr="008E07E7">
        <w:rPr>
          <w:lang w:val="en-US"/>
        </w:rPr>
        <w:br/>
      </w:r>
      <w:r w:rsidRPr="008E07E7">
        <w:rPr>
          <w:rFonts w:ascii="Courier New" w:hAnsi="Courier New" w:cs="Courier New"/>
          <w:color w:val="0000FF"/>
          <w:lang w:val="en-US"/>
        </w:rPr>
        <w:t>% predicates</w:t>
      </w:r>
      <w:r w:rsidRPr="008E07E7">
        <w:rPr>
          <w:rFonts w:ascii="Courier New" w:hAnsi="Courier New" w:cs="Courier New"/>
          <w:lang w:val="en-US"/>
        </w:rPr>
        <w:br/>
        <w:t>  </w:t>
      </w:r>
      <w:r w:rsidRPr="008E07E7">
        <w:rPr>
          <w:rFonts w:ascii="Courier New" w:hAnsi="Courier New" w:cs="Courier New"/>
          <w:color w:val="0000FF"/>
          <w:lang w:val="en-US"/>
        </w:rPr>
        <w:t>% count(real)</w:t>
      </w:r>
      <w:r w:rsidRPr="008E07E7">
        <w:rPr>
          <w:rFonts w:ascii="Courier New" w:hAnsi="Courier New" w:cs="Courier New"/>
          <w:lang w:val="en-US"/>
        </w:rPr>
        <w:br/>
      </w:r>
      <w:r w:rsidRPr="008E07E7">
        <w:rPr>
          <w:rFonts w:ascii="Courier New" w:hAnsi="Courier New" w:cs="Courier New"/>
          <w:lang w:val="en-US"/>
        </w:rPr>
        <w:br/>
        <w:t>  </w:t>
      </w:r>
      <w:r w:rsidRPr="008E07E7">
        <w:rPr>
          <w:rFonts w:ascii="Courier New" w:hAnsi="Courier New" w:cs="Courier New"/>
          <w:color w:val="0000FF"/>
          <w:lang w:val="en-US"/>
        </w:rPr>
        <w:t>% clauses</w:t>
      </w:r>
      <w:r w:rsidRPr="008E07E7">
        <w:rPr>
          <w:rFonts w:ascii="Courier New" w:hAnsi="Courier New" w:cs="Courier New"/>
          <w:lang w:val="en-US"/>
        </w:rPr>
        <w:br/>
        <w:t>   count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N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 :- </w:t>
      </w:r>
      <w:r w:rsidRPr="008E07E7">
        <w:rPr>
          <w:rFonts w:ascii="Courier New" w:hAnsi="Courier New" w:cs="Courier New"/>
          <w:lang w:val="en-US"/>
        </w:rPr>
        <w:br/>
        <w:t>      write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N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</w:t>
      </w:r>
      <w:proofErr w:type="spellStart"/>
      <w:r w:rsidRPr="008E07E7">
        <w:rPr>
          <w:rFonts w:ascii="Courier New" w:hAnsi="Courier New" w:cs="Courier New"/>
          <w:color w:val="008000"/>
          <w:lang w:val="en-US"/>
        </w:rPr>
        <w:t>NewN</w:t>
      </w:r>
      <w:proofErr w:type="spellEnd"/>
      <w:r w:rsidRPr="008E07E7">
        <w:rPr>
          <w:rFonts w:ascii="Courier New" w:hAnsi="Courier New" w:cs="Courier New"/>
          <w:lang w:val="en-US"/>
        </w:rPr>
        <w:t> = </w:t>
      </w:r>
      <w:r w:rsidRPr="008E07E7">
        <w:rPr>
          <w:rFonts w:ascii="Courier New" w:hAnsi="Courier New" w:cs="Courier New"/>
          <w:color w:val="008000"/>
          <w:lang w:val="en-US"/>
        </w:rPr>
        <w:t>N</w:t>
      </w:r>
      <w:r w:rsidRPr="008E07E7">
        <w:rPr>
          <w:rFonts w:ascii="Courier New" w:hAnsi="Courier New" w:cs="Courier New"/>
          <w:lang w:val="en-US"/>
        </w:rPr>
        <w:t>+</w:t>
      </w:r>
      <w:r w:rsidRPr="008E07E7">
        <w:rPr>
          <w:rFonts w:ascii="Courier New" w:hAnsi="Courier New" w:cs="Courier New"/>
          <w:color w:val="0000FF"/>
          <w:lang w:val="en-US"/>
        </w:rPr>
        <w:t>1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count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proofErr w:type="spellStart"/>
      <w:r w:rsidRPr="008E07E7">
        <w:rPr>
          <w:rFonts w:ascii="Courier New" w:hAnsi="Courier New" w:cs="Courier New"/>
          <w:color w:val="008000"/>
          <w:lang w:val="en-US"/>
        </w:rPr>
        <w:t>NewN</w:t>
      </w:r>
      <w:proofErr w:type="spellEnd"/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.</w:t>
      </w:r>
      <w:r w:rsidRPr="008E07E7">
        <w:rPr>
          <w:rFonts w:ascii="Courier New" w:hAnsi="Courier New" w:cs="Courier New"/>
          <w:lang w:val="en-US"/>
        </w:rPr>
        <w:br/>
      </w:r>
      <w:r w:rsidRPr="008E07E7">
        <w:rPr>
          <w:rFonts w:ascii="Courier New" w:hAnsi="Courier New" w:cs="Courier New"/>
          <w:lang w:val="en-US"/>
        </w:rPr>
        <w:br/>
      </w:r>
      <w:r w:rsidRPr="008E07E7">
        <w:rPr>
          <w:rFonts w:ascii="Courier New" w:hAnsi="Courier New" w:cs="Courier New"/>
          <w:color w:val="808000"/>
        </w:rPr>
        <w:t>goal</w:t>
      </w:r>
      <w:r w:rsidRPr="008E07E7">
        <w:rPr>
          <w:rFonts w:ascii="Courier New" w:hAnsi="Courier New" w:cs="Courier New"/>
        </w:rPr>
        <w:t>:-</w:t>
      </w:r>
      <w:r w:rsidRPr="008E07E7">
        <w:rPr>
          <w:rFonts w:ascii="Courier New" w:hAnsi="Courier New" w:cs="Courier New"/>
        </w:rPr>
        <w:br/>
        <w:t>   count</w:t>
      </w:r>
      <w:r w:rsidRPr="008E07E7">
        <w:rPr>
          <w:rFonts w:ascii="Courier New" w:hAnsi="Courier New" w:cs="Courier New"/>
          <w:color w:val="993300"/>
        </w:rPr>
        <w:t>(</w:t>
      </w:r>
      <w:r w:rsidRPr="008E07E7">
        <w:rPr>
          <w:rFonts w:ascii="Courier New" w:hAnsi="Courier New" w:cs="Courier New"/>
          <w:color w:val="0000FF"/>
        </w:rPr>
        <w:t>1</w:t>
      </w:r>
      <w:r w:rsidRPr="008E07E7">
        <w:rPr>
          <w:rFonts w:ascii="Courier New" w:hAnsi="Courier New" w:cs="Courier New"/>
          <w:color w:val="993300"/>
        </w:rPr>
        <w:t>)</w:t>
      </w:r>
      <w:r w:rsidRPr="008E07E7">
        <w:rPr>
          <w:rFonts w:ascii="Courier New" w:hAnsi="Courier New" w:cs="Courier New"/>
        </w:rPr>
        <w:t>.</w:t>
      </w:r>
    </w:p>
    <w:p w:rsidR="00685E8A" w:rsidRPr="008E07E7" w:rsidRDefault="00685E8A" w:rsidP="00685E8A">
      <w:pPr>
        <w:rPr>
          <w:rFonts w:ascii="Courier New" w:hAnsi="Courier New" w:cs="Courier New"/>
          <w:sz w:val="28"/>
          <w:lang w:val="en-US"/>
        </w:rPr>
      </w:pPr>
      <w:r>
        <w:rPr>
          <w:sz w:val="28"/>
        </w:rPr>
        <w:t>Результаты работы программы:</w:t>
      </w:r>
    </w:p>
    <w:p w:rsidR="00685E8A" w:rsidRDefault="008E07E7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335" cy="520700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8A" w:rsidRDefault="00685E8A" w:rsidP="00685E8A">
      <w:pPr>
        <w:rPr>
          <w:sz w:val="28"/>
        </w:rPr>
      </w:pPr>
      <w:r>
        <w:rPr>
          <w:sz w:val="28"/>
        </w:rPr>
        <w:t>Результаты работы программы в режиме трассировки:</w:t>
      </w:r>
    </w:p>
    <w:p w:rsidR="00685E8A" w:rsidRDefault="008E07E7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90370" cy="3009265"/>
            <wp:effectExtent l="19050" t="0" r="508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E7" w:rsidRDefault="008E07E7" w:rsidP="008E07E7">
      <w:pPr>
        <w:jc w:val="center"/>
        <w:rPr>
          <w:sz w:val="28"/>
        </w:rPr>
      </w:pPr>
      <w:r>
        <w:rPr>
          <w:sz w:val="28"/>
        </w:rPr>
        <w:t>Дерево</w:t>
      </w:r>
      <w:proofErr w:type="gramStart"/>
      <w:r>
        <w:rPr>
          <w:sz w:val="28"/>
        </w:rPr>
        <w:t xml:space="preserve"> И</w:t>
      </w:r>
      <w:proofErr w:type="gramEnd"/>
      <w:r>
        <w:rPr>
          <w:sz w:val="28"/>
        </w:rPr>
        <w:t>/ИЛИ:</w:t>
      </w:r>
    </w:p>
    <w:p w:rsidR="008E07E7" w:rsidRDefault="00AD41DA" w:rsidP="008E07E7">
      <w:pPr>
        <w:jc w:val="center"/>
        <w:rPr>
          <w:sz w:val="28"/>
        </w:rPr>
      </w:pPr>
      <w:r>
        <w:rPr>
          <w:noProof/>
          <w:sz w:val="28"/>
        </w:rPr>
      </w:r>
      <w:r>
        <w:rPr>
          <w:sz w:val="28"/>
        </w:rPr>
        <w:pict>
          <v:group id="_x0000_s1088" editas="canvas" style="width:467.75pt;height:62.3pt;mso-position-horizontal-relative:char;mso-position-vertical-relative:line" coordorigin="2361,7920" coordsize="7200,959">
            <o:lock v:ext="edit" aspectratio="t"/>
            <v:shape id="_x0000_s1089" type="#_x0000_t75" style="position:absolute;left:2361;top:7920;width:7200;height:959" o:preferrelative="f">
              <v:fill o:detectmouseclick="t"/>
              <v:path o:extrusionok="t" o:connecttype="none"/>
              <o:lock v:ext="edit" text="t"/>
            </v:shape>
            <v:shape id="_x0000_s1090" type="#_x0000_t202" style="position:absolute;left:4862;top:7920;width:2165;height:232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4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91" type="#_x0000_t32" style="position:absolute;left:3780;top:8308;width:4491;height:1" o:connectortype="straight"/>
            <v:shape id="_x0000_s1092" type="#_x0000_t32" style="position:absolute;left:5945;top:8152;width:1;height:156" o:connectortype="straight">
              <v:stroke endarrow="block"/>
            </v:shape>
            <v:shape id="_x0000_s1093" type="#_x0000_t202" style="position:absolute;left:2697;top:84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94" type="#_x0000_t202" style="position:absolute;left:7187;top:84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NewN</w:t>
                    </w:r>
                    <w:proofErr w:type="spellEnd"/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95" type="#_x0000_t32" style="position:absolute;left:3777;top:8307;width:3;height:141" o:connectortype="straight">
              <v:stroke endarrow="block"/>
            </v:shape>
            <v:shape id="_x0000_s1096" type="#_x0000_t32" style="position:absolute;left:8270;top:8307;width:1;height:141;flip:x" o:connectortype="straight">
              <v:stroke endarrow="block"/>
            </v:shape>
            <v:shape id="_x0000_s1097" type="#_x0000_t202" style="position:absolute;left:4862;top:8447;width:2165;height:355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NewN</w:t>
                    </w:r>
                    <w:proofErr w:type="spellEnd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 = </w:t>
                    </w:r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</w:t>
                    </w:r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+</w:t>
                    </w:r>
                    <w:r w:rsidRPr="00AD41DA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8" type="#_x0000_t32" style="position:absolute;left:5944;top:8293;width:1;height:155" o:connectortype="straight">
              <v:stroke endarrow="block"/>
            </v:shape>
            <w10:wrap type="none"/>
            <w10:anchorlock/>
          </v:group>
        </w:pict>
      </w:r>
    </w:p>
    <w:p w:rsidR="00AD41DA" w:rsidRDefault="00AD41DA" w:rsidP="008E07E7">
      <w:pPr>
        <w:jc w:val="center"/>
        <w:rPr>
          <w:sz w:val="28"/>
          <w:lang w:val="en-US"/>
        </w:rPr>
      </w:pPr>
    </w:p>
    <w:p w:rsidR="00AD41DA" w:rsidRDefault="008E07E7" w:rsidP="00AD41DA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>Рекурсивная схема:</w:t>
      </w:r>
    </w:p>
    <w:p w:rsidR="00AD41DA" w:rsidRDefault="00AD41DA" w:rsidP="00AD41DA">
      <w:pPr>
        <w:jc w:val="center"/>
        <w:rPr>
          <w:sz w:val="28"/>
          <w:lang w:val="en-US"/>
        </w:rPr>
      </w:pPr>
      <w:r>
        <w:rPr>
          <w:noProof/>
          <w:sz w:val="28"/>
        </w:rPr>
      </w:r>
      <w:r>
        <w:rPr>
          <w:sz w:val="28"/>
        </w:rPr>
        <w:pict>
          <v:group id="_x0000_s1099" editas="canvas" style="width:467.75pt;height:174pt;mso-position-horizontal-relative:char;mso-position-vertical-relative:line" coordorigin="2361,7920" coordsize="7200,2678">
            <o:lock v:ext="edit" aspectratio="t"/>
            <v:shape id="_x0000_s1100" type="#_x0000_t75" style="position:absolute;left:2361;top:7920;width:7200;height:2678" o:preferrelative="f">
              <v:fill o:detectmouseclick="t"/>
              <v:path o:extrusionok="t" o:connecttype="none"/>
              <o:lock v:ext="edit" text="t"/>
            </v:shape>
            <v:shape id="_x0000_s1101" type="#_x0000_t202" style="position:absolute;left:4862;top:7920;width:2165;height:232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4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2" type="#_x0000_t32" style="position:absolute;left:3780;top:8308;width:4491;height:1" o:connectortype="straight"/>
            <v:shape id="_x0000_s1103" type="#_x0000_t32" style="position:absolute;left:5945;top:8152;width:1;height:156" o:connectortype="straight">
              <v:stroke endarrow="block"/>
            </v:shape>
            <v:shape id="_x0000_s1104" type="#_x0000_t202" style="position:absolute;left:2697;top:84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5" type="#_x0000_t202" style="position:absolute;left:7187;top:84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2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6" type="#_x0000_t32" style="position:absolute;left:3777;top:8307;width:3;height:141" o:connectortype="straight">
              <v:stroke endarrow="block"/>
            </v:shape>
            <v:shape id="_x0000_s1107" type="#_x0000_t32" style="position:absolute;left:8270;top:8307;width:1;height:141;flip:x" o:connectortype="straight">
              <v:stroke endarrow="block"/>
            </v:shape>
            <v:shape id="_x0000_s1108" type="#_x0000_t202" style="position:absolute;left:4862;top:8447;width:2165;height:355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NewN</w:t>
                    </w:r>
                    <w:proofErr w:type="spellEnd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</w:t>
                    </w:r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+</w:t>
                    </w:r>
                    <w:r w:rsidRPr="00AD41DA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9" type="#_x0000_t32" style="position:absolute;left:5944;top:8293;width:1;height:155" o:connectortype="straight">
              <v:stroke endarrow="block"/>
            </v:shape>
            <v:shape id="_x0000_s1115" type="#_x0000_t32" style="position:absolute;left:3968;top:8999;width:4491;height:1" o:connectortype="straight"/>
            <v:shape id="_x0000_s1116" type="#_x0000_t32" style="position:absolute;left:3965;top:8998;width:3;height:140" o:connectortype="straight">
              <v:stroke endarrow="block"/>
            </v:shape>
            <v:shape id="_x0000_s1117" type="#_x0000_t32" style="position:absolute;left:8458;top:8998;width:1;height:140;flip:x" o:connectortype="straight">
              <v:stroke endarrow="block"/>
            </v:shape>
            <v:shape id="_x0000_s1118" type="#_x0000_t202" style="position:absolute;left:5050;top:913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NewN</w:t>
                    </w:r>
                    <w:proofErr w:type="spellEnd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2</w:t>
                    </w:r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+</w:t>
                    </w:r>
                    <w:r w:rsidRPr="00AD41DA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19" type="#_x0000_t32" style="position:absolute;left:6131;top:8984;width:2;height:154" o:connectortype="straight">
              <v:stroke endarrow="block"/>
            </v:shape>
            <v:shape id="_x0000_s1120" type="#_x0000_t32" style="position:absolute;left:8270;top:8802;width:1;height:182" o:connectortype="straight">
              <v:stroke endarrow="block"/>
            </v:shape>
            <v:shape id="_x0000_s1121" type="#_x0000_t202" style="position:absolute;left:2885;top:913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2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22" type="#_x0000_t202" style="position:absolute;left:7187;top:913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3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55" type="#_x0000_t32" style="position:absolute;left:4157;top:9809;width:4491;height:1" o:connectortype="straight"/>
            <v:shape id="_x0000_s1156" type="#_x0000_t32" style="position:absolute;left:4154;top:9809;width:3;height:139" o:connectortype="straight">
              <v:stroke endarrow="block"/>
            </v:shape>
            <v:shape id="_x0000_s1157" type="#_x0000_t32" style="position:absolute;left:8647;top:9809;width:1;height:139;flip:x" o:connectortype="straight">
              <v:stroke endarrow="block"/>
            </v:shape>
            <v:shape id="_x0000_s1158" type="#_x0000_t202" style="position:absolute;left:5239;top:99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AD41DA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NewN</w:t>
                    </w:r>
                    <w:proofErr w:type="spellEnd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 = 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3</w:t>
                    </w:r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+</w:t>
                    </w:r>
                    <w:r w:rsidRPr="00AD41DA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9" type="#_x0000_t32" style="position:absolute;left:6320;top:9794;width:2;height:154" o:connectortype="straight">
              <v:stroke endarrow="block"/>
            </v:shape>
            <v:shape id="_x0000_s1160" type="#_x0000_t32" style="position:absolute;left:8270;top:9492;width:190;height:302" o:connectortype="straight">
              <v:stroke endarrow="block"/>
            </v:shape>
            <v:shape id="_x0000_s1161" type="#_x0000_t202" style="position:absolute;left:3074;top:99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3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2" type="#_x0000_t202" style="position:absolute;left:7376;top:99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AD41DA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count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4</w:t>
                    </w:r>
                    <w:r w:rsidRPr="00AD41DA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5E8A" w:rsidRPr="00AD41DA" w:rsidRDefault="00685E8A" w:rsidP="00AD41DA">
      <w:pPr>
        <w:jc w:val="center"/>
        <w:rPr>
          <w:sz w:val="28"/>
        </w:rPr>
      </w:pPr>
      <w:r>
        <w:rPr>
          <w:sz w:val="28"/>
          <w:szCs w:val="28"/>
        </w:rPr>
        <w:t>Задание к варианту 1</w:t>
      </w:r>
    </w:p>
    <w:p w:rsidR="00685E8A" w:rsidRPr="00685E8A" w:rsidRDefault="00685E8A" w:rsidP="00685E8A">
      <w:pPr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685E8A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685E8A">
        <w:rPr>
          <w:sz w:val="28"/>
          <w:szCs w:val="28"/>
        </w:rPr>
        <w:t xml:space="preserve"> </w:t>
      </w:r>
      <w:r w:rsidR="008E07E7" w:rsidRPr="008E07E7">
        <w:rPr>
          <w:sz w:val="28"/>
          <w:szCs w:val="28"/>
        </w:rPr>
        <w:t>1</w:t>
      </w:r>
      <w:r w:rsidRPr="00685E8A">
        <w:rPr>
          <w:sz w:val="28"/>
          <w:szCs w:val="28"/>
        </w:rPr>
        <w:t xml:space="preserve"> </w:t>
      </w:r>
      <w:r w:rsidR="008E07E7">
        <w:rPr>
          <w:sz w:val="28"/>
          <w:szCs w:val="28"/>
        </w:rPr>
        <w:t>четыре арифм опер</w:t>
      </w:r>
      <w:r w:rsidRPr="00685E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 w:rsidRPr="00685E8A">
        <w:rPr>
          <w:sz w:val="28"/>
          <w:szCs w:val="28"/>
        </w:rPr>
        <w:t>:</w:t>
      </w:r>
    </w:p>
    <w:p w:rsidR="008E07E7" w:rsidRPr="008E07E7" w:rsidRDefault="008E07E7" w:rsidP="00685E8A">
      <w:pPr>
        <w:rPr>
          <w:rFonts w:ascii="Courier New" w:hAnsi="Courier New" w:cs="Courier New"/>
          <w:lang w:val="en-US"/>
        </w:rPr>
      </w:pPr>
      <w:r w:rsidRPr="008E07E7">
        <w:rPr>
          <w:rFonts w:ascii="Courier New" w:hAnsi="Courier New" w:cs="Courier New"/>
          <w:color w:val="0000FF"/>
        </w:rPr>
        <w:t>% Реализовать  программу выполнения все четырех арифметических операций.</w:t>
      </w:r>
      <w:r w:rsidRPr="008E07E7">
        <w:rPr>
          <w:rFonts w:ascii="Courier New" w:hAnsi="Courier New" w:cs="Courier New"/>
        </w:rPr>
        <w:br/>
        <w:t> </w:t>
      </w:r>
      <w:r w:rsidRPr="008E07E7">
        <w:rPr>
          <w:rFonts w:ascii="Courier New" w:hAnsi="Courier New" w:cs="Courier New"/>
          <w:color w:val="0000FF"/>
          <w:lang w:val="en-US"/>
        </w:rPr>
        <w:t>% predicates</w:t>
      </w:r>
      <w:r w:rsidRPr="008E07E7">
        <w:rPr>
          <w:rFonts w:ascii="Courier New" w:hAnsi="Courier New" w:cs="Courier New"/>
          <w:lang w:val="en-US"/>
        </w:rPr>
        <w:br/>
        <w:t> </w:t>
      </w:r>
      <w:r w:rsidRPr="008E07E7">
        <w:rPr>
          <w:rFonts w:ascii="Courier New" w:hAnsi="Courier New" w:cs="Courier New"/>
          <w:color w:val="0000FF"/>
          <w:lang w:val="en-US"/>
        </w:rPr>
        <w:t>% operation(symbol, real, real)</w:t>
      </w:r>
      <w:r w:rsidRPr="008E07E7">
        <w:rPr>
          <w:rFonts w:ascii="Courier New" w:hAnsi="Courier New" w:cs="Courier New"/>
          <w:lang w:val="en-US"/>
        </w:rPr>
        <w:br/>
      </w:r>
      <w:r w:rsidRPr="008E07E7">
        <w:rPr>
          <w:rFonts w:ascii="Courier New" w:hAnsi="Courier New" w:cs="Courier New"/>
          <w:color w:val="0000FF"/>
          <w:lang w:val="en-US"/>
        </w:rPr>
        <w:t>% clauses</w:t>
      </w:r>
      <w:r w:rsidRPr="008E07E7">
        <w:rPr>
          <w:rFonts w:ascii="Courier New" w:hAnsi="Courier New" w:cs="Courier New"/>
          <w:lang w:val="en-US"/>
        </w:rPr>
        <w:br/>
        <w:t> 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00FF"/>
          <w:lang w:val="en-US"/>
        </w:rPr>
        <w:t>"+"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:-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+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write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"+"</w:t>
      </w:r>
      <w:proofErr w:type="gramStart"/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proofErr w:type="gramEnd"/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"="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 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.</w:t>
      </w:r>
      <w:r w:rsidRPr="008E07E7">
        <w:rPr>
          <w:rFonts w:ascii="Courier New" w:hAnsi="Courier New" w:cs="Courier New"/>
          <w:lang w:val="en-US"/>
        </w:rPr>
        <w:br/>
        <w:t> </w:t>
      </w:r>
      <w:proofErr w:type="gramStart"/>
      <w:r w:rsidRPr="008E07E7">
        <w:rPr>
          <w:rFonts w:ascii="Courier New" w:hAnsi="Courier New" w:cs="Courier New"/>
          <w:lang w:val="en-US"/>
        </w:rPr>
        <w:t>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8E07E7">
        <w:rPr>
          <w:rFonts w:ascii="Courier New" w:hAnsi="Courier New" w:cs="Courier New"/>
          <w:color w:val="0000FF"/>
          <w:lang w:val="en-US"/>
        </w:rPr>
        <w:t>"-"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:-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-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write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"-"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"="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 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.</w:t>
      </w:r>
      <w:r w:rsidRPr="008E07E7">
        <w:rPr>
          <w:rFonts w:ascii="Courier New" w:hAnsi="Courier New" w:cs="Courier New"/>
          <w:lang w:val="en-US"/>
        </w:rPr>
        <w:br/>
        <w:t> </w:t>
      </w:r>
      <w:proofErr w:type="gramStart"/>
      <w:r w:rsidRPr="008E07E7">
        <w:rPr>
          <w:rFonts w:ascii="Courier New" w:hAnsi="Courier New" w:cs="Courier New"/>
          <w:lang w:val="en-US"/>
        </w:rPr>
        <w:t>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8E07E7">
        <w:rPr>
          <w:rFonts w:ascii="Courier New" w:hAnsi="Courier New" w:cs="Courier New"/>
          <w:color w:val="0000FF"/>
          <w:lang w:val="en-US"/>
        </w:rPr>
        <w:t>"*"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:-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*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write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"*"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"="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 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.</w:t>
      </w:r>
      <w:r w:rsidRPr="008E07E7">
        <w:rPr>
          <w:rFonts w:ascii="Courier New" w:hAnsi="Courier New" w:cs="Courier New"/>
          <w:lang w:val="en-US"/>
        </w:rPr>
        <w:br/>
        <w:t>  </w:t>
      </w:r>
      <w:proofErr w:type="gramStart"/>
      <w:r w:rsidRPr="008E07E7">
        <w:rPr>
          <w:rFonts w:ascii="Courier New" w:hAnsi="Courier New" w:cs="Courier New"/>
          <w:lang w:val="en-US"/>
        </w:rPr>
        <w:t>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proofErr w:type="gramEnd"/>
      <w:r w:rsidRPr="008E07E7">
        <w:rPr>
          <w:rFonts w:ascii="Courier New" w:hAnsi="Courier New" w:cs="Courier New"/>
          <w:color w:val="0000FF"/>
          <w:lang w:val="en-US"/>
        </w:rPr>
        <w:t>"/"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:-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/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write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"/"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00FF"/>
          <w:lang w:val="en-US"/>
        </w:rPr>
        <w:t>"="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Z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 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.</w:t>
      </w:r>
      <w:r w:rsidRPr="008E07E7">
        <w:rPr>
          <w:rFonts w:ascii="Courier New" w:hAnsi="Courier New" w:cs="Courier New"/>
          <w:lang w:val="en-US"/>
        </w:rPr>
        <w:br/>
      </w:r>
      <w:r w:rsidRPr="008E07E7">
        <w:rPr>
          <w:rFonts w:ascii="Courier New" w:hAnsi="Courier New" w:cs="Courier New"/>
          <w:color w:val="808000"/>
          <w:lang w:val="en-US"/>
        </w:rPr>
        <w:t>goal</w:t>
      </w:r>
      <w:r w:rsidRPr="008E07E7">
        <w:rPr>
          <w:rFonts w:ascii="Courier New" w:hAnsi="Courier New" w:cs="Courier New"/>
          <w:lang w:val="en-US"/>
        </w:rPr>
        <w:t>:-       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00FF"/>
          <w:lang w:val="en-US"/>
        </w:rPr>
        <w:t>11</w:t>
      </w:r>
      <w:r w:rsidRPr="008E07E7">
        <w:rPr>
          <w:rFonts w:ascii="Courier New" w:hAnsi="Courier New" w:cs="Courier New"/>
          <w:lang w:val="en-US"/>
        </w:rPr>
        <w:t>,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       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lang w:val="en-US"/>
        </w:rPr>
        <w:t>=</w:t>
      </w:r>
      <w:r w:rsidRPr="008E07E7">
        <w:rPr>
          <w:rFonts w:ascii="Courier New" w:hAnsi="Courier New" w:cs="Courier New"/>
          <w:color w:val="0000FF"/>
          <w:lang w:val="en-US"/>
        </w:rPr>
        <w:t>7</w:t>
      </w:r>
      <w:r w:rsidRPr="008E07E7">
        <w:rPr>
          <w:rFonts w:ascii="Courier New" w:hAnsi="Courier New" w:cs="Courier New"/>
          <w:lang w:val="en-US"/>
        </w:rPr>
        <w:t>,  </w:t>
      </w:r>
      <w:proofErr w:type="spellStart"/>
      <w:r w:rsidRPr="008E07E7">
        <w:rPr>
          <w:rFonts w:ascii="Courier New" w:hAnsi="Courier New" w:cs="Courier New"/>
          <w:lang w:val="en-US"/>
        </w:rPr>
        <w:t>nl</w:t>
      </w:r>
      <w:proofErr w:type="spellEnd"/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       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00FF"/>
          <w:lang w:val="en-US"/>
        </w:rPr>
        <w:t>"+"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       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00FF"/>
          <w:lang w:val="en-US"/>
        </w:rPr>
        <w:t>"-"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       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00FF"/>
          <w:lang w:val="en-US"/>
        </w:rPr>
        <w:t>"*"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lang w:val="en-US"/>
        </w:rPr>
        <w:br/>
        <w:t>             operation</w:t>
      </w:r>
      <w:r w:rsidRPr="008E07E7">
        <w:rPr>
          <w:rFonts w:ascii="Courier New" w:hAnsi="Courier New" w:cs="Courier New"/>
          <w:color w:val="993300"/>
          <w:lang w:val="en-US"/>
        </w:rPr>
        <w:t>(</w:t>
      </w:r>
      <w:r w:rsidRPr="008E07E7">
        <w:rPr>
          <w:rFonts w:ascii="Courier New" w:hAnsi="Courier New" w:cs="Courier New"/>
          <w:color w:val="0000FF"/>
          <w:lang w:val="en-US"/>
        </w:rPr>
        <w:t>"/"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X</w:t>
      </w:r>
      <w:r w:rsidRPr="008E07E7">
        <w:rPr>
          <w:rFonts w:ascii="Courier New" w:hAnsi="Courier New" w:cs="Courier New"/>
          <w:lang w:val="en-US"/>
        </w:rPr>
        <w:t>,</w:t>
      </w:r>
      <w:r w:rsidRPr="008E07E7">
        <w:rPr>
          <w:rFonts w:ascii="Courier New" w:hAnsi="Courier New" w:cs="Courier New"/>
          <w:color w:val="008000"/>
          <w:lang w:val="en-US"/>
        </w:rPr>
        <w:t>Y</w:t>
      </w:r>
      <w:r w:rsidRPr="008E07E7">
        <w:rPr>
          <w:rFonts w:ascii="Courier New" w:hAnsi="Courier New" w:cs="Courier New"/>
          <w:color w:val="993300"/>
          <w:lang w:val="en-US"/>
        </w:rPr>
        <w:t>)</w:t>
      </w:r>
      <w:r w:rsidRPr="008E07E7">
        <w:rPr>
          <w:rFonts w:ascii="Courier New" w:hAnsi="Courier New" w:cs="Courier New"/>
          <w:lang w:val="en-US"/>
        </w:rPr>
        <w:t>. </w:t>
      </w:r>
    </w:p>
    <w:p w:rsidR="00685E8A" w:rsidRPr="008E07E7" w:rsidRDefault="00685E8A" w:rsidP="00685E8A">
      <w:pPr>
        <w:rPr>
          <w:sz w:val="28"/>
        </w:rPr>
      </w:pPr>
      <w:r>
        <w:rPr>
          <w:sz w:val="28"/>
        </w:rPr>
        <w:t>Результаты работы программы:</w:t>
      </w:r>
    </w:p>
    <w:p w:rsidR="00685E8A" w:rsidRDefault="008E07E7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03350" cy="1329055"/>
            <wp:effectExtent l="19050" t="0" r="635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8A" w:rsidRDefault="008E07E7" w:rsidP="00685E8A">
      <w:pPr>
        <w:rPr>
          <w:sz w:val="28"/>
        </w:rPr>
      </w:pPr>
      <w:r>
        <w:rPr>
          <w:sz w:val="28"/>
        </w:rPr>
        <w:br w:type="page"/>
      </w:r>
      <w:r w:rsidR="00685E8A">
        <w:rPr>
          <w:sz w:val="28"/>
        </w:rPr>
        <w:lastRenderedPageBreak/>
        <w:t>Результаты работы программы в режиме трассировки:</w:t>
      </w:r>
    </w:p>
    <w:p w:rsidR="00685E8A" w:rsidRPr="008E07E7" w:rsidRDefault="008E07E7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98725" cy="361505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E7" w:rsidRPr="008E07E7" w:rsidRDefault="008E07E7" w:rsidP="00685E8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29710" cy="3306445"/>
            <wp:effectExtent l="19050" t="0" r="889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1DA" w:rsidRDefault="00AD41DA">
      <w:pPr>
        <w:rPr>
          <w:sz w:val="28"/>
        </w:rPr>
      </w:pPr>
      <w:r>
        <w:rPr>
          <w:sz w:val="28"/>
        </w:rPr>
        <w:br w:type="page"/>
      </w:r>
    </w:p>
    <w:p w:rsidR="008E07E7" w:rsidRDefault="008E07E7" w:rsidP="008E07E7">
      <w:pPr>
        <w:jc w:val="center"/>
        <w:rPr>
          <w:sz w:val="28"/>
        </w:rPr>
      </w:pPr>
      <w:r>
        <w:rPr>
          <w:sz w:val="28"/>
        </w:rPr>
        <w:lastRenderedPageBreak/>
        <w:t>Дерево</w:t>
      </w:r>
      <w:proofErr w:type="gramStart"/>
      <w:r>
        <w:rPr>
          <w:sz w:val="28"/>
        </w:rPr>
        <w:t xml:space="preserve"> И</w:t>
      </w:r>
      <w:proofErr w:type="gramEnd"/>
      <w:r>
        <w:rPr>
          <w:sz w:val="28"/>
        </w:rPr>
        <w:t>/ИЛИ:</w:t>
      </w:r>
    </w:p>
    <w:p w:rsidR="008E07E7" w:rsidRDefault="00AD41DA" w:rsidP="008E07E7">
      <w:pPr>
        <w:jc w:val="center"/>
        <w:rPr>
          <w:sz w:val="28"/>
        </w:rPr>
      </w:pPr>
      <w:r>
        <w:rPr>
          <w:noProof/>
          <w:sz w:val="28"/>
        </w:rPr>
      </w:r>
      <w:r>
        <w:rPr>
          <w:sz w:val="28"/>
        </w:rPr>
        <w:pict>
          <v:group id="_x0000_s1077" editas="canvas" style="width:467.75pt;height:62.3pt;mso-position-horizontal-relative:char;mso-position-vertical-relative:line" coordorigin="2361,7920" coordsize="7200,959">
            <o:lock v:ext="edit" aspectratio="t"/>
            <v:shape id="_x0000_s1078" type="#_x0000_t75" style="position:absolute;left:2361;top:7920;width:7200;height:959" o:preferrelative="f">
              <v:fill o:detectmouseclick="t"/>
              <v:path o:extrusionok="t" o:connecttype="none"/>
              <o:lock v:ext="edit" text="t"/>
            </v:shape>
            <v:shape id="_x0000_s1079" type="#_x0000_t202" style="position:absolute;left:4862;top:7920;width:2165;height:232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operation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"+"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  <w:r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080" type="#_x0000_t32" style="position:absolute;left:3780;top:8308;width:4491;height:1" o:connectortype="straight"/>
            <v:shape id="_x0000_s1081" type="#_x0000_t32" style="position:absolute;left:5945;top:8152;width:1;height:156" o:connectortype="straight">
              <v:stroke endarrow="block"/>
            </v:shape>
            <v:shape id="_x0000_s1082" type="#_x0000_t202" style="position:absolute;left:2697;top:8448;width:2165;height:354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r w:rsidRPr="00FE1ADB">
                      <w:rPr>
                        <w:sz w:val="18"/>
                      </w:rPr>
                      <w:t>Z=X+Y</w:t>
                    </w:r>
                  </w:p>
                </w:txbxContent>
              </v:textbox>
            </v:shape>
            <v:shape id="_x0000_s1083" type="#_x0000_t202" style="position:absolute;left:7187;top:8448;width:2165;height:233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n1</w:t>
                    </w:r>
                  </w:p>
                </w:txbxContent>
              </v:textbox>
            </v:shape>
            <v:shape id="_x0000_s1084" type="#_x0000_t32" style="position:absolute;left:3777;top:8307;width:3;height:141" o:connectortype="straight">
              <v:stroke endarrow="block"/>
            </v:shape>
            <v:shape id="_x0000_s1085" type="#_x0000_t32" style="position:absolute;left:8270;top:8307;width:1;height:141;flip:x" o:connectortype="straight">
              <v:stroke endarrow="block"/>
            </v:shape>
            <v:shape id="_x0000_s1086" type="#_x0000_t202" style="position:absolute;left:4862;top:8447;width:2165;height:355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X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"+"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Y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"="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Z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87" type="#_x0000_t32" style="position:absolute;left:5944;top:8293;width:1;height:155" o:connectortype="straight">
              <v:stroke endarrow="block"/>
            </v:shape>
            <w10:wrap type="none"/>
            <w10:anchorlock/>
          </v:group>
        </w:pict>
      </w:r>
    </w:p>
    <w:p w:rsidR="00AD41DA" w:rsidRDefault="008E07E7" w:rsidP="00AD41DA">
      <w:pPr>
        <w:jc w:val="center"/>
        <w:rPr>
          <w:sz w:val="28"/>
          <w:lang w:val="en-US"/>
        </w:rPr>
      </w:pPr>
      <w:r>
        <w:rPr>
          <w:sz w:val="28"/>
        </w:rPr>
        <w:t>Рекурсивная схема:</w:t>
      </w:r>
    </w:p>
    <w:p w:rsidR="00AD41DA" w:rsidRPr="00AD41DA" w:rsidRDefault="00AD41DA" w:rsidP="008E07E7">
      <w:pPr>
        <w:jc w:val="center"/>
        <w:rPr>
          <w:sz w:val="28"/>
          <w:lang w:val="en-US"/>
        </w:rPr>
      </w:pPr>
      <w:r>
        <w:rPr>
          <w:noProof/>
          <w:sz w:val="28"/>
        </w:rPr>
      </w:r>
      <w:r>
        <w:rPr>
          <w:sz w:val="28"/>
          <w:lang w:val="en-US"/>
        </w:rPr>
        <w:pict>
          <v:group id="_x0000_s1066" editas="canvas" style="width:467.75pt;height:62.3pt;mso-position-horizontal-relative:char;mso-position-vertical-relative:line" coordorigin="2361,7920" coordsize="7200,959">
            <o:lock v:ext="edit" aspectratio="t"/>
            <v:shape id="_x0000_s1067" type="#_x0000_t75" style="position:absolute;left:2361;top:7920;width:7200;height:959" o:preferrelative="f">
              <v:fill o:detectmouseclick="t"/>
              <v:path o:extrusionok="t" o:connecttype="none"/>
              <o:lock v:ext="edit" text="t"/>
            </v:shape>
            <v:shape id="_x0000_s1068" type="#_x0000_t202" style="position:absolute;left:4862;top:7920;width:2165;height:232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operation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"+"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11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7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  <w:r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069" type="#_x0000_t32" style="position:absolute;left:3780;top:8308;width:4491;height:1" o:connectortype="straight"/>
            <v:shape id="_x0000_s1070" type="#_x0000_t32" style="position:absolute;left:5945;top:8152;width:1;height:156" o:connectortype="straight">
              <v:stroke endarrow="block"/>
            </v:shape>
            <v:shape id="_x0000_s1071" type="#_x0000_t202" style="position:absolute;left:2697;top:8448;width:2165;height:354" filled="f" stroked="f">
              <v:textbox>
                <w:txbxContent>
                  <w:p w:rsidR="00AD41DA" w:rsidRPr="00AD41DA" w:rsidRDefault="00AD41DA" w:rsidP="00AD41DA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FE1ADB">
                      <w:rPr>
                        <w:sz w:val="18"/>
                      </w:rPr>
                      <w:t>Z=</w:t>
                    </w:r>
                    <w:r>
                      <w:rPr>
                        <w:sz w:val="18"/>
                        <w:lang w:val="en-US"/>
                      </w:rPr>
                      <w:t>11</w:t>
                    </w:r>
                    <w:r w:rsidRPr="00FE1ADB">
                      <w:rPr>
                        <w:sz w:val="18"/>
                      </w:rPr>
                      <w:t>+</w:t>
                    </w:r>
                    <w:r>
                      <w:rPr>
                        <w:sz w:val="18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72" type="#_x0000_t202" style="position:absolute;left:7187;top:8448;width:2165;height:233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n1</w:t>
                    </w:r>
                  </w:p>
                </w:txbxContent>
              </v:textbox>
            </v:shape>
            <v:shape id="_x0000_s1073" type="#_x0000_t32" style="position:absolute;left:3777;top:8307;width:3;height:141" o:connectortype="straight">
              <v:stroke endarrow="block"/>
            </v:shape>
            <v:shape id="_x0000_s1074" type="#_x0000_t32" style="position:absolute;left:8270;top:8307;width:1;height:141;flip:x" o:connectortype="straight">
              <v:stroke endarrow="block"/>
            </v:shape>
            <v:shape id="_x0000_s1075" type="#_x0000_t202" style="position:absolute;left:4862;top:8447;width:2165;height:355" filled="f" stroked="f">
              <v:textbox>
                <w:txbxContent>
                  <w:p w:rsidR="00AD41DA" w:rsidRPr="00FE1ADB" w:rsidRDefault="00AD41DA" w:rsidP="00AD41DA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write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11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"+"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7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 w:rsidRPr="00FE1ADB">
                      <w:rPr>
                        <w:rFonts w:ascii="Courier New" w:hAnsi="Courier New" w:cs="Courier New"/>
                        <w:color w:val="0000FF"/>
                        <w:sz w:val="18"/>
                        <w:lang w:val="en-US"/>
                      </w:rPr>
                      <w:t>"="</w:t>
                    </w:r>
                    <w:r w:rsidRPr="00FE1ADB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,</w:t>
                    </w:r>
                    <w:r>
                      <w:rPr>
                        <w:rFonts w:ascii="Courier New" w:hAnsi="Courier New" w:cs="Courier New"/>
                        <w:color w:val="008000"/>
                        <w:sz w:val="18"/>
                        <w:lang w:val="en-US"/>
                      </w:rPr>
                      <w:t>18</w:t>
                    </w:r>
                    <w:r w:rsidRPr="00FE1ADB">
                      <w:rPr>
                        <w:rFonts w:ascii="Courier New" w:hAnsi="Courier New" w:cs="Courier New"/>
                        <w:color w:val="993300"/>
                        <w:sz w:val="18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76" type="#_x0000_t32" style="position:absolute;left:5944;top:8293;width:1;height:155" o:connectortype="straight">
              <v:stroke endarrow="block"/>
            </v:shape>
            <w10:wrap type="none"/>
            <w10:anchorlock/>
          </v:group>
        </w:pict>
      </w:r>
    </w:p>
    <w:p w:rsidR="00076401" w:rsidRPr="00AD41DA" w:rsidRDefault="002868A9" w:rsidP="00AD4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F11FED" w:rsidRDefault="00076401" w:rsidP="00A8479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</w:t>
      </w:r>
      <w:r w:rsidR="008E07E7">
        <w:rPr>
          <w:sz w:val="28"/>
          <w:szCs w:val="28"/>
        </w:rPr>
        <w:t xml:space="preserve">данной лабораторной работе были получены навыки трассировки </w:t>
      </w:r>
      <w:r w:rsidR="008E07E7" w:rsidRPr="00685E8A">
        <w:rPr>
          <w:sz w:val="28"/>
          <w:szCs w:val="28"/>
        </w:rPr>
        <w:t>логических  программ  на  примере</w:t>
      </w:r>
      <w:r w:rsidR="008E07E7">
        <w:rPr>
          <w:sz w:val="28"/>
          <w:szCs w:val="28"/>
        </w:rPr>
        <w:t xml:space="preserve"> </w:t>
      </w:r>
      <w:r w:rsidR="008E07E7" w:rsidRPr="00685E8A">
        <w:rPr>
          <w:sz w:val="28"/>
          <w:szCs w:val="28"/>
        </w:rPr>
        <w:t>приложения  PIE  (Prolog  Inference  Engine -  Машина  Вывода  П</w:t>
      </w:r>
      <w:r w:rsidR="008E07E7">
        <w:rPr>
          <w:sz w:val="28"/>
          <w:szCs w:val="28"/>
        </w:rPr>
        <w:t xml:space="preserve">ролога), </w:t>
      </w:r>
      <w:proofErr w:type="gramStart"/>
      <w:r w:rsidR="008E07E7">
        <w:rPr>
          <w:sz w:val="28"/>
          <w:szCs w:val="28"/>
        </w:rPr>
        <w:t>которое</w:t>
      </w:r>
      <w:proofErr w:type="gramEnd"/>
      <w:r w:rsidR="008E07E7">
        <w:rPr>
          <w:sz w:val="28"/>
          <w:szCs w:val="28"/>
        </w:rPr>
        <w:t xml:space="preserve"> включено в комплект  системы программирования Visual </w:t>
      </w:r>
      <w:r w:rsidR="008E07E7" w:rsidRPr="00685E8A">
        <w:rPr>
          <w:sz w:val="28"/>
          <w:szCs w:val="28"/>
        </w:rPr>
        <w:t xml:space="preserve">Prolog. </w:t>
      </w:r>
      <w:r w:rsidR="008E07E7">
        <w:rPr>
          <w:sz w:val="28"/>
          <w:szCs w:val="28"/>
        </w:rPr>
        <w:t>PIE является "классическим" интерпретатором, используя который можно изучать и</w:t>
      </w:r>
      <w:r w:rsidR="008E07E7" w:rsidRPr="00685E8A">
        <w:rPr>
          <w:sz w:val="28"/>
          <w:szCs w:val="28"/>
        </w:rPr>
        <w:t xml:space="preserve"> экспериментировать</w:t>
      </w:r>
      <w:r w:rsidR="008E07E7">
        <w:rPr>
          <w:sz w:val="28"/>
          <w:szCs w:val="28"/>
        </w:rPr>
        <w:t xml:space="preserve">  с Прологом  без </w:t>
      </w:r>
      <w:r w:rsidR="008E07E7" w:rsidRPr="00685E8A">
        <w:rPr>
          <w:sz w:val="28"/>
          <w:szCs w:val="28"/>
        </w:rPr>
        <w:t>описания обьектов</w:t>
      </w:r>
      <w:r w:rsidR="008E07E7">
        <w:rPr>
          <w:sz w:val="28"/>
          <w:szCs w:val="28"/>
        </w:rPr>
        <w:t xml:space="preserve"> программы на уровне обьявления </w:t>
      </w:r>
      <w:r w:rsidR="008E07E7" w:rsidRPr="00685E8A">
        <w:rPr>
          <w:sz w:val="28"/>
          <w:szCs w:val="28"/>
        </w:rPr>
        <w:t>предикат</w:t>
      </w:r>
      <w:r w:rsidR="008E07E7">
        <w:rPr>
          <w:sz w:val="28"/>
          <w:szCs w:val="28"/>
        </w:rPr>
        <w:t>ов, типов данных, аргументов</w:t>
      </w:r>
      <w:r w:rsidR="008E07E7" w:rsidRPr="00685E8A">
        <w:rPr>
          <w:sz w:val="28"/>
          <w:szCs w:val="28"/>
        </w:rPr>
        <w:t>.</w:t>
      </w: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03973"/>
    <w:rsid w:val="00263042"/>
    <w:rsid w:val="002868A9"/>
    <w:rsid w:val="002B738C"/>
    <w:rsid w:val="002E1077"/>
    <w:rsid w:val="00300D11"/>
    <w:rsid w:val="00322AED"/>
    <w:rsid w:val="00331F0E"/>
    <w:rsid w:val="00351515"/>
    <w:rsid w:val="003659F7"/>
    <w:rsid w:val="00421A09"/>
    <w:rsid w:val="00422EFF"/>
    <w:rsid w:val="004801BF"/>
    <w:rsid w:val="004B177D"/>
    <w:rsid w:val="00536AE4"/>
    <w:rsid w:val="00595CC8"/>
    <w:rsid w:val="005D050A"/>
    <w:rsid w:val="005E70BE"/>
    <w:rsid w:val="00626E45"/>
    <w:rsid w:val="00660437"/>
    <w:rsid w:val="00685E8A"/>
    <w:rsid w:val="006E55E2"/>
    <w:rsid w:val="0070583C"/>
    <w:rsid w:val="00715BC3"/>
    <w:rsid w:val="00774117"/>
    <w:rsid w:val="0080510E"/>
    <w:rsid w:val="00825A58"/>
    <w:rsid w:val="00841584"/>
    <w:rsid w:val="008513BB"/>
    <w:rsid w:val="0088609A"/>
    <w:rsid w:val="00887931"/>
    <w:rsid w:val="008946FB"/>
    <w:rsid w:val="008E07E7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8479B"/>
    <w:rsid w:val="00AD41DA"/>
    <w:rsid w:val="00B42287"/>
    <w:rsid w:val="00B9417E"/>
    <w:rsid w:val="00B9580E"/>
    <w:rsid w:val="00BE2D44"/>
    <w:rsid w:val="00C3623A"/>
    <w:rsid w:val="00C8510D"/>
    <w:rsid w:val="00CB76A0"/>
    <w:rsid w:val="00CD0EAB"/>
    <w:rsid w:val="00D4534D"/>
    <w:rsid w:val="00DA109A"/>
    <w:rsid w:val="00E01177"/>
    <w:rsid w:val="00E34CE4"/>
    <w:rsid w:val="00E411C9"/>
    <w:rsid w:val="00E743B3"/>
    <w:rsid w:val="00E92E2F"/>
    <w:rsid w:val="00E9584E"/>
    <w:rsid w:val="00F11FED"/>
    <w:rsid w:val="00F37BAF"/>
    <w:rsid w:val="00F60FB8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4" type="connector" idref="#_x0000_s1030">
          <o:proxy start="" idref="#_x0000_s1028" connectloc="2"/>
        </o:r>
        <o:r id="V:Rule6" type="connector" idref="#_x0000_s1033">
          <o:proxy end="" idref="#_x0000_s1031" connectloc="0"/>
        </o:r>
        <o:r id="V:Rule8" type="connector" idref="#_x0000_s1034">
          <o:proxy end="" idref="#_x0000_s1032" connectloc="0"/>
        </o:r>
        <o:r id="V:Rule9" type="connector" idref="#_x0000_s1038"/>
        <o:r id="V:Rule10" type="connector" idref="#_x0000_s1039">
          <o:proxy start="" idref="#_x0000_s1037" connectloc="2"/>
        </o:r>
        <o:r id="V:Rule11" type="connector" idref="#_x0000_s1042">
          <o:proxy end="" idref="#_x0000_s1040" connectloc="0"/>
        </o:r>
        <o:r id="V:Rule12" type="connector" idref="#_x0000_s1043">
          <o:proxy end="" idref="#_x0000_s1041" connectloc="0"/>
        </o:r>
        <o:r id="V:Rule23" type="connector" idref="#_x0000_s1069"/>
        <o:r id="V:Rule24" type="connector" idref="#_x0000_s1070">
          <o:proxy start="" idref="#_x0000_s1068" connectloc="2"/>
        </o:r>
        <o:r id="V:Rule25" type="connector" idref="#_x0000_s1073">
          <o:proxy end="" idref="#_x0000_s1071" connectloc="0"/>
        </o:r>
        <o:r id="V:Rule26" type="connector" idref="#_x0000_s1074">
          <o:proxy end="" idref="#_x0000_s1072" connectloc="0"/>
        </o:r>
        <o:r id="V:Rule27" type="connector" idref="#_x0000_s1076"/>
        <o:r id="V:Rule28" type="connector" idref="#_x0000_s1080"/>
        <o:r id="V:Rule29" type="connector" idref="#_x0000_s1081">
          <o:proxy start="" idref="#_x0000_s1079" connectloc="2"/>
        </o:r>
        <o:r id="V:Rule30" type="connector" idref="#_x0000_s1084">
          <o:proxy end="" idref="#_x0000_s1082" connectloc="0"/>
        </o:r>
        <o:r id="V:Rule31" type="connector" idref="#_x0000_s1085">
          <o:proxy end="" idref="#_x0000_s1083" connectloc="0"/>
        </o:r>
        <o:r id="V:Rule32" type="connector" idref="#_x0000_s1087"/>
        <o:r id="V:Rule33" type="connector" idref="#_x0000_s1091"/>
        <o:r id="V:Rule34" type="connector" idref="#_x0000_s1092">
          <o:proxy start="" idref="#_x0000_s1090" connectloc="2"/>
        </o:r>
        <o:r id="V:Rule35" type="connector" idref="#_x0000_s1095">
          <o:proxy end="" idref="#_x0000_s1093" connectloc="0"/>
        </o:r>
        <o:r id="V:Rule36" type="connector" idref="#_x0000_s1096">
          <o:proxy end="" idref="#_x0000_s1094" connectloc="0"/>
        </o:r>
        <o:r id="V:Rule37" type="connector" idref="#_x0000_s1098"/>
        <o:r id="V:Rule38" type="connector" idref="#_x0000_s1102"/>
        <o:r id="V:Rule39" type="connector" idref="#_x0000_s1103">
          <o:proxy start="" idref="#_x0000_s1101" connectloc="2"/>
        </o:r>
        <o:r id="V:Rule40" type="connector" idref="#_x0000_s1106">
          <o:proxy end="" idref="#_x0000_s1104" connectloc="0"/>
        </o:r>
        <o:r id="V:Rule41" type="connector" idref="#_x0000_s1107">
          <o:proxy end="" idref="#_x0000_s1105" connectloc="0"/>
        </o:r>
        <o:r id="V:Rule42" type="connector" idref="#_x0000_s1109"/>
        <o:r id="V:Rule47" type="connector" idref="#_x0000_s1115"/>
        <o:r id="V:Rule48" type="connector" idref="#_x0000_s1116"/>
        <o:r id="V:Rule49" type="connector" idref="#_x0000_s1117"/>
        <o:r id="V:Rule50" type="connector" idref="#_x0000_s1119"/>
        <o:r id="V:Rule51" type="connector" idref="#_x0000_s1120">
          <o:proxy start="" idref="#_x0000_s1105" connectloc="2"/>
        </o:r>
        <o:r id="V:Rule72" type="connector" idref="#_x0000_s1155"/>
        <o:r id="V:Rule73" type="connector" idref="#_x0000_s1156"/>
        <o:r id="V:Rule74" type="connector" idref="#_x0000_s1157"/>
        <o:r id="V:Rule75" type="connector" idref="#_x0000_s1159"/>
        <o:r id="V:Rule76" type="connector" idref="#_x0000_s1160">
          <o:proxy start="" idref="#_x0000_s1122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29</cp:revision>
  <cp:lastPrinted>2018-05-02T18:43:00Z</cp:lastPrinted>
  <dcterms:created xsi:type="dcterms:W3CDTF">2017-09-13T15:36:00Z</dcterms:created>
  <dcterms:modified xsi:type="dcterms:W3CDTF">2019-04-15T18:48:00Z</dcterms:modified>
</cp:coreProperties>
</file>