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76A6A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Министерство</w:t>
      </w:r>
      <w:r w:rsidR="00372FF0" w:rsidRPr="00B76A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76A6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76A6A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ОТЧЕТ</w:t>
      </w:r>
    </w:p>
    <w:p w:rsidR="003A44D9" w:rsidRPr="00455D8C" w:rsidRDefault="00AF7993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55D8C" w:rsidRPr="00455D8C">
        <w:rPr>
          <w:rFonts w:ascii="Times New Roman" w:hAnsi="Times New Roman" w:cs="Times New Roman"/>
          <w:sz w:val="28"/>
          <w:szCs w:val="28"/>
        </w:rPr>
        <w:t>4</w:t>
      </w:r>
    </w:p>
    <w:p w:rsidR="00455D8C" w:rsidRDefault="00455D8C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D8C">
        <w:rPr>
          <w:rFonts w:ascii="Times New Roman" w:hAnsi="Times New Roman" w:cs="Times New Roman"/>
          <w:sz w:val="28"/>
          <w:szCs w:val="28"/>
        </w:rPr>
        <w:t xml:space="preserve">РАЗЛОЖЕНИЕ НЕПРЕРЫВНЫХ  ПЕРИОДИЧЕСКИХ СИГНАЛОВ  В ТРИГОНОМЕТРИЧЕСКИЙ РЯД ФУРЬЕ </w:t>
      </w:r>
    </w:p>
    <w:p w:rsidR="00B9417E" w:rsidRPr="00B76A6A" w:rsidRDefault="00B9417E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дисциплине «</w:t>
      </w:r>
      <w:r w:rsidR="003A44D9" w:rsidRPr="00B76A6A">
        <w:rPr>
          <w:rFonts w:ascii="Times New Roman" w:hAnsi="Times New Roman" w:cs="Times New Roman"/>
          <w:sz w:val="28"/>
          <w:szCs w:val="28"/>
        </w:rPr>
        <w:t>Теория информационных процессов и систем</w:t>
      </w:r>
      <w:r w:rsidRPr="00B76A6A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76A6A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/б </w:t>
      </w:r>
      <w:r w:rsidRPr="00B76A6A">
        <w:rPr>
          <w:rFonts w:ascii="Times New Roman" w:hAnsi="Times New Roman" w:cs="Times New Roman"/>
          <w:sz w:val="28"/>
          <w:szCs w:val="28"/>
        </w:rPr>
        <w:t>17-2</w:t>
      </w:r>
      <w:r w:rsidR="008513BB" w:rsidRPr="00B76A6A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76A6A" w:rsidRDefault="003A44D9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B76A6A">
        <w:rPr>
          <w:rFonts w:ascii="Times New Roman" w:hAnsi="Times New Roman" w:cs="Times New Roman"/>
          <w:sz w:val="28"/>
          <w:szCs w:val="28"/>
        </w:rPr>
        <w:t>Заикина</w:t>
      </w:r>
      <w:proofErr w:type="spellEnd"/>
      <w:r w:rsidRPr="00B76A6A">
        <w:rPr>
          <w:rFonts w:ascii="Times New Roman" w:hAnsi="Times New Roman" w:cs="Times New Roman"/>
          <w:sz w:val="28"/>
          <w:szCs w:val="28"/>
        </w:rPr>
        <w:t xml:space="preserve"> Е.Н</w:t>
      </w:r>
      <w:r w:rsidR="00356AB5" w:rsidRPr="00B76A6A">
        <w:rPr>
          <w:rFonts w:ascii="Times New Roman" w:hAnsi="Times New Roman" w:cs="Times New Roman"/>
          <w:sz w:val="28"/>
          <w:szCs w:val="28"/>
        </w:rPr>
        <w:t>.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B76A6A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76A6A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B76A6A">
      <w:pPr>
        <w:pStyle w:val="1"/>
        <w:ind w:firstLine="709"/>
      </w:pPr>
      <w:r w:rsidRPr="00B76A6A">
        <w:br w:type="page"/>
      </w:r>
      <w:r w:rsidR="00B76A6A" w:rsidRPr="00B76A6A">
        <w:lastRenderedPageBreak/>
        <w:t>1.</w:t>
      </w:r>
      <w:r w:rsidRPr="00B76A6A">
        <w:t>Цель работы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621714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621714">
        <w:rPr>
          <w:rFonts w:ascii="Times New Roman" w:hAnsi="Times New Roman" w:cs="Times New Roman"/>
          <w:sz w:val="28"/>
          <w:szCs w:val="28"/>
        </w:rPr>
        <w:t>.</w:t>
      </w:r>
      <w:r w:rsidR="00455D8C" w:rsidRPr="00455D8C">
        <w:t xml:space="preserve"> </w:t>
      </w:r>
      <w:r w:rsidR="00455D8C" w:rsidRPr="00455D8C">
        <w:rPr>
          <w:rFonts w:ascii="Times New Roman" w:hAnsi="Times New Roman" w:cs="Times New Roman"/>
          <w:sz w:val="28"/>
          <w:szCs w:val="28"/>
        </w:rPr>
        <w:t>Изучение преобразования Фурье непрерывных периодических сигналов.</w:t>
      </w:r>
    </w:p>
    <w:p w:rsidR="00C37AD3" w:rsidRDefault="00621714" w:rsidP="006217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621714">
        <w:rPr>
          <w:rFonts w:ascii="Times New Roman" w:hAnsi="Times New Roman" w:cs="Times New Roman"/>
          <w:sz w:val="28"/>
          <w:szCs w:val="28"/>
        </w:rPr>
        <w:t>.</w:t>
      </w:r>
      <w:r w:rsidR="00455D8C" w:rsidRPr="00455D8C">
        <w:t xml:space="preserve"> </w:t>
      </w:r>
      <w:r w:rsidR="00455D8C" w:rsidRPr="00455D8C">
        <w:rPr>
          <w:rFonts w:ascii="Times New Roman" w:hAnsi="Times New Roman" w:cs="Times New Roman"/>
          <w:sz w:val="28"/>
          <w:szCs w:val="28"/>
        </w:rPr>
        <w:t>Приобретение практических навыков разложения непрерывных периодических сигналов в тригонометрический ряд Фурье.</w:t>
      </w:r>
    </w:p>
    <w:p w:rsidR="00B76A6A" w:rsidRPr="00B76A6A" w:rsidRDefault="00B76A6A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D01" w:rsidRDefault="00DA0D01" w:rsidP="00B76A6A">
      <w:pPr>
        <w:pStyle w:val="1"/>
        <w:ind w:firstLine="709"/>
      </w:pPr>
      <w:r w:rsidRPr="00B76A6A">
        <w:t>Вариант - 18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8A0D34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0D34">
        <w:rPr>
          <w:rFonts w:ascii="Times New Roman" w:hAnsi="Times New Roman" w:cs="Times New Roman"/>
          <w:sz w:val="28"/>
          <w:szCs w:val="28"/>
        </w:rPr>
        <w:t>Определить коэффициенты тригонометрического ряда Фурье для заданной последовательности импульсов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8A0D34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0D34">
        <w:rPr>
          <w:rFonts w:ascii="Times New Roman" w:hAnsi="Times New Roman" w:cs="Times New Roman"/>
          <w:sz w:val="28"/>
          <w:szCs w:val="28"/>
        </w:rPr>
        <w:t>Построить спектры коэффициентов ряда Фурье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8A0D34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0D34">
        <w:rPr>
          <w:rFonts w:ascii="Times New Roman" w:hAnsi="Times New Roman" w:cs="Times New Roman"/>
          <w:sz w:val="28"/>
          <w:szCs w:val="28"/>
        </w:rPr>
        <w:t>Построить амплитудный спектр заданной последовательности импульсов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8A0D34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0D34">
        <w:rPr>
          <w:rFonts w:ascii="Times New Roman" w:hAnsi="Times New Roman" w:cs="Times New Roman"/>
          <w:spacing w:val="-1"/>
          <w:sz w:val="28"/>
          <w:szCs w:val="28"/>
        </w:rPr>
        <w:t>Построить графики частичных сумм членов ряда Фурье; сравнить построенные графики с исходной последовательностью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B76A6A" w:rsidRDefault="008A0D34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0D34">
        <w:rPr>
          <w:rFonts w:ascii="Times New Roman" w:hAnsi="Times New Roman" w:cs="Times New Roman"/>
          <w:sz w:val="28"/>
          <w:szCs w:val="28"/>
        </w:rPr>
        <w:t>Исследовать зависимость спектра импульсной последовательности от величины периода следования импульсов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8A0D34" w:rsidRDefault="00DA0D01" w:rsidP="00B76A6A">
      <w:pPr>
        <w:kinsoku w:val="0"/>
        <w:overflowPunct w:val="0"/>
        <w:spacing w:after="0" w:line="24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7AD3" w:rsidRDefault="00C37AD3" w:rsidP="00B76A6A">
      <w:pPr>
        <w:pStyle w:val="1"/>
        <w:ind w:firstLine="709"/>
      </w:pPr>
      <w:r w:rsidRPr="00B76A6A">
        <w:t>Ход работы</w:t>
      </w:r>
    </w:p>
    <w:p w:rsidR="00B76A6A" w:rsidRPr="00B76A6A" w:rsidRDefault="00B76A6A" w:rsidP="00B76A6A">
      <w:pPr>
        <w:pStyle w:val="1"/>
        <w:ind w:firstLine="709"/>
      </w:pPr>
    </w:p>
    <w:p w:rsidR="008A0D34" w:rsidRDefault="008A0D34" w:rsidP="00DB1C4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A0D34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0D34">
        <w:rPr>
          <w:rFonts w:ascii="Times New Roman" w:hAnsi="Times New Roman" w:cs="Times New Roman"/>
          <w:sz w:val="28"/>
          <w:szCs w:val="28"/>
        </w:rPr>
        <w:t xml:space="preserve"> импульс</w:t>
      </w:r>
      <w:r>
        <w:rPr>
          <w:rFonts w:ascii="Times New Roman" w:hAnsi="Times New Roman" w:cs="Times New Roman"/>
          <w:sz w:val="28"/>
          <w:szCs w:val="28"/>
        </w:rPr>
        <w:t>а по варианту задания:</w:t>
      </w:r>
    </w:p>
    <w:p w:rsidR="008A0D34" w:rsidRPr="008A0D34" w:rsidRDefault="008A0D34" w:rsidP="00DB1C4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3661" w:rsidRPr="008A0D34" w:rsidRDefault="008A0D34" w:rsidP="008A0D3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8025" cy="1781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61" w:rsidRPr="008A0D34" w:rsidRDefault="009E3661" w:rsidP="009E36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8A0D34">
        <w:rPr>
          <w:rFonts w:ascii="Times New Roman" w:hAnsi="Times New Roman" w:cs="Times New Roman"/>
          <w:sz w:val="28"/>
          <w:szCs w:val="28"/>
        </w:rPr>
        <w:t>Форма импульса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D34" w:rsidRDefault="008A0D34" w:rsidP="009E36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D34" w:rsidRPr="008A0D34" w:rsidRDefault="008A0D34" w:rsidP="009E36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CC6" w:rsidRPr="00455D8C" w:rsidRDefault="00E23B29" w:rsidP="00621714">
      <w:pPr>
        <w:pStyle w:val="1"/>
      </w:pPr>
      <w:r w:rsidRPr="00B76A6A">
        <w:t>Вывод</w:t>
      </w:r>
    </w:p>
    <w:p w:rsidR="00621714" w:rsidRPr="00455D8C" w:rsidRDefault="00621714" w:rsidP="00621714">
      <w:pPr>
        <w:pStyle w:val="1"/>
      </w:pPr>
    </w:p>
    <w:p w:rsidR="00076401" w:rsidRPr="00455D8C" w:rsidRDefault="007E5CC6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данной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лабораторной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работе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был</w:t>
      </w:r>
      <w:r w:rsidR="009E2280"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0D41E2" w:rsidRPr="00B76A6A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455D8C" w:rsidRPr="00455D8C">
        <w:rPr>
          <w:rFonts w:ascii="Times New Roman" w:hAnsi="Times New Roman" w:cs="Times New Roman"/>
          <w:sz w:val="28"/>
          <w:szCs w:val="28"/>
        </w:rPr>
        <w:t>преобразования Фурье непрерывных периодических сигналов</w:t>
      </w:r>
      <w:r w:rsidR="000D41E2" w:rsidRPr="00B76A6A">
        <w:rPr>
          <w:rFonts w:ascii="Times New Roman" w:hAnsi="Times New Roman" w:cs="Times New Roman"/>
          <w:sz w:val="28"/>
          <w:szCs w:val="28"/>
        </w:rPr>
        <w:t xml:space="preserve">, а также приобретены практические навыки </w:t>
      </w:r>
      <w:r w:rsidR="00455D8C" w:rsidRPr="00455D8C">
        <w:rPr>
          <w:rFonts w:ascii="Times New Roman" w:hAnsi="Times New Roman" w:cs="Times New Roman"/>
          <w:sz w:val="28"/>
          <w:szCs w:val="28"/>
        </w:rPr>
        <w:t>разложения непрерывных периодических сигналов в тригонометрический ряд Фурье.</w:t>
      </w:r>
    </w:p>
    <w:sectPr w:rsidR="00076401" w:rsidRPr="00455D8C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2CD" w:rsidRDefault="005622CD" w:rsidP="00E23B29">
      <w:pPr>
        <w:spacing w:after="0" w:line="240" w:lineRule="auto"/>
      </w:pPr>
      <w:r>
        <w:separator/>
      </w:r>
    </w:p>
  </w:endnote>
  <w:endnote w:type="continuationSeparator" w:id="0">
    <w:p w:rsidR="005622CD" w:rsidRDefault="005622C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2CD" w:rsidRDefault="005622CD" w:rsidP="00E23B29">
      <w:pPr>
        <w:spacing w:after="0" w:line="240" w:lineRule="auto"/>
      </w:pPr>
      <w:r>
        <w:separator/>
      </w:r>
    </w:p>
  </w:footnote>
  <w:footnote w:type="continuationSeparator" w:id="0">
    <w:p w:rsidR="005622CD" w:rsidRDefault="005622C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B02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123"/>
    <w:multiLevelType w:val="hybridMultilevel"/>
    <w:tmpl w:val="4FC4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45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20211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75F86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D363A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>
    <w:nsid w:val="5E0522E8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7"/>
  </w:num>
  <w:num w:numId="5">
    <w:abstractNumId w:val="1"/>
  </w:num>
  <w:num w:numId="6">
    <w:abstractNumId w:val="14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D41E2"/>
    <w:rsid w:val="000E047C"/>
    <w:rsid w:val="000F3065"/>
    <w:rsid w:val="00117359"/>
    <w:rsid w:val="0013009C"/>
    <w:rsid w:val="00141BF0"/>
    <w:rsid w:val="0016749A"/>
    <w:rsid w:val="00183636"/>
    <w:rsid w:val="0019315D"/>
    <w:rsid w:val="001A1247"/>
    <w:rsid w:val="001B483B"/>
    <w:rsid w:val="001B48FB"/>
    <w:rsid w:val="001C376F"/>
    <w:rsid w:val="001C3DFC"/>
    <w:rsid w:val="001D7D20"/>
    <w:rsid w:val="001F1713"/>
    <w:rsid w:val="00203967"/>
    <w:rsid w:val="00230EC6"/>
    <w:rsid w:val="00263042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2FC4"/>
    <w:rsid w:val="003D3801"/>
    <w:rsid w:val="003E25EB"/>
    <w:rsid w:val="003F4169"/>
    <w:rsid w:val="00421A09"/>
    <w:rsid w:val="00422EFF"/>
    <w:rsid w:val="0045352C"/>
    <w:rsid w:val="00455D8C"/>
    <w:rsid w:val="004B177D"/>
    <w:rsid w:val="004C0C7D"/>
    <w:rsid w:val="004C6F04"/>
    <w:rsid w:val="004E03B9"/>
    <w:rsid w:val="004F2A87"/>
    <w:rsid w:val="004F2B67"/>
    <w:rsid w:val="00502026"/>
    <w:rsid w:val="005622CD"/>
    <w:rsid w:val="00572D98"/>
    <w:rsid w:val="00595CC8"/>
    <w:rsid w:val="005D5853"/>
    <w:rsid w:val="00621714"/>
    <w:rsid w:val="006226C2"/>
    <w:rsid w:val="00626E45"/>
    <w:rsid w:val="006311E9"/>
    <w:rsid w:val="00632FC3"/>
    <w:rsid w:val="00641091"/>
    <w:rsid w:val="00660B5D"/>
    <w:rsid w:val="006E55E2"/>
    <w:rsid w:val="00715BC3"/>
    <w:rsid w:val="00774117"/>
    <w:rsid w:val="007E5CC6"/>
    <w:rsid w:val="008022BF"/>
    <w:rsid w:val="00845F42"/>
    <w:rsid w:val="008513BB"/>
    <w:rsid w:val="0088609A"/>
    <w:rsid w:val="00887931"/>
    <w:rsid w:val="008A0031"/>
    <w:rsid w:val="008A0D34"/>
    <w:rsid w:val="008A2CF5"/>
    <w:rsid w:val="008C614F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C444D"/>
    <w:rsid w:val="009C4BFF"/>
    <w:rsid w:val="009D3A2B"/>
    <w:rsid w:val="009E0F4E"/>
    <w:rsid w:val="009E2280"/>
    <w:rsid w:val="009E3661"/>
    <w:rsid w:val="00AB7230"/>
    <w:rsid w:val="00AD0637"/>
    <w:rsid w:val="00AD0959"/>
    <w:rsid w:val="00AF7993"/>
    <w:rsid w:val="00B56FEC"/>
    <w:rsid w:val="00B5742C"/>
    <w:rsid w:val="00B76A6A"/>
    <w:rsid w:val="00B76CED"/>
    <w:rsid w:val="00B9417E"/>
    <w:rsid w:val="00B9580E"/>
    <w:rsid w:val="00B96D19"/>
    <w:rsid w:val="00BC624E"/>
    <w:rsid w:val="00C0297D"/>
    <w:rsid w:val="00C0652F"/>
    <w:rsid w:val="00C3623A"/>
    <w:rsid w:val="00C37AD3"/>
    <w:rsid w:val="00C40923"/>
    <w:rsid w:val="00C54E84"/>
    <w:rsid w:val="00C5748D"/>
    <w:rsid w:val="00C8394E"/>
    <w:rsid w:val="00C8510D"/>
    <w:rsid w:val="00CB355B"/>
    <w:rsid w:val="00CB76A0"/>
    <w:rsid w:val="00CF59F5"/>
    <w:rsid w:val="00D401BD"/>
    <w:rsid w:val="00D54E78"/>
    <w:rsid w:val="00D92881"/>
    <w:rsid w:val="00DA0D01"/>
    <w:rsid w:val="00DB1C41"/>
    <w:rsid w:val="00DD0BDC"/>
    <w:rsid w:val="00DD4767"/>
    <w:rsid w:val="00E23B29"/>
    <w:rsid w:val="00E34CE4"/>
    <w:rsid w:val="00E411C9"/>
    <w:rsid w:val="00E80C7F"/>
    <w:rsid w:val="00F35ACB"/>
    <w:rsid w:val="00F37BAF"/>
    <w:rsid w:val="00F52BF5"/>
    <w:rsid w:val="00F63825"/>
    <w:rsid w:val="00F842AB"/>
    <w:rsid w:val="00F912DD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rsid w:val="00DA0D0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uiPriority w:val="99"/>
    <w:rsid w:val="00DA0D01"/>
    <w:rPr>
      <w:rFonts w:ascii="Times New Roman" w:eastAsia="Times New Roman" w:hAnsi="Times New Roman" w:cs="Times New Roman"/>
      <w:color w:val="000000"/>
      <w:sz w:val="28"/>
      <w:szCs w:val="23"/>
    </w:rPr>
  </w:style>
  <w:style w:type="paragraph" w:customStyle="1" w:styleId="af">
    <w:name w:val="Заголовок"/>
    <w:basedOn w:val="a"/>
    <w:link w:val="af0"/>
    <w:rsid w:val="00B76A6A"/>
    <w:pPr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1">
    <w:name w:val="Заголовок1"/>
    <w:basedOn w:val="af"/>
    <w:link w:val="10"/>
    <w:qFormat/>
    <w:rsid w:val="00B76A6A"/>
    <w:pPr>
      <w:spacing w:after="0" w:line="240" w:lineRule="auto"/>
    </w:pPr>
  </w:style>
  <w:style w:type="character" w:customStyle="1" w:styleId="af0">
    <w:name w:val="Заголовок Знак"/>
    <w:basedOn w:val="a0"/>
    <w:link w:val="af"/>
    <w:rsid w:val="00B76A6A"/>
    <w:rPr>
      <w:rFonts w:ascii="Times New Roman" w:hAnsi="Times New Roman" w:cs="Times New Roman"/>
      <w:caps/>
      <w:sz w:val="28"/>
      <w:szCs w:val="28"/>
    </w:rPr>
  </w:style>
  <w:style w:type="character" w:customStyle="1" w:styleId="10">
    <w:name w:val="Заголовок1 Знак"/>
    <w:basedOn w:val="af0"/>
    <w:link w:val="1"/>
    <w:rsid w:val="00B76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01ED-7C6C-49BC-8277-ADD7A425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30</cp:revision>
  <cp:lastPrinted>2019-04-15T18:51:00Z</cp:lastPrinted>
  <dcterms:created xsi:type="dcterms:W3CDTF">2019-04-02T09:17:00Z</dcterms:created>
  <dcterms:modified xsi:type="dcterms:W3CDTF">2019-12-09T07:37:00Z</dcterms:modified>
</cp:coreProperties>
</file>