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B766F" w:rsidRPr="003B490A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Министерство науки и высшего образования РФ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Севастопольский государственный университет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Кафедра информационных систем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ОТЧЕТ</w:t>
      </w: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21F46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 xml:space="preserve">по лабораторной работе </w:t>
      </w:r>
      <w:r w:rsidRPr="003B490A">
        <w:rPr>
          <w:rFonts w:eastAsia="Segoe UI Symbol" w:cs="Times New Roman"/>
        </w:rPr>
        <w:t>№</w:t>
      </w:r>
      <w:r w:rsidR="00B83C67">
        <w:rPr>
          <w:rFonts w:eastAsia="Calibri" w:cs="Times New Roman"/>
        </w:rPr>
        <w:t>4</w:t>
      </w:r>
    </w:p>
    <w:p w:rsidR="000B766F" w:rsidRPr="000B766F" w:rsidRDefault="000B766F" w:rsidP="008C69A1">
      <w:pPr>
        <w:pStyle w:val="a7"/>
        <w:jc w:val="center"/>
        <w:rPr>
          <w:rFonts w:ascii="Times" w:eastAsia="Times" w:hAnsi="Times" w:cs="Times"/>
          <w:sz w:val="24"/>
          <w:szCs w:val="24"/>
        </w:rPr>
      </w:pPr>
      <w:r w:rsidRPr="00C34ED2">
        <w:rPr>
          <w:rFonts w:eastAsia="Calibri" w:cs="Times New Roman"/>
        </w:rPr>
        <w:t>на тему «</w:t>
      </w:r>
      <w:r w:rsidR="00B83C67" w:rsidRPr="00B83C67">
        <w:t>Организации архитектуры  «клиент-сервер» в системах баз данных.  Построение полной атрибутивной модель базы данных в нотации IDEF1X. Создание программного приложения для работы с базой данных</w:t>
      </w:r>
      <w:r w:rsidR="00B83C67">
        <w:t>.</w:t>
      </w:r>
      <w:r w:rsidRPr="003B490A">
        <w:rPr>
          <w:rFonts w:eastAsia="Calibri" w:cs="Times New Roman"/>
        </w:rPr>
        <w:t>»</w:t>
      </w:r>
    </w:p>
    <w:p w:rsidR="000B766F" w:rsidRPr="00793371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 «Управление данными</w:t>
      </w:r>
      <w:r w:rsidRPr="003B490A">
        <w:rPr>
          <w:rFonts w:eastAsia="Calibri" w:cs="Times New Roman"/>
        </w:rPr>
        <w:t>»</w:t>
      </w: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332725" w:rsidRDefault="000B766F" w:rsidP="000B766F">
      <w:pPr>
        <w:jc w:val="center"/>
        <w:rPr>
          <w:rFonts w:eastAsia="Calibri" w:cs="Times New Roman"/>
        </w:rPr>
      </w:pPr>
    </w:p>
    <w:p w:rsidR="000B766F" w:rsidRPr="00332725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</w:p>
    <w:p w:rsidR="000B766F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Выполнил:</w:t>
      </w: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Студент группы ИС/б 17-2-о</w:t>
      </w: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Черняев Н.Г.</w:t>
      </w:r>
    </w:p>
    <w:p w:rsidR="000B766F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Проверил:</w:t>
      </w: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>
        <w:rPr>
          <w:rFonts w:eastAsia="Calibri" w:cs="Times New Roman"/>
        </w:rPr>
        <w:t>Абрамович А.Ю.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793371" w:rsidRDefault="000B766F" w:rsidP="000B766F">
      <w:pPr>
        <w:jc w:val="center"/>
        <w:rPr>
          <w:rFonts w:eastAsia="Calibri" w:cs="Times New Roman"/>
        </w:rPr>
      </w:pPr>
    </w:p>
    <w:p w:rsidR="000B766F" w:rsidRPr="000B766F" w:rsidRDefault="000B766F" w:rsidP="000B766F">
      <w:pPr>
        <w:rPr>
          <w:rFonts w:eastAsia="Calibri" w:cs="Times New Roman"/>
        </w:rPr>
      </w:pPr>
    </w:p>
    <w:p w:rsidR="000B766F" w:rsidRPr="000B766F" w:rsidRDefault="000B766F" w:rsidP="000B766F">
      <w:pPr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B83C67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0B766F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г. Севастополь 2019</w:t>
      </w:r>
    </w:p>
    <w:p w:rsidR="000E64EE" w:rsidRDefault="000B766F" w:rsidP="00DC01AD">
      <w:pPr>
        <w:pStyle w:val="aa"/>
        <w:ind w:firstLine="709"/>
      </w:pPr>
      <w:r w:rsidRPr="003B490A">
        <w:lastRenderedPageBreak/>
        <w:t>Цель работы</w:t>
      </w:r>
    </w:p>
    <w:p w:rsidR="000B766F" w:rsidRDefault="000B766F" w:rsidP="00DC01AD">
      <w:pPr>
        <w:pStyle w:val="aa"/>
        <w:ind w:firstLine="709"/>
      </w:pPr>
    </w:p>
    <w:p w:rsidR="00321F46" w:rsidRPr="00B83C67" w:rsidRDefault="00B83C67" w:rsidP="00DC01AD">
      <w:pPr>
        <w:pStyle w:val="a7"/>
        <w:ind w:firstLine="709"/>
      </w:pPr>
      <w:r w:rsidRPr="00B83C67">
        <w:rPr>
          <w:rFonts w:eastAsiaTheme="minorHAnsi" w:cs="Times New Roman"/>
        </w:rPr>
        <w:t>Построение полной атрибутивной модель базы данных в нотации IDEF1</w:t>
      </w:r>
      <w:r>
        <w:rPr>
          <w:rFonts w:eastAsiaTheme="minorHAnsi" w:cs="Times New Roman"/>
        </w:rPr>
        <w:t>X</w:t>
      </w:r>
      <w:r w:rsidRPr="00B83C67">
        <w:rPr>
          <w:rFonts w:eastAsiaTheme="minorHAnsi" w:cs="Times New Roman"/>
        </w:rPr>
        <w:t>. Изучение механизмов организации взаимодействия с базами данных и получение практических навыков создания приложений для работы с реляционными базами данных</w:t>
      </w:r>
      <w:r w:rsidR="004B21F7">
        <w:t>.</w:t>
      </w:r>
    </w:p>
    <w:p w:rsidR="00321F46" w:rsidRPr="00B83C67" w:rsidRDefault="00321F46" w:rsidP="00DC01AD">
      <w:pPr>
        <w:pStyle w:val="a7"/>
        <w:ind w:firstLine="709"/>
      </w:pPr>
    </w:p>
    <w:p w:rsidR="00321F46" w:rsidRPr="00321F46" w:rsidRDefault="00321F46" w:rsidP="00321F46">
      <w:pPr>
        <w:pStyle w:val="aa"/>
      </w:pPr>
      <w:r>
        <w:t>Постановка задачи</w:t>
      </w:r>
    </w:p>
    <w:p w:rsidR="00321F46" w:rsidRPr="00B83C67" w:rsidRDefault="00321F46" w:rsidP="00DC01AD">
      <w:pPr>
        <w:pStyle w:val="a7"/>
        <w:ind w:firstLine="709"/>
      </w:pPr>
    </w:p>
    <w:p w:rsidR="000E64EE" w:rsidRDefault="00B83C67" w:rsidP="00DC01AD">
      <w:pPr>
        <w:pStyle w:val="a7"/>
        <w:ind w:firstLine="709"/>
      </w:pPr>
      <w:r w:rsidRPr="00B83C67">
        <w:t>Построить полную атрибутивную модель базы данных в нотации IDEF1X</w:t>
      </w:r>
      <w:r>
        <w:t>.</w:t>
      </w:r>
    </w:p>
    <w:p w:rsidR="00B83C67" w:rsidRDefault="00B83C67" w:rsidP="00DC01AD">
      <w:pPr>
        <w:pStyle w:val="a7"/>
        <w:ind w:firstLine="709"/>
      </w:pPr>
      <w:r w:rsidRPr="00B83C67">
        <w:t xml:space="preserve">Разработать приложение для организации доступа к данным, хранящихся в БД, которая была разработана </w:t>
      </w:r>
      <w:r>
        <w:t>в лабораторной работе №</w:t>
      </w:r>
      <w:r w:rsidRPr="00B83C67">
        <w:t>3. БД необходимо создать под управлением выбранной Вами открытой СУБД. Приложение должно содержать кнопки и выпадающие списки. Каждая кнопка или каждый из элементов выпадающего списка обеспечивает просмотр одной формы с данными или выполнение одного запроса. Приложение должно обеспечивать просмотр всех данных БД и выполнение всех необходимых запросов, удовлетворяющих требованиям технического задания</w:t>
      </w:r>
    </w:p>
    <w:p w:rsidR="000E64EE" w:rsidRDefault="000B766F" w:rsidP="00DC01AD">
      <w:pPr>
        <w:pStyle w:val="a7"/>
        <w:ind w:firstLine="709"/>
      </w:pPr>
      <w:r>
        <w:tab/>
      </w:r>
    </w:p>
    <w:p w:rsidR="000B766F" w:rsidRDefault="000B766F" w:rsidP="00DC01AD">
      <w:pPr>
        <w:pStyle w:val="aa"/>
        <w:ind w:firstLine="709"/>
      </w:pPr>
      <w:r w:rsidRPr="003B490A">
        <w:t>Ход</w:t>
      </w:r>
      <w:r w:rsidRPr="00332725">
        <w:t xml:space="preserve"> </w:t>
      </w:r>
      <w:r w:rsidRPr="003B490A">
        <w:t>работы</w:t>
      </w:r>
    </w:p>
    <w:p w:rsidR="006924BE" w:rsidRDefault="006924BE" w:rsidP="00DC01AD">
      <w:pPr>
        <w:pStyle w:val="aa"/>
        <w:ind w:firstLine="709"/>
      </w:pPr>
    </w:p>
    <w:p w:rsidR="006924BE" w:rsidRDefault="00B83C67" w:rsidP="00B83C67">
      <w:pPr>
        <w:pStyle w:val="aa"/>
        <w:rPr>
          <w:rStyle w:val="fontstyle01"/>
        </w:rPr>
      </w:pPr>
      <w:r>
        <w:rPr>
          <w:rStyle w:val="fontstyle01"/>
        </w:rPr>
        <w:t>Построение полной атрибутивной модели</w:t>
      </w:r>
    </w:p>
    <w:p w:rsidR="00321F46" w:rsidRDefault="00321F46" w:rsidP="00DC01AD">
      <w:pPr>
        <w:pStyle w:val="a7"/>
        <w:ind w:firstLine="709"/>
        <w:jc w:val="center"/>
        <w:rPr>
          <w:noProof/>
          <w:lang w:eastAsia="ru-RU"/>
        </w:rPr>
      </w:pPr>
    </w:p>
    <w:p w:rsidR="00321F46" w:rsidRDefault="00B83C67" w:rsidP="001758D4">
      <w:pPr>
        <w:pStyle w:val="af0"/>
      </w:pPr>
      <w:r>
        <w:t>Изобразим полную атрибутивную модель БД в нотации IDEFIX в 3НФ и НФБК.</w:t>
      </w:r>
    </w:p>
    <w:p w:rsidR="00B83C67" w:rsidRPr="00357D2A" w:rsidRDefault="00B83C67" w:rsidP="001758D4">
      <w:pPr>
        <w:pStyle w:val="af0"/>
      </w:pPr>
      <w:r w:rsidRPr="00B83C67">
        <w:drawing>
          <wp:inline distT="0" distB="0" distL="0" distR="0">
            <wp:extent cx="5934779" cy="3733800"/>
            <wp:effectExtent l="19050" t="0" r="8821" b="0"/>
            <wp:docPr id="40" name="Рисунок 39" descr="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79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67" w:rsidRDefault="00B83C67" w:rsidP="00B83C67">
      <w:pPr>
        <w:pStyle w:val="af0"/>
      </w:pPr>
      <w:r>
        <w:lastRenderedPageBreak/>
        <w:t>Изобразим физическую модель БД.</w:t>
      </w:r>
    </w:p>
    <w:p w:rsidR="00B83C67" w:rsidRDefault="00B83C67" w:rsidP="00B83C67">
      <w:pPr>
        <w:pStyle w:val="af0"/>
      </w:pPr>
    </w:p>
    <w:p w:rsidR="00B83C67" w:rsidRDefault="00B83C67" w:rsidP="00B83C67">
      <w:pPr>
        <w:pStyle w:val="af0"/>
        <w:rPr>
          <w:sz w:val="27"/>
        </w:rPr>
      </w:pPr>
      <w:r w:rsidRPr="00B83C67">
        <w:drawing>
          <wp:inline distT="0" distB="0" distL="0" distR="0">
            <wp:extent cx="5936328" cy="7304567"/>
            <wp:effectExtent l="19050" t="0" r="7272" b="0"/>
            <wp:docPr id="42" name="Рисунок 41" descr="bus_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_sta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67" w:rsidRDefault="00B83C67" w:rsidP="00B83C67">
      <w:pPr>
        <w:pStyle w:val="af0"/>
        <w:rPr>
          <w:sz w:val="27"/>
        </w:rPr>
      </w:pPr>
    </w:p>
    <w:p w:rsidR="00B83C67" w:rsidRDefault="00B83C67">
      <w:pPr>
        <w:ind w:firstLine="0"/>
        <w:jc w:val="left"/>
        <w:rPr>
          <w:rFonts w:eastAsiaTheme="majorEastAsia" w:cstheme="majorBidi"/>
          <w:bdr w:val="none" w:sz="0" w:space="0" w:color="auto"/>
        </w:rPr>
      </w:pPr>
      <w:r>
        <w:br w:type="page"/>
      </w:r>
    </w:p>
    <w:p w:rsidR="00B83C67" w:rsidRDefault="00B83C67" w:rsidP="00B83C67">
      <w:pPr>
        <w:pStyle w:val="af0"/>
      </w:pPr>
      <w:r>
        <w:lastRenderedPageBreak/>
        <w:t>Разработаем интерфейс пользователя и протестируем приложение.</w:t>
      </w:r>
    </w:p>
    <w:p w:rsidR="00B83C67" w:rsidRDefault="00B83C67" w:rsidP="00B83C67">
      <w:pPr>
        <w:pStyle w:val="af0"/>
      </w:pPr>
    </w:p>
    <w:p w:rsidR="00B83C67" w:rsidRPr="00451684" w:rsidRDefault="00B83C67" w:rsidP="00B83C67">
      <w:pPr>
        <w:pStyle w:val="af0"/>
        <w:rPr>
          <w:lang w:eastAsia="ru-RU"/>
        </w:rPr>
      </w:pPr>
      <w:r>
        <w:rPr>
          <w:lang w:eastAsia="ru-RU"/>
        </w:rPr>
        <w:t>На рисунке 1 изображено главное окно «Автовокзала». На нем можно выбрать куда перейти дальше - на страницу с информацией или на страницу продажи билетов.</w:t>
      </w: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69815" cy="292417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lang w:eastAsia="ru-RU"/>
        </w:rPr>
        <w:t>Рисунок 1 – Главное окно «Автовокзала»</w:t>
      </w:r>
    </w:p>
    <w:p w:rsidR="00B83C67" w:rsidRPr="00B40B12" w:rsidRDefault="00B83C67" w:rsidP="00B83C67">
      <w:pPr>
        <w:pStyle w:val="af2"/>
        <w:spacing w:after="0"/>
        <w:rPr>
          <w:lang w:eastAsia="ru-RU"/>
        </w:rPr>
      </w:pPr>
    </w:p>
    <w:p w:rsidR="00B83C67" w:rsidRDefault="00B83C67" w:rsidP="00B83C67">
      <w:pPr>
        <w:pStyle w:val="af0"/>
        <w:rPr>
          <w:lang w:eastAsia="ru-RU"/>
        </w:rPr>
      </w:pPr>
      <w:r>
        <w:rPr>
          <w:lang w:eastAsia="ru-RU"/>
        </w:rPr>
        <w:t>На рисунке 2 изображено окно информации. В нем присутствуют кнопки просмотра рейсов, автобусов, персонала,  а также кнопка выхода.</w:t>
      </w:r>
    </w:p>
    <w:p w:rsidR="00B83C67" w:rsidRDefault="00B83C67" w:rsidP="00B83C67">
      <w:pPr>
        <w:pStyle w:val="af0"/>
        <w:rPr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5823" cy="3790950"/>
            <wp:effectExtent l="19050" t="0" r="777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67" w:rsidRDefault="00B83C67" w:rsidP="00B83C67">
      <w:pPr>
        <w:pStyle w:val="af2"/>
        <w:spacing w:after="0"/>
        <w:rPr>
          <w:lang w:eastAsia="ru-RU"/>
        </w:rPr>
      </w:pPr>
    </w:p>
    <w:p w:rsidR="00B83C67" w:rsidRPr="002E568D" w:rsidRDefault="00B83C67" w:rsidP="00B83C67">
      <w:pPr>
        <w:pStyle w:val="af2"/>
        <w:spacing w:after="0"/>
        <w:rPr>
          <w:lang w:eastAsia="ru-RU"/>
        </w:rPr>
      </w:pPr>
      <w:r>
        <w:rPr>
          <w:lang w:eastAsia="ru-RU"/>
        </w:rPr>
        <w:t>Рисунок 2 – Окно «Информация»</w:t>
      </w:r>
    </w:p>
    <w:p w:rsidR="00B83C67" w:rsidRDefault="00B83C67" w:rsidP="00B83C67">
      <w:pPr>
        <w:pStyle w:val="af0"/>
        <w:rPr>
          <w:lang w:eastAsia="ru-RU"/>
        </w:rPr>
      </w:pPr>
      <w:r>
        <w:rPr>
          <w:lang w:eastAsia="ru-RU"/>
        </w:rPr>
        <w:lastRenderedPageBreak/>
        <w:t>На рисунке 3 изображена таблица, которая выводится при нажатии на кнопку «Показать рейсы».</w:t>
      </w:r>
    </w:p>
    <w:p w:rsidR="00B83C67" w:rsidRDefault="00B83C67" w:rsidP="00B83C67">
      <w:pPr>
        <w:pStyle w:val="af0"/>
        <w:rPr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2006" cy="3391786"/>
            <wp:effectExtent l="19050" t="0" r="159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67" w:rsidRDefault="00B83C67" w:rsidP="00B83C67">
      <w:pPr>
        <w:pStyle w:val="af2"/>
        <w:spacing w:after="0"/>
        <w:rPr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lang w:eastAsia="ru-RU"/>
        </w:rPr>
        <w:t>Рисунок 3 – Окно «Информация» после нажатия на кнопку «Показать рейсы»</w:t>
      </w:r>
    </w:p>
    <w:p w:rsidR="00B83C67" w:rsidRDefault="00B83C67" w:rsidP="00B83C67">
      <w:pPr>
        <w:pStyle w:val="af2"/>
        <w:spacing w:after="0"/>
        <w:rPr>
          <w:lang w:eastAsia="ru-RU"/>
        </w:rPr>
      </w:pPr>
    </w:p>
    <w:p w:rsidR="00B83C67" w:rsidRDefault="00B83C67" w:rsidP="00B83C67">
      <w:pPr>
        <w:pStyle w:val="af0"/>
        <w:rPr>
          <w:lang w:eastAsia="ru-RU"/>
        </w:rPr>
      </w:pPr>
      <w:r>
        <w:rPr>
          <w:lang w:eastAsia="ru-RU"/>
        </w:rPr>
        <w:t>На рисунке 4 изображена таблица, которая выводится при нажатии на кнопку «Показать автобусы».</w:t>
      </w:r>
    </w:p>
    <w:p w:rsidR="00B83C67" w:rsidRDefault="00B83C67" w:rsidP="00B83C67">
      <w:pPr>
        <w:pStyle w:val="af0"/>
        <w:rPr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2006" cy="2902689"/>
            <wp:effectExtent l="19050" t="0" r="159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67" w:rsidRDefault="00B83C67" w:rsidP="00B83C67">
      <w:pPr>
        <w:pStyle w:val="af2"/>
        <w:spacing w:after="0"/>
        <w:rPr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lang w:eastAsia="ru-RU"/>
        </w:rPr>
        <w:t>Рисунок 4 – Окно «Информация» после нажатия на кнопку «Показать автобусы»</w:t>
      </w:r>
    </w:p>
    <w:p w:rsidR="00B83C67" w:rsidRDefault="00B83C67">
      <w:pPr>
        <w:ind w:firstLine="0"/>
        <w:jc w:val="left"/>
        <w:rPr>
          <w:rFonts w:eastAsiaTheme="majorEastAsia" w:cstheme="majorBidi"/>
          <w:bdr w:val="none" w:sz="0" w:space="0" w:color="auto"/>
          <w:lang w:eastAsia="ru-RU"/>
        </w:rPr>
      </w:pPr>
      <w:r>
        <w:rPr>
          <w:lang w:eastAsia="ru-RU"/>
        </w:rPr>
        <w:br w:type="page"/>
      </w:r>
    </w:p>
    <w:p w:rsidR="00B83C67" w:rsidRDefault="00B83C67" w:rsidP="00B83C67">
      <w:pPr>
        <w:pStyle w:val="af0"/>
        <w:rPr>
          <w:lang w:eastAsia="ru-RU"/>
        </w:rPr>
      </w:pPr>
      <w:r>
        <w:rPr>
          <w:lang w:eastAsia="ru-RU"/>
        </w:rPr>
        <w:lastRenderedPageBreak/>
        <w:t>На рисунке 5 изображена таблица, которая выводится при нажатии на кнопку «Показать персонал».</w:t>
      </w:r>
    </w:p>
    <w:p w:rsidR="00B83C67" w:rsidRPr="007049EA" w:rsidRDefault="00B83C67" w:rsidP="00B83C67">
      <w:pPr>
        <w:pStyle w:val="af0"/>
        <w:rPr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61" cy="317913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67" w:rsidRDefault="00B83C67" w:rsidP="00B83C67">
      <w:pPr>
        <w:pStyle w:val="af2"/>
        <w:spacing w:after="0"/>
        <w:rPr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lang w:eastAsia="ru-RU"/>
        </w:rPr>
        <w:t>Рисунок 5 – Окно «Информация» после нажатия на кнопку «Показать персонал»</w:t>
      </w:r>
    </w:p>
    <w:p w:rsidR="00B83C67" w:rsidRDefault="00B83C67" w:rsidP="00B83C67">
      <w:pPr>
        <w:pStyle w:val="af2"/>
        <w:spacing w:after="0"/>
        <w:rPr>
          <w:lang w:eastAsia="ru-RU"/>
        </w:rPr>
      </w:pPr>
    </w:p>
    <w:p w:rsidR="00B83C67" w:rsidRDefault="00B83C67" w:rsidP="00B83C67">
      <w:pPr>
        <w:pStyle w:val="af0"/>
        <w:rPr>
          <w:lang w:eastAsia="ru-RU"/>
        </w:rPr>
      </w:pPr>
      <w:r>
        <w:rPr>
          <w:lang w:eastAsia="ru-RU"/>
        </w:rPr>
        <w:t xml:space="preserve">На рисунке </w:t>
      </w:r>
      <w:r w:rsidRPr="00D5460B">
        <w:rPr>
          <w:lang w:eastAsia="ru-RU"/>
        </w:rPr>
        <w:t>6</w:t>
      </w:r>
      <w:r>
        <w:rPr>
          <w:lang w:eastAsia="ru-RU"/>
        </w:rPr>
        <w:t xml:space="preserve"> изображено окно продажи билетов.</w:t>
      </w:r>
    </w:p>
    <w:p w:rsidR="00B83C67" w:rsidRDefault="00B83C67" w:rsidP="00B83C67">
      <w:pPr>
        <w:pStyle w:val="af2"/>
        <w:spacing w:after="0"/>
        <w:rPr>
          <w:noProof/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5990" cy="3359888"/>
            <wp:effectExtent l="19050" t="0" r="76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67" w:rsidRDefault="00B83C67" w:rsidP="00B83C67">
      <w:pPr>
        <w:pStyle w:val="af2"/>
        <w:spacing w:after="0"/>
        <w:rPr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lang w:eastAsia="ru-RU"/>
        </w:rPr>
        <w:t xml:space="preserve">Рисунок </w:t>
      </w:r>
      <w:r w:rsidRPr="00D5460B">
        <w:rPr>
          <w:lang w:eastAsia="ru-RU"/>
        </w:rPr>
        <w:t>6</w:t>
      </w:r>
      <w:r>
        <w:rPr>
          <w:lang w:eastAsia="ru-RU"/>
        </w:rPr>
        <w:t xml:space="preserve"> – Окно продажи</w:t>
      </w:r>
    </w:p>
    <w:p w:rsidR="00B83C67" w:rsidRDefault="00B83C67" w:rsidP="00B83C67">
      <w:pPr>
        <w:pStyle w:val="af0"/>
        <w:rPr>
          <w:lang w:eastAsia="ru-RU"/>
        </w:rPr>
      </w:pPr>
    </w:p>
    <w:p w:rsidR="00B83C67" w:rsidRDefault="00B83C67" w:rsidP="00B83C67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На рисунке </w:t>
      </w:r>
      <w:r w:rsidRPr="00D5460B">
        <w:rPr>
          <w:lang w:eastAsia="ru-RU"/>
        </w:rPr>
        <w:t>7</w:t>
      </w:r>
      <w:r>
        <w:rPr>
          <w:lang w:eastAsia="ru-RU"/>
        </w:rPr>
        <w:t xml:space="preserve"> изображено окно выбора рейса и подтверждения продажи билета. </w:t>
      </w:r>
    </w:p>
    <w:p w:rsidR="00B83C67" w:rsidRDefault="00B83C67" w:rsidP="00B83C67">
      <w:pPr>
        <w:pStyle w:val="af0"/>
        <w:rPr>
          <w:lang w:eastAsia="ru-RU"/>
        </w:rPr>
      </w:pPr>
    </w:p>
    <w:p w:rsidR="00B83C67" w:rsidRDefault="00B83C67" w:rsidP="00B83C67">
      <w:pPr>
        <w:pStyle w:val="af2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3882172"/>
            <wp:effectExtent l="19050" t="0" r="381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B3F">
        <w:rPr>
          <w:lang w:eastAsia="ru-RU"/>
        </w:rPr>
        <w:t xml:space="preserve"> </w:t>
      </w:r>
    </w:p>
    <w:p w:rsidR="00B83C67" w:rsidRPr="00E73B3F" w:rsidRDefault="00B83C67" w:rsidP="00B83C67">
      <w:pPr>
        <w:pStyle w:val="af2"/>
        <w:spacing w:after="0"/>
        <w:rPr>
          <w:lang w:eastAsia="ru-RU"/>
        </w:rPr>
      </w:pPr>
    </w:p>
    <w:p w:rsidR="00B83C67" w:rsidRPr="00B83C67" w:rsidRDefault="00B83C67" w:rsidP="00B83C67">
      <w:pPr>
        <w:pStyle w:val="af2"/>
        <w:spacing w:after="0"/>
        <w:rPr>
          <w:lang w:eastAsia="ru-RU"/>
        </w:rPr>
      </w:pPr>
      <w:r>
        <w:rPr>
          <w:lang w:eastAsia="ru-RU"/>
        </w:rPr>
        <w:t xml:space="preserve">Рисунок </w:t>
      </w:r>
      <w:r w:rsidRPr="00D5460B">
        <w:rPr>
          <w:lang w:eastAsia="ru-RU"/>
        </w:rPr>
        <w:t>7</w:t>
      </w:r>
      <w:r>
        <w:rPr>
          <w:lang w:eastAsia="ru-RU"/>
        </w:rPr>
        <w:t xml:space="preserve"> – Окно продажи билетов</w:t>
      </w:r>
    </w:p>
    <w:p w:rsidR="001758D4" w:rsidRPr="00900CAD" w:rsidRDefault="001758D4" w:rsidP="00DC01AD">
      <w:pPr>
        <w:pStyle w:val="aa"/>
        <w:ind w:firstLine="709"/>
      </w:pPr>
    </w:p>
    <w:p w:rsidR="000B766F" w:rsidRDefault="000B766F" w:rsidP="00DC01AD">
      <w:pPr>
        <w:pStyle w:val="aa"/>
        <w:ind w:firstLine="709"/>
      </w:pPr>
      <w:r w:rsidRPr="003B490A">
        <w:t>Вывод</w:t>
      </w:r>
    </w:p>
    <w:p w:rsidR="000B766F" w:rsidRPr="00C34ED2" w:rsidRDefault="000B766F" w:rsidP="00DC01AD">
      <w:pPr>
        <w:pStyle w:val="aa"/>
        <w:ind w:firstLine="709"/>
      </w:pPr>
    </w:p>
    <w:p w:rsidR="00BD76EC" w:rsidRPr="00B83C67" w:rsidRDefault="00BD76EC" w:rsidP="00B83C67">
      <w:pPr>
        <w:pStyle w:val="a7"/>
        <w:ind w:firstLine="709"/>
        <w:rPr>
          <w:rFonts w:ascii="Times" w:eastAsia="Times" w:hAnsi="Times" w:cs="Times"/>
          <w:sz w:val="24"/>
          <w:szCs w:val="24"/>
        </w:rPr>
      </w:pPr>
      <w:r>
        <w:t>В ходе выполнения лабораторной работы</w:t>
      </w:r>
      <w:r w:rsidR="000B766F">
        <w:t xml:space="preserve"> был</w:t>
      </w:r>
      <w:bookmarkStart w:id="0" w:name="_GoBack"/>
      <w:bookmarkEnd w:id="0"/>
      <w:r w:rsidR="001758D4">
        <w:t>а</w:t>
      </w:r>
      <w:r w:rsidR="00900CAD">
        <w:t xml:space="preserve"> </w:t>
      </w:r>
      <w:r w:rsidR="00B83C67">
        <w:rPr>
          <w:rFonts w:eastAsiaTheme="minorHAnsi" w:cs="Times New Roman"/>
        </w:rPr>
        <w:t>построена полная атрибутивная</w:t>
      </w:r>
      <w:r w:rsidR="00B83C67" w:rsidRPr="00B83C67">
        <w:rPr>
          <w:rFonts w:eastAsiaTheme="minorHAnsi" w:cs="Times New Roman"/>
        </w:rPr>
        <w:t xml:space="preserve"> модель базы данных в нотации IDEF1</w:t>
      </w:r>
      <w:r w:rsidR="00B83C67">
        <w:rPr>
          <w:rFonts w:eastAsiaTheme="minorHAnsi" w:cs="Times New Roman"/>
        </w:rPr>
        <w:t>X</w:t>
      </w:r>
      <w:r w:rsidR="00B83C67" w:rsidRPr="00B83C67">
        <w:rPr>
          <w:rFonts w:eastAsiaTheme="minorHAnsi" w:cs="Times New Roman"/>
        </w:rPr>
        <w:t xml:space="preserve">. </w:t>
      </w:r>
      <w:r w:rsidR="00B83C67">
        <w:rPr>
          <w:rFonts w:eastAsiaTheme="minorHAnsi" w:cs="Times New Roman"/>
        </w:rPr>
        <w:t>Были изучены</w:t>
      </w:r>
      <w:r w:rsidR="00B83C67" w:rsidRPr="00B83C67">
        <w:rPr>
          <w:rFonts w:eastAsiaTheme="minorHAnsi" w:cs="Times New Roman"/>
        </w:rPr>
        <w:t xml:space="preserve"> ме</w:t>
      </w:r>
      <w:r w:rsidR="00B83C67">
        <w:rPr>
          <w:rFonts w:eastAsiaTheme="minorHAnsi" w:cs="Times New Roman"/>
        </w:rPr>
        <w:t>ханизмы</w:t>
      </w:r>
      <w:r w:rsidR="00B83C67" w:rsidRPr="00B83C67">
        <w:rPr>
          <w:rFonts w:eastAsiaTheme="minorHAnsi" w:cs="Times New Roman"/>
        </w:rPr>
        <w:t xml:space="preserve"> организации взаимодейс</w:t>
      </w:r>
      <w:r w:rsidR="00B83C67">
        <w:rPr>
          <w:rFonts w:eastAsiaTheme="minorHAnsi" w:cs="Times New Roman"/>
        </w:rPr>
        <w:t>твия с базами данных и получены практические навыки</w:t>
      </w:r>
      <w:r w:rsidR="00B83C67" w:rsidRPr="00B83C67">
        <w:rPr>
          <w:rFonts w:eastAsiaTheme="minorHAnsi" w:cs="Times New Roman"/>
        </w:rPr>
        <w:t xml:space="preserve"> создания приложений для работы с реляционными базами данных</w:t>
      </w:r>
      <w:r w:rsidR="00B83C67">
        <w:rPr>
          <w:rFonts w:eastAsiaTheme="minorHAnsi" w:cs="Times New Roman"/>
        </w:rPr>
        <w:t>.</w:t>
      </w:r>
    </w:p>
    <w:sectPr w:rsidR="00BD76EC" w:rsidRPr="00B83C67" w:rsidSect="00A00471">
      <w:headerReference w:type="default" r:id="rId16"/>
      <w:pgSz w:w="11900" w:h="16840"/>
      <w:pgMar w:top="1134" w:right="1134" w:bottom="1150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DFC" w:rsidRDefault="001D6DFC" w:rsidP="003A07E3">
      <w:r>
        <w:separator/>
      </w:r>
    </w:p>
  </w:endnote>
  <w:endnote w:type="continuationSeparator" w:id="0">
    <w:p w:rsidR="001D6DFC" w:rsidRDefault="001D6DFC" w:rsidP="003A0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DFC" w:rsidRDefault="001D6DFC" w:rsidP="003A07E3">
      <w:r>
        <w:separator/>
      </w:r>
    </w:p>
  </w:footnote>
  <w:footnote w:type="continuationSeparator" w:id="0">
    <w:p w:rsidR="001D6DFC" w:rsidRDefault="001D6DFC" w:rsidP="003A0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4EE" w:rsidRDefault="000E64EE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41F40"/>
    <w:multiLevelType w:val="hybridMultilevel"/>
    <w:tmpl w:val="F34C6B2C"/>
    <w:lvl w:ilvl="0" w:tplc="D3C84A82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137F5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64EE"/>
    <w:rsid w:val="000B766F"/>
    <w:rsid w:val="000D347B"/>
    <w:rsid w:val="000E64EE"/>
    <w:rsid w:val="001758D4"/>
    <w:rsid w:val="00187F10"/>
    <w:rsid w:val="0019734D"/>
    <w:rsid w:val="001C673D"/>
    <w:rsid w:val="001D6DFC"/>
    <w:rsid w:val="001F5F9D"/>
    <w:rsid w:val="00252A88"/>
    <w:rsid w:val="00257E85"/>
    <w:rsid w:val="002855C1"/>
    <w:rsid w:val="002858E1"/>
    <w:rsid w:val="002A5B48"/>
    <w:rsid w:val="00321F46"/>
    <w:rsid w:val="003815BC"/>
    <w:rsid w:val="00390C5D"/>
    <w:rsid w:val="003A07E3"/>
    <w:rsid w:val="00401E1D"/>
    <w:rsid w:val="00407E85"/>
    <w:rsid w:val="0049419A"/>
    <w:rsid w:val="004A4203"/>
    <w:rsid w:val="004B21F7"/>
    <w:rsid w:val="00505697"/>
    <w:rsid w:val="00661A4B"/>
    <w:rsid w:val="006924BE"/>
    <w:rsid w:val="00723BF4"/>
    <w:rsid w:val="007477C3"/>
    <w:rsid w:val="007949D6"/>
    <w:rsid w:val="007B17EA"/>
    <w:rsid w:val="007B35E6"/>
    <w:rsid w:val="007C1CEC"/>
    <w:rsid w:val="00806909"/>
    <w:rsid w:val="00851057"/>
    <w:rsid w:val="008C69A1"/>
    <w:rsid w:val="008C6B97"/>
    <w:rsid w:val="00900CA3"/>
    <w:rsid w:val="00900CAD"/>
    <w:rsid w:val="00910C2E"/>
    <w:rsid w:val="0092314F"/>
    <w:rsid w:val="009E4928"/>
    <w:rsid w:val="00A00471"/>
    <w:rsid w:val="00A005DD"/>
    <w:rsid w:val="00A56361"/>
    <w:rsid w:val="00A85F7A"/>
    <w:rsid w:val="00B83C67"/>
    <w:rsid w:val="00BD76EC"/>
    <w:rsid w:val="00C247BB"/>
    <w:rsid w:val="00C824DC"/>
    <w:rsid w:val="00CF183B"/>
    <w:rsid w:val="00D56DCD"/>
    <w:rsid w:val="00D769E0"/>
    <w:rsid w:val="00DB4AEC"/>
    <w:rsid w:val="00DC01AD"/>
    <w:rsid w:val="00DD5C2F"/>
    <w:rsid w:val="00E34AA9"/>
    <w:rsid w:val="00E941FE"/>
    <w:rsid w:val="00F00BCA"/>
    <w:rsid w:val="00F550ED"/>
    <w:rsid w:val="00F8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7E3"/>
    <w:pPr>
      <w:ind w:firstLine="851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321F46"/>
    <w:pPr>
      <w:keepNext/>
      <w:keepLines/>
      <w:numPr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F46"/>
    <w:pPr>
      <w:keepNext/>
      <w:keepLines/>
      <w:numPr>
        <w:ilvl w:val="1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F46"/>
    <w:pPr>
      <w:keepNext/>
      <w:keepLines/>
      <w:numPr>
        <w:ilvl w:val="2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00507F" w:themeColor="accent1" w:themeShade="7F"/>
      <w:sz w:val="24"/>
      <w:szCs w:val="24"/>
      <w:bdr w:val="none" w:sz="0" w:space="0" w:color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F46"/>
    <w:pPr>
      <w:keepNext/>
      <w:keepLines/>
      <w:numPr>
        <w:ilvl w:val="3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  <w:sz w:val="22"/>
      <w:szCs w:val="22"/>
      <w:bdr w:val="none" w:sz="0" w:space="0" w:color="auto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F46"/>
    <w:pPr>
      <w:keepNext/>
      <w:keepLines/>
      <w:numPr>
        <w:ilvl w:val="4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0079BF" w:themeColor="accent1" w:themeShade="BF"/>
      <w:sz w:val="22"/>
      <w:szCs w:val="22"/>
      <w:bdr w:val="none" w:sz="0" w:space="0" w:color="auto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F46"/>
    <w:pPr>
      <w:keepNext/>
      <w:keepLines/>
      <w:numPr>
        <w:ilvl w:val="5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00507F" w:themeColor="accent1" w:themeShade="7F"/>
      <w:sz w:val="22"/>
      <w:szCs w:val="22"/>
      <w:bdr w:val="none" w:sz="0" w:space="0" w:color="auto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F46"/>
    <w:pPr>
      <w:keepNext/>
      <w:keepLines/>
      <w:numPr>
        <w:ilvl w:val="6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  <w:sz w:val="22"/>
      <w:szCs w:val="22"/>
      <w:bdr w:val="none" w:sz="0" w:space="0" w:color="auto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F46"/>
    <w:pPr>
      <w:keepNext/>
      <w:keepLines/>
      <w:numPr>
        <w:ilvl w:val="7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one" w:sz="0" w:space="0" w:color="auto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F46"/>
    <w:pPr>
      <w:keepNext/>
      <w:keepLines/>
      <w:numPr>
        <w:ilvl w:val="8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00471"/>
    <w:rPr>
      <w:u w:val="single"/>
    </w:rPr>
  </w:style>
  <w:style w:type="paragraph" w:customStyle="1" w:styleId="HeaderFooter">
    <w:name w:val="Header &amp; Footer"/>
    <w:rsid w:val="00A00471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footer"/>
    <w:rsid w:val="00A00471"/>
    <w:pPr>
      <w:tabs>
        <w:tab w:val="center" w:pos="4844"/>
        <w:tab w:val="right" w:pos="9689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5">
    <w:name w:val="Текстовый блок"/>
    <w:rsid w:val="00A00471"/>
    <w:pPr>
      <w:jc w:val="both"/>
    </w:pPr>
    <w:rPr>
      <w:rFonts w:cs="Arial Unicode MS"/>
      <w:color w:val="000000"/>
      <w:sz w:val="22"/>
      <w:szCs w:val="22"/>
      <w:u w:color="000000"/>
    </w:rPr>
  </w:style>
  <w:style w:type="paragraph" w:customStyle="1" w:styleId="a6">
    <w:name w:val="Заголовок нумерованый"/>
    <w:rsid w:val="00A00471"/>
    <w:pPr>
      <w:keepNext/>
      <w:ind w:firstLine="851"/>
      <w:outlineLvl w:val="0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a7">
    <w:name w:val="Обычный текст"/>
    <w:rsid w:val="00A00471"/>
    <w:pPr>
      <w:ind w:firstLine="851"/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Default">
    <w:name w:val="Default"/>
    <w:link w:val="Default0"/>
    <w:rsid w:val="00A00471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None">
    <w:name w:val="None"/>
    <w:rsid w:val="00A00471"/>
  </w:style>
  <w:style w:type="character" w:customStyle="1" w:styleId="Hyperlink0">
    <w:name w:val="Hyperlink.0"/>
    <w:basedOn w:val="None"/>
    <w:rsid w:val="00A00471"/>
    <w:rPr>
      <w:color w:val="770087"/>
    </w:rPr>
  </w:style>
  <w:style w:type="paragraph" w:styleId="a8">
    <w:name w:val="header"/>
    <w:basedOn w:val="a"/>
    <w:link w:val="a9"/>
    <w:uiPriority w:val="99"/>
    <w:unhideWhenUsed/>
    <w:rsid w:val="00E941FE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41FE"/>
    <w:rPr>
      <w:sz w:val="24"/>
      <w:szCs w:val="24"/>
      <w:lang w:val="en-US"/>
    </w:rPr>
  </w:style>
  <w:style w:type="paragraph" w:customStyle="1" w:styleId="aa">
    <w:name w:val="З"/>
    <w:basedOn w:val="a"/>
    <w:link w:val="ab"/>
    <w:qFormat/>
    <w:rsid w:val="000B76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ind w:firstLine="0"/>
      <w:jc w:val="center"/>
    </w:pPr>
    <w:rPr>
      <w:rFonts w:eastAsia="Calibri" w:cs="Times New Roman"/>
      <w:caps/>
      <w:color w:val="auto"/>
      <w:bdr w:val="none" w:sz="0" w:space="0" w:color="auto"/>
      <w:lang w:eastAsia="ru-RU"/>
    </w:rPr>
  </w:style>
  <w:style w:type="character" w:customStyle="1" w:styleId="ab">
    <w:name w:val="З Знак"/>
    <w:basedOn w:val="a0"/>
    <w:link w:val="aa"/>
    <w:rsid w:val="000B766F"/>
    <w:rPr>
      <w:rFonts w:eastAsia="Calibri"/>
      <w:caps/>
      <w:sz w:val="28"/>
      <w:szCs w:val="28"/>
      <w:bdr w:val="none" w:sz="0" w:space="0" w:color="auto"/>
      <w:lang w:eastAsia="ru-RU"/>
    </w:rPr>
  </w:style>
  <w:style w:type="paragraph" w:customStyle="1" w:styleId="11">
    <w:name w:val="1"/>
    <w:basedOn w:val="Default"/>
    <w:link w:val="12"/>
    <w:qFormat/>
    <w:rsid w:val="00900CA3"/>
    <w:pPr>
      <w:spacing w:line="160" w:lineRule="atLeast"/>
    </w:pPr>
    <w:rPr>
      <w:rFonts w:ascii="Courier New" w:hAnsi="Courier New" w:cs="Courier New"/>
      <w:sz w:val="20"/>
      <w:szCs w:val="20"/>
      <w:shd w:val="clear" w:color="auto" w:fill="FFFFFF"/>
      <w:lang w:val="en-US"/>
    </w:rPr>
  </w:style>
  <w:style w:type="paragraph" w:customStyle="1" w:styleId="21">
    <w:name w:val="2"/>
    <w:basedOn w:val="Default"/>
    <w:link w:val="22"/>
    <w:qFormat/>
    <w:rsid w:val="00900CA3"/>
    <w:pPr>
      <w:spacing w:line="160" w:lineRule="atLeast"/>
      <w:ind w:firstLine="709"/>
    </w:pPr>
    <w:rPr>
      <w:rFonts w:ascii="Courier New" w:hAnsi="Courier New" w:cs="Courier New"/>
      <w:sz w:val="20"/>
      <w:szCs w:val="20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900CA3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12">
    <w:name w:val="1 Знак"/>
    <w:basedOn w:val="Default0"/>
    <w:link w:val="11"/>
    <w:rsid w:val="00900CA3"/>
    <w:rPr>
      <w:rFonts w:ascii="Courier New" w:hAnsi="Courier New" w:cs="Courier New"/>
      <w:lang w:val="en-US"/>
    </w:rPr>
  </w:style>
  <w:style w:type="character" w:customStyle="1" w:styleId="22">
    <w:name w:val="2 Знак"/>
    <w:basedOn w:val="Default0"/>
    <w:link w:val="21"/>
    <w:rsid w:val="00900CA3"/>
    <w:rPr>
      <w:rFonts w:ascii="Courier New" w:hAnsi="Courier New" w:cs="Courier New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900CA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0CAD"/>
    <w:rPr>
      <w:rFonts w:ascii="Tahoma" w:hAnsi="Tahoma" w:cs="Tahoma"/>
      <w:color w:val="000000"/>
      <w:sz w:val="16"/>
      <w:szCs w:val="16"/>
      <w:u w:color="000000"/>
    </w:rPr>
  </w:style>
  <w:style w:type="paragraph" w:styleId="ae">
    <w:name w:val="List Paragraph"/>
    <w:basedOn w:val="a"/>
    <w:uiPriority w:val="34"/>
    <w:qFormat/>
    <w:rsid w:val="00900CAD"/>
    <w:pPr>
      <w:ind w:left="720"/>
      <w:contextualSpacing/>
    </w:pPr>
  </w:style>
  <w:style w:type="character" w:customStyle="1" w:styleId="cm-keyword">
    <w:name w:val="cm-keyword"/>
    <w:basedOn w:val="a0"/>
    <w:rsid w:val="00900CAD"/>
  </w:style>
  <w:style w:type="character" w:customStyle="1" w:styleId="apple-converted-space">
    <w:name w:val="apple-converted-space"/>
    <w:basedOn w:val="a0"/>
    <w:rsid w:val="00900CAD"/>
  </w:style>
  <w:style w:type="character" w:customStyle="1" w:styleId="cm-variable-2">
    <w:name w:val="cm-variable-2"/>
    <w:basedOn w:val="a0"/>
    <w:rsid w:val="00900CAD"/>
  </w:style>
  <w:style w:type="character" w:customStyle="1" w:styleId="cm-number">
    <w:name w:val="cm-number"/>
    <w:basedOn w:val="a0"/>
    <w:rsid w:val="00900CAD"/>
  </w:style>
  <w:style w:type="character" w:customStyle="1" w:styleId="cm-string">
    <w:name w:val="cm-string"/>
    <w:basedOn w:val="a0"/>
    <w:rsid w:val="00900CAD"/>
  </w:style>
  <w:style w:type="table" w:styleId="af">
    <w:name w:val="Table Grid"/>
    <w:basedOn w:val="a1"/>
    <w:uiPriority w:val="39"/>
    <w:rsid w:val="00900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321F4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21F46"/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</w:rPr>
  </w:style>
  <w:style w:type="character" w:customStyle="1" w:styleId="20">
    <w:name w:val="Заголовок 2 Знак"/>
    <w:basedOn w:val="a0"/>
    <w:link w:val="2"/>
    <w:uiPriority w:val="9"/>
    <w:semiHidden/>
    <w:rsid w:val="00321F46"/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semiHidden/>
    <w:rsid w:val="00321F46"/>
    <w:rPr>
      <w:rFonts w:asciiTheme="majorHAnsi" w:eastAsiaTheme="majorEastAsia" w:hAnsiTheme="majorHAnsi" w:cstheme="majorBidi"/>
      <w:color w:val="00507F" w:themeColor="accent1" w:themeShade="7F"/>
      <w:sz w:val="24"/>
      <w:szCs w:val="24"/>
      <w:bdr w:val="none" w:sz="0" w:space="0" w:color="auto"/>
    </w:rPr>
  </w:style>
  <w:style w:type="character" w:customStyle="1" w:styleId="40">
    <w:name w:val="Заголовок 4 Знак"/>
    <w:basedOn w:val="a0"/>
    <w:link w:val="4"/>
    <w:uiPriority w:val="9"/>
    <w:semiHidden/>
    <w:rsid w:val="00321F46"/>
    <w:rPr>
      <w:rFonts w:asciiTheme="majorHAnsi" w:eastAsiaTheme="majorEastAsia" w:hAnsiTheme="majorHAnsi" w:cstheme="majorBidi"/>
      <w:i/>
      <w:iCs/>
      <w:color w:val="0079BF" w:themeColor="accent1" w:themeShade="BF"/>
      <w:sz w:val="22"/>
      <w:szCs w:val="22"/>
      <w:bdr w:val="none" w:sz="0" w:space="0" w:color="auto"/>
    </w:rPr>
  </w:style>
  <w:style w:type="character" w:customStyle="1" w:styleId="50">
    <w:name w:val="Заголовок 5 Знак"/>
    <w:basedOn w:val="a0"/>
    <w:link w:val="5"/>
    <w:uiPriority w:val="9"/>
    <w:semiHidden/>
    <w:rsid w:val="00321F46"/>
    <w:rPr>
      <w:rFonts w:asciiTheme="majorHAnsi" w:eastAsiaTheme="majorEastAsia" w:hAnsiTheme="majorHAnsi" w:cstheme="majorBidi"/>
      <w:color w:val="0079BF" w:themeColor="accent1" w:themeShade="BF"/>
      <w:sz w:val="22"/>
      <w:szCs w:val="22"/>
      <w:bdr w:val="none" w:sz="0" w:space="0" w:color="auto"/>
    </w:rPr>
  </w:style>
  <w:style w:type="character" w:customStyle="1" w:styleId="60">
    <w:name w:val="Заголовок 6 Знак"/>
    <w:basedOn w:val="a0"/>
    <w:link w:val="6"/>
    <w:uiPriority w:val="9"/>
    <w:semiHidden/>
    <w:rsid w:val="00321F46"/>
    <w:rPr>
      <w:rFonts w:asciiTheme="majorHAnsi" w:eastAsiaTheme="majorEastAsia" w:hAnsiTheme="majorHAnsi" w:cstheme="majorBidi"/>
      <w:color w:val="00507F" w:themeColor="accent1" w:themeShade="7F"/>
      <w:sz w:val="22"/>
      <w:szCs w:val="22"/>
      <w:bdr w:val="none" w:sz="0" w:space="0" w:color="auto"/>
    </w:rPr>
  </w:style>
  <w:style w:type="character" w:customStyle="1" w:styleId="70">
    <w:name w:val="Заголовок 7 Знак"/>
    <w:basedOn w:val="a0"/>
    <w:link w:val="7"/>
    <w:uiPriority w:val="9"/>
    <w:semiHidden/>
    <w:rsid w:val="00321F46"/>
    <w:rPr>
      <w:rFonts w:asciiTheme="majorHAnsi" w:eastAsiaTheme="majorEastAsia" w:hAnsiTheme="majorHAnsi" w:cstheme="majorBidi"/>
      <w:i/>
      <w:iCs/>
      <w:color w:val="00507F" w:themeColor="accent1" w:themeShade="7F"/>
      <w:sz w:val="22"/>
      <w:szCs w:val="22"/>
      <w:bdr w:val="none" w:sz="0" w:space="0" w:color="auto"/>
    </w:rPr>
  </w:style>
  <w:style w:type="character" w:customStyle="1" w:styleId="80">
    <w:name w:val="Заголовок 8 Знак"/>
    <w:basedOn w:val="a0"/>
    <w:link w:val="8"/>
    <w:uiPriority w:val="9"/>
    <w:semiHidden/>
    <w:rsid w:val="00321F46"/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one" w:sz="0" w:space="0" w:color="auto"/>
    </w:rPr>
  </w:style>
  <w:style w:type="character" w:customStyle="1" w:styleId="90">
    <w:name w:val="Заголовок 9 Знак"/>
    <w:basedOn w:val="a0"/>
    <w:link w:val="9"/>
    <w:uiPriority w:val="9"/>
    <w:semiHidden/>
    <w:rsid w:val="00321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one" w:sz="0" w:space="0" w:color="auto"/>
    </w:rPr>
  </w:style>
  <w:style w:type="paragraph" w:customStyle="1" w:styleId="af0">
    <w:name w:val="ОСНОВА"/>
    <w:basedOn w:val="a"/>
    <w:link w:val="af1"/>
    <w:autoRedefine/>
    <w:qFormat/>
    <w:rsid w:val="001758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567"/>
      </w:tabs>
      <w:ind w:firstLine="709"/>
    </w:pPr>
    <w:rPr>
      <w:rFonts w:eastAsiaTheme="majorEastAsia" w:cstheme="majorBidi"/>
      <w:bdr w:val="none" w:sz="0" w:space="0" w:color="auto"/>
    </w:rPr>
  </w:style>
  <w:style w:type="character" w:customStyle="1" w:styleId="af1">
    <w:name w:val="ОСНОВА Знак"/>
    <w:basedOn w:val="a0"/>
    <w:link w:val="af0"/>
    <w:rsid w:val="001758D4"/>
    <w:rPr>
      <w:rFonts w:eastAsiaTheme="majorEastAsia" w:cstheme="majorBidi"/>
      <w:color w:val="000000"/>
      <w:sz w:val="28"/>
      <w:szCs w:val="28"/>
      <w:bdr w:val="none" w:sz="0" w:space="0" w:color="auto"/>
    </w:rPr>
  </w:style>
  <w:style w:type="paragraph" w:customStyle="1" w:styleId="af2">
    <w:name w:val="ПОДПИСЬ"/>
    <w:link w:val="af3"/>
    <w:autoRedefine/>
    <w:qFormat/>
    <w:rsid w:val="001758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  <w:jc w:val="center"/>
    </w:pPr>
    <w:rPr>
      <w:rFonts w:eastAsiaTheme="majorEastAsia" w:cstheme="majorBidi"/>
      <w:color w:val="000000" w:themeColor="text1"/>
      <w:sz w:val="28"/>
      <w:szCs w:val="24"/>
      <w:bdr w:val="none" w:sz="0" w:space="0" w:color="auto"/>
    </w:rPr>
  </w:style>
  <w:style w:type="character" w:customStyle="1" w:styleId="af3">
    <w:name w:val="ПОДПИСЬ Знак"/>
    <w:basedOn w:val="af1"/>
    <w:link w:val="af2"/>
    <w:rsid w:val="001758D4"/>
    <w:rPr>
      <w:color w:val="000000" w:themeColor="text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Черняев</cp:lastModifiedBy>
  <cp:revision>44</cp:revision>
  <cp:lastPrinted>2018-09-30T09:38:00Z</cp:lastPrinted>
  <dcterms:created xsi:type="dcterms:W3CDTF">2018-09-30T08:55:00Z</dcterms:created>
  <dcterms:modified xsi:type="dcterms:W3CDTF">2019-12-27T09:35:00Z</dcterms:modified>
</cp:coreProperties>
</file>